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0CDC5DF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E43CC">
        <w:rPr>
          <w:rFonts w:ascii="Times New Roman" w:hAnsi="Times New Roman" w:cs="Times New Roman"/>
          <w:b/>
          <w:bCs/>
          <w:sz w:val="24"/>
          <w:szCs w:val="24"/>
        </w:rPr>
        <w:t>DÉCIMA PRIMEIRA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E43CC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8E43CC">
        <w:rPr>
          <w:rFonts w:ascii="Times New Roman" w:hAnsi="Times New Roman" w:cs="Times New Roman"/>
          <w:sz w:val="24"/>
          <w:szCs w:val="24"/>
        </w:rPr>
        <w:t>25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8E43CC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8A5AA30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E43CC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8E43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abril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8E43CC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04208B8" w14:textId="5E7A053A" w:rsidR="005F0220" w:rsidRDefault="00E0793F" w:rsidP="008E43C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E43CC" w:rsidRPr="008E43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022/2022 – </w:t>
      </w:r>
      <w:r w:rsidR="008E43CC" w:rsidRPr="008E43CC">
        <w:rPr>
          <w:rFonts w:ascii="Times New Roman" w:hAnsi="Times New Roman" w:cs="Times New Roman"/>
          <w:color w:val="000000"/>
          <w:sz w:val="24"/>
          <w:szCs w:val="24"/>
        </w:rPr>
        <w:t>Abre Crédito suplementar por anulação de dotação e dá outras providências</w:t>
      </w:r>
      <w:r w:rsidR="008E43C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7141C3E" w14:textId="7E54C659" w:rsidR="008E43CC" w:rsidRDefault="008E43CC" w:rsidP="008E43C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3CC">
        <w:rPr>
          <w:rFonts w:ascii="Times New Roman" w:hAnsi="Times New Roman" w:cs="Times New Roman"/>
          <w:b/>
          <w:bCs/>
          <w:sz w:val="24"/>
          <w:szCs w:val="24"/>
        </w:rPr>
        <w:t>Projeto de lei nº 023/2022</w:t>
      </w:r>
      <w:r w:rsidRPr="008E43CC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C98E00A" w14:textId="39A5A2AE" w:rsidR="008E43CC" w:rsidRPr="005F0220" w:rsidRDefault="008E43CC" w:rsidP="008E43C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8E43C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3CC">
        <w:rPr>
          <w:rFonts w:ascii="Times New Roman" w:hAnsi="Times New Roman" w:cs="Times New Roman"/>
          <w:b/>
          <w:bCs/>
          <w:sz w:val="24"/>
          <w:szCs w:val="24"/>
        </w:rPr>
        <w:t>Projeto de lei nº 024/2022</w:t>
      </w:r>
      <w:r w:rsidRPr="008E43CC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="2716" w:tblpY="164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8E43CC" w14:paraId="64C179E4" w14:textId="77777777" w:rsidTr="008E43CC">
        <w:tc>
          <w:tcPr>
            <w:tcW w:w="3964" w:type="dxa"/>
          </w:tcPr>
          <w:p w14:paraId="03B885A5" w14:textId="77777777" w:rsidR="008E43CC" w:rsidRPr="00D82BC7" w:rsidRDefault="008E43CC" w:rsidP="008E43C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58EBAFBB" w14:textId="77777777" w:rsidR="008E43CC" w:rsidRPr="00D82BC7" w:rsidRDefault="008E43CC" w:rsidP="008E43C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8E43CC" w14:paraId="5B43726B" w14:textId="77777777" w:rsidTr="008E43CC">
        <w:tc>
          <w:tcPr>
            <w:tcW w:w="3964" w:type="dxa"/>
          </w:tcPr>
          <w:p w14:paraId="6D6DFB50" w14:textId="77777777" w:rsidR="008E43CC" w:rsidRPr="00D82BC7" w:rsidRDefault="008E43CC" w:rsidP="008E43C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F4F23F3" w14:textId="77777777" w:rsidR="008E43CC" w:rsidRPr="00D82BC7" w:rsidRDefault="008E43CC" w:rsidP="008E43C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0A22ECBC" w14:textId="77777777" w:rsidR="008E43CC" w:rsidRPr="00D82BC7" w:rsidRDefault="008E43CC" w:rsidP="008E43C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8E09866" w14:textId="77777777" w:rsidR="008E43CC" w:rsidRPr="00D82BC7" w:rsidRDefault="008E43CC" w:rsidP="008E43C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8E43C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5F0220"/>
    <w:rsid w:val="008E43CC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2023-08-04T11:55:00Z</dcterms:created>
  <dcterms:modified xsi:type="dcterms:W3CDTF">2023-08-04T11:55:00Z</dcterms:modified>
</cp:coreProperties>
</file>