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578, 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5100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o Título de Cidadania Honorária à Senhora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Elisangela Cristina Pinto Araújo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concedido o Título de Cidadania Honorária do Município de Timóteo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ELISÂNGELA CRISTINA PINTO ARAÚJO,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"/>
    <w:next w:val="Normal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-1"/>
      <w:sz w:val="19"/>
      <w:szCs w:val="19"/>
      <w:effect w:val="none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">
    <w:name w:val="Caption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1">
    <w:name w:val="caption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11">
    <w:name w:val="Caption1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">
    <w:name w:val="Cabeçalho e Rodapé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1">
    <w:name w:val="Cabeçalho e rodapé1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2">
    <w:name w:val="Cabeçalho e rodapé2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3">
    <w:name w:val="Cabeçalho e rodapé3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4">
    <w:name w:val="Cabeçalho e rodapé4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Header">
    <w:name w:val="Header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etexto2">
    <w:name w:val="Corpo de texto 2"/>
    <w:basedOn w:val="Normal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8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hi-IN" w:eastAsia="zh-CN" w:val="pt-BR"/>
    </w:rPr>
  </w:style>
  <w:style w:type="paragraph" w:styleId="Caption111111111">
    <w:name w:val="Caption111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1111111">
    <w:name w:val="WW-Título1111111"/>
    <w:basedOn w:val="Normal1"/>
    <w:next w:val="Subtitle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-1"/>
      <w:sz w:val="24"/>
      <w:szCs w:val="24"/>
      <w:effect w:val="no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-1"/>
      <w:sz w:val="20"/>
      <w:szCs w:val="20"/>
      <w:effect w:val="none"/>
      <w:em w:val="none"/>
      <w:lang w:bidi="ar-SA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fDtwEzrZyGHzSmysTTHDTJSeEw==">CgMxLjA4AHIhMXR1UXJfaHpIUW1DbDdWUFdNM0o2UkE3bzduend2T3FO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</cp:coreProperties>
</file>