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7"/>
        <w:rPr>
          <w:rFonts w:ascii="Times New Roman"/>
        </w:rPr>
      </w:pPr>
    </w:p>
    <w:p>
      <w:pPr>
        <w:pStyle w:val="BodyText"/>
        <w:ind w:left="69" w:right="76"/>
        <w:jc w:val="both"/>
      </w:pPr>
      <w:r>
        <w:rPr/>
        <w:t>Ata</w:t>
      </w:r>
      <w:r>
        <w:rPr>
          <w:spacing w:val="-11"/>
        </w:rPr>
        <w:t> </w:t>
      </w:r>
      <w:r>
        <w:rPr/>
        <w:t>da</w:t>
      </w:r>
      <w:r>
        <w:rPr>
          <w:spacing w:val="-10"/>
        </w:rPr>
        <w:t> </w:t>
      </w:r>
      <w:r>
        <w:rPr/>
        <w:t>10ª</w:t>
      </w:r>
      <w:r>
        <w:rPr>
          <w:spacing w:val="-10"/>
        </w:rPr>
        <w:t> </w:t>
      </w:r>
      <w:r>
        <w:rPr/>
        <w:t>Sessão</w:t>
      </w:r>
      <w:r>
        <w:rPr>
          <w:spacing w:val="-10"/>
        </w:rPr>
        <w:t> </w:t>
      </w:r>
      <w:r>
        <w:rPr/>
        <w:t>Ordinária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1°</w:t>
      </w:r>
      <w:r>
        <w:rPr>
          <w:spacing w:val="-10"/>
        </w:rPr>
        <w:t> </w:t>
      </w:r>
      <w:r>
        <w:rPr/>
        <w:t>Período</w:t>
      </w:r>
      <w:r>
        <w:rPr>
          <w:spacing w:val="-10"/>
        </w:rPr>
        <w:t> </w:t>
      </w:r>
      <w:r>
        <w:rPr/>
        <w:t>Legislativo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ano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2024</w:t>
      </w:r>
      <w:r>
        <w:rPr>
          <w:spacing w:val="-11"/>
        </w:rPr>
        <w:t> </w:t>
      </w:r>
      <w:r>
        <w:rPr/>
        <w:t>em</w:t>
      </w:r>
      <w:r>
        <w:rPr>
          <w:spacing w:val="-11"/>
        </w:rPr>
        <w:t> </w:t>
      </w:r>
      <w:r>
        <w:rPr/>
        <w:t>05</w:t>
      </w:r>
      <w:r>
        <w:rPr>
          <w:spacing w:val="-12"/>
        </w:rPr>
        <w:t> </w:t>
      </w:r>
      <w:r>
        <w:rPr/>
        <w:t>de</w:t>
      </w:r>
      <w:r>
        <w:rPr>
          <w:spacing w:val="-6"/>
        </w:rPr>
        <w:t> </w:t>
      </w:r>
      <w:r>
        <w:rPr/>
        <w:t>abril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2024, às 19 horas. Estiveram presentes os senhores vereadores: Esequiel Rodrigues de Aquino, Francisco</w:t>
      </w:r>
      <w:r>
        <w:rPr>
          <w:spacing w:val="-12"/>
        </w:rPr>
        <w:t> </w:t>
      </w:r>
      <w:r>
        <w:rPr/>
        <w:t>Ferraz</w:t>
      </w:r>
      <w:r>
        <w:rPr>
          <w:spacing w:val="-13"/>
        </w:rPr>
        <w:t> </w:t>
      </w:r>
      <w:r>
        <w:rPr/>
        <w:t>Novaes</w:t>
      </w:r>
      <w:r>
        <w:rPr>
          <w:spacing w:val="-8"/>
        </w:rPr>
        <w:t> </w:t>
      </w:r>
      <w:r>
        <w:rPr/>
        <w:t>Neto,</w:t>
      </w:r>
      <w:r>
        <w:rPr>
          <w:spacing w:val="-10"/>
        </w:rPr>
        <w:t> </w:t>
      </w:r>
      <w:r>
        <w:rPr/>
        <w:t>André</w:t>
      </w:r>
      <w:r>
        <w:rPr>
          <w:spacing w:val="-13"/>
        </w:rPr>
        <w:t> </w:t>
      </w:r>
      <w:r>
        <w:rPr/>
        <w:t>Alexandre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Sá</w:t>
      </w:r>
      <w:r>
        <w:rPr>
          <w:spacing w:val="-14"/>
        </w:rPr>
        <w:t> </w:t>
      </w:r>
      <w:r>
        <w:rPr/>
        <w:t>Ferraz</w:t>
      </w:r>
      <w:r>
        <w:rPr>
          <w:spacing w:val="-13"/>
        </w:rPr>
        <w:t> </w:t>
      </w:r>
      <w:r>
        <w:rPr/>
        <w:t>Moura</w:t>
      </w:r>
      <w:r>
        <w:rPr>
          <w:spacing w:val="-13"/>
        </w:rPr>
        <w:t> </w:t>
      </w:r>
      <w:r>
        <w:rPr/>
        <w:t>Maniçoba,</w:t>
      </w:r>
      <w:r>
        <w:rPr>
          <w:spacing w:val="-15"/>
        </w:rPr>
        <w:t> </w:t>
      </w:r>
      <w:r>
        <w:rPr/>
        <w:t>Pedro</w:t>
      </w:r>
      <w:r>
        <w:rPr>
          <w:spacing w:val="-11"/>
        </w:rPr>
        <w:t> </w:t>
      </w:r>
      <w:r>
        <w:rPr/>
        <w:t>Gomes Vilarim Júnior, Victor Laert dos Santos Sá, Ciro Ferraz Pereira, Severino Ferraz Diniz Carvalho, Gilmar Leal de Sá, Marcos Antônio de Carvalho, Rosa Maria de Souza e Pedro Henrique</w:t>
      </w:r>
      <w:r>
        <w:rPr>
          <w:spacing w:val="-15"/>
        </w:rPr>
        <w:t> </w:t>
      </w:r>
      <w:r>
        <w:rPr/>
        <w:t>Novaes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Souza</w:t>
      </w:r>
      <w:r>
        <w:rPr>
          <w:spacing w:val="-14"/>
        </w:rPr>
        <w:t> </w:t>
      </w:r>
      <w:r>
        <w:rPr/>
        <w:t>Lira.</w:t>
      </w:r>
      <w:r>
        <w:rPr>
          <w:spacing w:val="-15"/>
        </w:rPr>
        <w:t> </w:t>
      </w:r>
      <w:r>
        <w:rPr/>
        <w:t>Sob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presidência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vereador</w:t>
      </w:r>
      <w:r>
        <w:rPr>
          <w:spacing w:val="-14"/>
        </w:rPr>
        <w:t> </w:t>
      </w:r>
      <w:r>
        <w:rPr/>
        <w:t>Esequiel</w:t>
      </w:r>
      <w:r>
        <w:rPr>
          <w:spacing w:val="-15"/>
        </w:rPr>
        <w:t> </w:t>
      </w:r>
      <w:r>
        <w:rPr/>
        <w:t>Rodrigues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Aquino. Dando por aberta a presente sessão, o Exmo. Sr. Presidente autorizou a funcionária desta Casa Legislativa para fazer a leitura da ata da sessão anterior, a qual lida, foi aprovada por 10x0. Passando para o expediente do dia, o Exmo. Sr. Presidente passou a palavra para o 1° Secretário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André</w:t>
      </w:r>
      <w:r>
        <w:rPr>
          <w:spacing w:val="-15"/>
        </w:rPr>
        <w:t> </w:t>
      </w:r>
      <w:r>
        <w:rPr/>
        <w:t>Alexandre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Sá</w:t>
      </w:r>
      <w:r>
        <w:rPr>
          <w:spacing w:val="-13"/>
        </w:rPr>
        <w:t> </w:t>
      </w:r>
      <w:r>
        <w:rPr/>
        <w:t>Ferraz</w:t>
      </w:r>
      <w:r>
        <w:rPr>
          <w:spacing w:val="-12"/>
        </w:rPr>
        <w:t> </w:t>
      </w:r>
      <w:r>
        <w:rPr/>
        <w:t>Moura</w:t>
      </w:r>
      <w:r>
        <w:rPr>
          <w:spacing w:val="-12"/>
        </w:rPr>
        <w:t> </w:t>
      </w:r>
      <w:r>
        <w:rPr/>
        <w:t>Maniçoba,</w:t>
      </w:r>
      <w:r>
        <w:rPr>
          <w:spacing w:val="-14"/>
        </w:rPr>
        <w:t> </w:t>
      </w:r>
      <w:r>
        <w:rPr/>
        <w:t>para</w:t>
      </w:r>
      <w:r>
        <w:rPr>
          <w:spacing w:val="-12"/>
        </w:rPr>
        <w:t> </w:t>
      </w:r>
      <w:r>
        <w:rPr/>
        <w:t>fazer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leitura</w:t>
      </w:r>
      <w:r>
        <w:rPr>
          <w:spacing w:val="-12"/>
        </w:rPr>
        <w:t> </w:t>
      </w:r>
      <w:r>
        <w:rPr/>
        <w:t>das</w:t>
      </w:r>
      <w:r>
        <w:rPr>
          <w:spacing w:val="-10"/>
        </w:rPr>
        <w:t> </w:t>
      </w:r>
      <w:r>
        <w:rPr/>
        <w:t>matérias do expediente. Foi convidado o vereador Francisco Ferraz Novaes Neto para apresentar o Requerimento n° 04/2024, de sua autoria e da Mesa Diretora e a Emenda Modificativa n° 02/2024 de sua autoria e demais vereadores</w:t>
      </w:r>
      <w:r>
        <w:rPr>
          <w:spacing w:val="-1"/>
        </w:rPr>
        <w:t> </w:t>
      </w:r>
      <w:r>
        <w:rPr/>
        <w:t>relacionados</w:t>
      </w:r>
      <w:r>
        <w:rPr>
          <w:spacing w:val="-1"/>
        </w:rPr>
        <w:t> </w:t>
      </w:r>
      <w:r>
        <w:rPr/>
        <w:t>na proposição – ao Projeto de Lei n° 04/2023, do Executivo Municipal. Foi convidado o vereador Severino Ferraz Diniz Carvalho para apresentar os Pareceres de n°s 22 e 23/2024, todos da Comissão de Constituição,</w:t>
      </w:r>
      <w:r>
        <w:rPr>
          <w:spacing w:val="-15"/>
        </w:rPr>
        <w:t> </w:t>
      </w:r>
      <w:r>
        <w:rPr/>
        <w:t>Justiça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Redação.</w:t>
      </w:r>
      <w:r>
        <w:rPr>
          <w:spacing w:val="-14"/>
        </w:rPr>
        <w:t> </w:t>
      </w:r>
      <w:r>
        <w:rPr/>
        <w:t>Foi</w:t>
      </w:r>
      <w:r>
        <w:rPr>
          <w:spacing w:val="-15"/>
        </w:rPr>
        <w:t> </w:t>
      </w:r>
      <w:r>
        <w:rPr/>
        <w:t>convidado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vereador</w:t>
      </w:r>
      <w:r>
        <w:rPr>
          <w:spacing w:val="-14"/>
        </w:rPr>
        <w:t> </w:t>
      </w:r>
      <w:r>
        <w:rPr/>
        <w:t>Francisco</w:t>
      </w:r>
      <w:r>
        <w:rPr>
          <w:spacing w:val="-15"/>
        </w:rPr>
        <w:t> </w:t>
      </w:r>
      <w:r>
        <w:rPr/>
        <w:t>Ferraz</w:t>
      </w:r>
      <w:r>
        <w:rPr>
          <w:spacing w:val="-14"/>
        </w:rPr>
        <w:t> </w:t>
      </w:r>
      <w:r>
        <w:rPr/>
        <w:t>Novaes</w:t>
      </w:r>
      <w:r>
        <w:rPr>
          <w:spacing w:val="-14"/>
        </w:rPr>
        <w:t> </w:t>
      </w:r>
      <w:r>
        <w:rPr/>
        <w:t>Neto</w:t>
      </w:r>
      <w:r>
        <w:rPr>
          <w:spacing w:val="-12"/>
        </w:rPr>
        <w:t> </w:t>
      </w:r>
      <w:r>
        <w:rPr/>
        <w:t>para apresentar os</w:t>
      </w:r>
      <w:r>
        <w:rPr>
          <w:spacing w:val="-1"/>
        </w:rPr>
        <w:t> </w:t>
      </w:r>
      <w:r>
        <w:rPr/>
        <w:t>Pareceres</w:t>
      </w:r>
      <w:r>
        <w:rPr>
          <w:spacing w:val="-1"/>
        </w:rPr>
        <w:t> </w:t>
      </w:r>
      <w:r>
        <w:rPr/>
        <w:t>n°s</w:t>
      </w:r>
      <w:r>
        <w:rPr>
          <w:spacing w:val="-1"/>
        </w:rPr>
        <w:t> </w:t>
      </w:r>
      <w:r>
        <w:rPr/>
        <w:t>08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09/2024, todos</w:t>
      </w:r>
      <w:r>
        <w:rPr>
          <w:spacing w:val="-1"/>
        </w:rPr>
        <w:t> </w:t>
      </w:r>
      <w:r>
        <w:rPr/>
        <w:t>da</w:t>
      </w:r>
      <w:r>
        <w:rPr>
          <w:spacing w:val="-3"/>
        </w:rPr>
        <w:t> </w:t>
      </w:r>
      <w:r>
        <w:rPr/>
        <w:t>Comissão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Finanças</w:t>
      </w:r>
      <w:r>
        <w:rPr>
          <w:spacing w:val="-1"/>
        </w:rPr>
        <w:t> </w:t>
      </w:r>
      <w:r>
        <w:rPr/>
        <w:t>e</w:t>
      </w:r>
      <w:r>
        <w:rPr>
          <w:spacing w:val="-4"/>
        </w:rPr>
        <w:t> </w:t>
      </w:r>
      <w:r>
        <w:rPr/>
        <w:t>Orçamento. Foi convidado</w:t>
      </w:r>
      <w:r>
        <w:rPr>
          <w:spacing w:val="-6"/>
        </w:rPr>
        <w:t> </w:t>
      </w:r>
      <w:r>
        <w:rPr/>
        <w:t>o</w:t>
      </w:r>
      <w:r>
        <w:rPr>
          <w:spacing w:val="-11"/>
        </w:rPr>
        <w:t> </w:t>
      </w:r>
      <w:r>
        <w:rPr/>
        <w:t>vereador</w:t>
      </w:r>
      <w:r>
        <w:rPr>
          <w:spacing w:val="-8"/>
        </w:rPr>
        <w:t> </w:t>
      </w:r>
      <w:r>
        <w:rPr/>
        <w:t>Gilmar</w:t>
      </w:r>
      <w:r>
        <w:rPr>
          <w:spacing w:val="-4"/>
        </w:rPr>
        <w:t> </w:t>
      </w:r>
      <w:r>
        <w:rPr/>
        <w:t>Leal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Sá,</w:t>
      </w:r>
      <w:r>
        <w:rPr>
          <w:spacing w:val="-9"/>
        </w:rPr>
        <w:t> </w:t>
      </w:r>
      <w:r>
        <w:rPr/>
        <w:t>para</w:t>
      </w:r>
      <w:r>
        <w:rPr>
          <w:spacing w:val="-12"/>
        </w:rPr>
        <w:t> </w:t>
      </w:r>
      <w:r>
        <w:rPr/>
        <w:t>apresentar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Parecer</w:t>
      </w:r>
      <w:r>
        <w:rPr>
          <w:spacing w:val="-9"/>
        </w:rPr>
        <w:t> </w:t>
      </w:r>
      <w:r>
        <w:rPr/>
        <w:t>n°</w:t>
      </w:r>
      <w:r>
        <w:rPr>
          <w:spacing w:val="-11"/>
        </w:rPr>
        <w:t> </w:t>
      </w:r>
      <w:r>
        <w:rPr/>
        <w:t>01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02/2024,</w:t>
      </w:r>
      <w:r>
        <w:rPr>
          <w:spacing w:val="-9"/>
        </w:rPr>
        <w:t> </w:t>
      </w:r>
      <w:r>
        <w:rPr/>
        <w:t>todos</w:t>
      </w:r>
      <w:r>
        <w:rPr>
          <w:spacing w:val="-9"/>
        </w:rPr>
        <w:t> </w:t>
      </w:r>
      <w:r>
        <w:rPr/>
        <w:t>da Comissão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Obras,</w:t>
      </w:r>
      <w:r>
        <w:rPr>
          <w:spacing w:val="-10"/>
        </w:rPr>
        <w:t> </w:t>
      </w:r>
      <w:r>
        <w:rPr/>
        <w:t>Serviços</w:t>
      </w:r>
      <w:r>
        <w:rPr>
          <w:spacing w:val="-11"/>
        </w:rPr>
        <w:t> </w:t>
      </w:r>
      <w:r>
        <w:rPr/>
        <w:t>Públicos,</w:t>
      </w:r>
      <w:r>
        <w:rPr>
          <w:spacing w:val="-10"/>
        </w:rPr>
        <w:t> </w:t>
      </w:r>
      <w:r>
        <w:rPr/>
        <w:t>Agricultura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Meio</w:t>
      </w:r>
      <w:r>
        <w:rPr>
          <w:spacing w:val="-12"/>
        </w:rPr>
        <w:t> </w:t>
      </w:r>
      <w:r>
        <w:rPr/>
        <w:t>Ambiente.</w:t>
      </w:r>
      <w:r>
        <w:rPr>
          <w:spacing w:val="-10"/>
        </w:rPr>
        <w:t> </w:t>
      </w:r>
      <w:r>
        <w:rPr/>
        <w:t>Foi</w:t>
      </w:r>
      <w:r>
        <w:rPr>
          <w:spacing w:val="-10"/>
        </w:rPr>
        <w:t> </w:t>
      </w:r>
      <w:r>
        <w:rPr/>
        <w:t>convidado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veredor Ciro Ferraz Pereira, para apresentar os Pareceres n°s 03 e 04/2024, da Comissão de Seguridade</w:t>
      </w:r>
      <w:r>
        <w:rPr>
          <w:spacing w:val="-6"/>
        </w:rPr>
        <w:t> </w:t>
      </w:r>
      <w:r>
        <w:rPr/>
        <w:t>Social</w:t>
      </w:r>
      <w:r>
        <w:rPr>
          <w:spacing w:val="-5"/>
        </w:rPr>
        <w:t> </w:t>
      </w:r>
      <w:r>
        <w:rPr/>
        <w:t>–</w:t>
      </w:r>
      <w:r>
        <w:rPr>
          <w:spacing w:val="-6"/>
        </w:rPr>
        <w:t> </w:t>
      </w:r>
      <w:r>
        <w:rPr/>
        <w:t>Saúde,</w:t>
      </w:r>
      <w:r>
        <w:rPr>
          <w:spacing w:val="-3"/>
        </w:rPr>
        <w:t> </w:t>
      </w:r>
      <w:r>
        <w:rPr/>
        <w:t>Previdência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Assistência</w:t>
      </w:r>
      <w:r>
        <w:rPr>
          <w:spacing w:val="-7"/>
        </w:rPr>
        <w:t> </w:t>
      </w:r>
      <w:r>
        <w:rPr/>
        <w:t>Social.</w:t>
      </w:r>
      <w:r>
        <w:rPr>
          <w:spacing w:val="-3"/>
        </w:rPr>
        <w:t> </w:t>
      </w:r>
      <w:r>
        <w:rPr/>
        <w:t>Nada</w:t>
      </w:r>
      <w:r>
        <w:rPr>
          <w:spacing w:val="-5"/>
        </w:rPr>
        <w:t> </w:t>
      </w:r>
      <w:r>
        <w:rPr/>
        <w:t>mais</w:t>
      </w:r>
      <w:r>
        <w:rPr>
          <w:spacing w:val="-4"/>
        </w:rPr>
        <w:t> </w:t>
      </w:r>
      <w:r>
        <w:rPr/>
        <w:t>tendo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tratar</w:t>
      </w:r>
      <w:r>
        <w:rPr>
          <w:spacing w:val="-3"/>
        </w:rPr>
        <w:t> </w:t>
      </w:r>
      <w:r>
        <w:rPr/>
        <w:t>dentro do</w:t>
      </w:r>
      <w:r>
        <w:rPr>
          <w:spacing w:val="-7"/>
        </w:rPr>
        <w:t> </w:t>
      </w:r>
      <w:r>
        <w:rPr/>
        <w:t>expediente,</w:t>
      </w:r>
      <w:r>
        <w:rPr>
          <w:spacing w:val="-6"/>
        </w:rPr>
        <w:t> </w:t>
      </w:r>
      <w:r>
        <w:rPr/>
        <w:t>o</w:t>
      </w:r>
      <w:r>
        <w:rPr>
          <w:spacing w:val="-12"/>
        </w:rPr>
        <w:t> </w:t>
      </w:r>
      <w:r>
        <w:rPr/>
        <w:t>Exmo.</w:t>
      </w:r>
      <w:r>
        <w:rPr>
          <w:spacing w:val="-10"/>
        </w:rPr>
        <w:t> </w:t>
      </w:r>
      <w:r>
        <w:rPr/>
        <w:t>Sr.</w:t>
      </w:r>
      <w:r>
        <w:rPr>
          <w:spacing w:val="-10"/>
        </w:rPr>
        <w:t> </w:t>
      </w:r>
      <w:r>
        <w:rPr/>
        <w:t>Presidente</w:t>
      </w:r>
      <w:r>
        <w:rPr>
          <w:spacing w:val="-8"/>
        </w:rPr>
        <w:t> </w:t>
      </w:r>
      <w:r>
        <w:rPr/>
        <w:t>deu</w:t>
      </w:r>
      <w:r>
        <w:rPr>
          <w:spacing w:val="-7"/>
        </w:rPr>
        <w:t> </w:t>
      </w:r>
      <w:r>
        <w:rPr/>
        <w:t>por</w:t>
      </w:r>
      <w:r>
        <w:rPr>
          <w:spacing w:val="-9"/>
        </w:rPr>
        <w:t> </w:t>
      </w:r>
      <w:r>
        <w:rPr/>
        <w:t>aberta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ordem</w:t>
      </w:r>
      <w:r>
        <w:rPr>
          <w:spacing w:val="-13"/>
        </w:rPr>
        <w:t> </w:t>
      </w:r>
      <w:r>
        <w:rPr/>
        <w:t>do</w:t>
      </w:r>
      <w:r>
        <w:rPr>
          <w:spacing w:val="-7"/>
        </w:rPr>
        <w:t> </w:t>
      </w:r>
      <w:r>
        <w:rPr/>
        <w:t>dia</w:t>
      </w:r>
      <w:r>
        <w:rPr>
          <w:spacing w:val="-9"/>
        </w:rPr>
        <w:t> </w:t>
      </w:r>
      <w:r>
        <w:rPr/>
        <w:t>passando</w:t>
      </w:r>
      <w:r>
        <w:rPr>
          <w:spacing w:val="-7"/>
        </w:rPr>
        <w:t> </w:t>
      </w:r>
      <w:r>
        <w:rPr/>
        <w:t>a</w:t>
      </w:r>
      <w:r>
        <w:rPr>
          <w:spacing w:val="-13"/>
        </w:rPr>
        <w:t> </w:t>
      </w:r>
      <w:r>
        <w:rPr/>
        <w:t>palavra</w:t>
      </w:r>
      <w:r>
        <w:rPr>
          <w:spacing w:val="-9"/>
        </w:rPr>
        <w:t> </w:t>
      </w:r>
      <w:r>
        <w:rPr/>
        <w:t>para o 2° Secretário – Pedro Gomes Vilarim Júnior, para fazer a leitura das matérias. Foi convidado o vereador Pedro Gomes Vilarim Júnior, o qual colocou em votação o Requerimento</w:t>
      </w:r>
      <w:r>
        <w:rPr>
          <w:spacing w:val="-7"/>
        </w:rPr>
        <w:t> </w:t>
      </w:r>
      <w:r>
        <w:rPr/>
        <w:t>n°</w:t>
      </w:r>
      <w:r>
        <w:rPr>
          <w:spacing w:val="-7"/>
        </w:rPr>
        <w:t> </w:t>
      </w:r>
      <w:r>
        <w:rPr/>
        <w:t>04/2024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autoria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Mesa</w:t>
      </w:r>
      <w:r>
        <w:rPr>
          <w:spacing w:val="-9"/>
        </w:rPr>
        <w:t> </w:t>
      </w:r>
      <w:r>
        <w:rPr/>
        <w:t>Diretora,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qual</w:t>
      </w:r>
      <w:r>
        <w:rPr>
          <w:spacing w:val="-2"/>
        </w:rPr>
        <w:t> </w:t>
      </w:r>
      <w:r>
        <w:rPr/>
        <w:t>“solicita</w:t>
      </w:r>
      <w:r>
        <w:rPr>
          <w:spacing w:val="-9"/>
        </w:rPr>
        <w:t> </w:t>
      </w:r>
      <w:r>
        <w:rPr/>
        <w:t>Quebra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interstício para realização de mais uma sessão ordinária logo após o encerramento desta, visando dar celeridade e incluir na ordem do dia a deliberação dos Projetos em tramitação. O mesmo foi aprovado</w:t>
      </w:r>
      <w:r>
        <w:rPr>
          <w:spacing w:val="-7"/>
        </w:rPr>
        <w:t> </w:t>
      </w:r>
      <w:r>
        <w:rPr/>
        <w:t>por</w:t>
      </w:r>
      <w:r>
        <w:rPr>
          <w:spacing w:val="-5"/>
        </w:rPr>
        <w:t> </w:t>
      </w:r>
      <w:r>
        <w:rPr/>
        <w:t>10x0. Colocada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votação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Emenda</w:t>
      </w:r>
      <w:r>
        <w:rPr>
          <w:spacing w:val="-3"/>
        </w:rPr>
        <w:t> </w:t>
      </w:r>
      <w:r>
        <w:rPr/>
        <w:t>Modificativa</w:t>
      </w:r>
      <w:r>
        <w:rPr>
          <w:spacing w:val="-8"/>
        </w:rPr>
        <w:t> </w:t>
      </w:r>
      <w:r>
        <w:rPr/>
        <w:t>n°</w:t>
      </w:r>
      <w:r>
        <w:rPr>
          <w:spacing w:val="-3"/>
        </w:rPr>
        <w:t> </w:t>
      </w:r>
      <w:r>
        <w:rPr/>
        <w:t>02/2024, de</w:t>
      </w:r>
      <w:r>
        <w:rPr>
          <w:spacing w:val="-3"/>
        </w:rPr>
        <w:t> </w:t>
      </w:r>
      <w:r>
        <w:rPr/>
        <w:t>autoria</w:t>
      </w:r>
      <w:r>
        <w:rPr>
          <w:spacing w:val="-9"/>
        </w:rPr>
        <w:t> </w:t>
      </w:r>
      <w:r>
        <w:rPr/>
        <w:t>dos vereadores descritos na proposição, os quais “Modificam art. 23 do Projeto de Lei n° 04/2023. O mesmo foi aprovado por 10x0. Colocado em votação o Parecer n° 22/2024, da Comissão de Constituição, Justiça e Redação ao Projeto de Lei n° 04/2023 do Executivo Municipal, o qual “Dispõe sobre a Política do Regime Integrado da Prestação, Regulação, Fiscalização e Controle dos Serviços Públicos Essenciais de Abastecimento de Água, Esgotamento Sanitário, Limpeza Urbana, Manejo de Resíduos Sólidos e de Drenagem e Manejo</w:t>
      </w:r>
      <w:r>
        <w:rPr>
          <w:spacing w:val="-8"/>
        </w:rPr>
        <w:t> </w:t>
      </w:r>
      <w:r>
        <w:rPr/>
        <w:t>das</w:t>
      </w:r>
      <w:r>
        <w:rPr>
          <w:spacing w:val="-7"/>
        </w:rPr>
        <w:t> </w:t>
      </w:r>
      <w:r>
        <w:rPr/>
        <w:t>Águas</w:t>
      </w:r>
      <w:r>
        <w:rPr>
          <w:spacing w:val="-11"/>
        </w:rPr>
        <w:t> </w:t>
      </w:r>
      <w:r>
        <w:rPr/>
        <w:t>Pluviais</w:t>
      </w:r>
      <w:r>
        <w:rPr>
          <w:spacing w:val="-7"/>
        </w:rPr>
        <w:t> </w:t>
      </w:r>
      <w:r>
        <w:rPr/>
        <w:t>Urbanas</w:t>
      </w:r>
      <w:r>
        <w:rPr>
          <w:spacing w:val="-11"/>
        </w:rPr>
        <w:t> </w:t>
      </w:r>
      <w:r>
        <w:rPr/>
        <w:t>do</w:t>
      </w:r>
      <w:r>
        <w:rPr>
          <w:spacing w:val="-8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Floresta(PE)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dá</w:t>
      </w:r>
      <w:r>
        <w:rPr>
          <w:spacing w:val="-10"/>
        </w:rPr>
        <w:t> </w:t>
      </w:r>
      <w:r>
        <w:rPr/>
        <w:t>outras</w:t>
      </w:r>
      <w:r>
        <w:rPr>
          <w:spacing w:val="-7"/>
        </w:rPr>
        <w:t> </w:t>
      </w:r>
      <w:r>
        <w:rPr/>
        <w:t>providências.”, conforme a Emenda Modificativa n° 02/2024. Foi aprovado por 10x0. Colocado em votação o Parecer n° 23/2024, da Comissão de Constituição, Justiça e Redação ao Projeto de Lei n° 05/2023, do Executivo Municipal, o qual “Institui o Plano Municipal de Saneamento Básico (PMSB)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Floresta</w:t>
      </w:r>
      <w:r>
        <w:rPr>
          <w:spacing w:val="-12"/>
        </w:rPr>
        <w:t> </w:t>
      </w:r>
      <w:r>
        <w:rPr/>
        <w:t>(PE)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dá</w:t>
      </w:r>
      <w:r>
        <w:rPr>
          <w:spacing w:val="-12"/>
        </w:rPr>
        <w:t> </w:t>
      </w:r>
      <w:r>
        <w:rPr/>
        <w:t>outras</w:t>
      </w:r>
      <w:r>
        <w:rPr>
          <w:spacing w:val="-10"/>
        </w:rPr>
        <w:t> </w:t>
      </w:r>
      <w:r>
        <w:rPr/>
        <w:t>providências.”</w:t>
      </w:r>
      <w:r>
        <w:rPr>
          <w:spacing w:val="-9"/>
        </w:rPr>
        <w:t> </w:t>
      </w:r>
      <w:r>
        <w:rPr/>
        <w:t>Aprovado</w:t>
      </w:r>
      <w:r>
        <w:rPr>
          <w:spacing w:val="-11"/>
        </w:rPr>
        <w:t> </w:t>
      </w:r>
      <w:r>
        <w:rPr/>
        <w:t>por</w:t>
      </w:r>
      <w:r>
        <w:rPr>
          <w:spacing w:val="-9"/>
        </w:rPr>
        <w:t> </w:t>
      </w:r>
      <w:r>
        <w:rPr/>
        <w:t>10x0.</w:t>
      </w:r>
      <w:r>
        <w:rPr>
          <w:spacing w:val="-9"/>
        </w:rPr>
        <w:t> </w:t>
      </w:r>
      <w:r>
        <w:rPr/>
        <w:t>Colocado</w:t>
      </w:r>
      <w:r>
        <w:rPr>
          <w:spacing w:val="-8"/>
        </w:rPr>
        <w:t> </w:t>
      </w:r>
      <w:r>
        <w:rPr/>
        <w:t>em</w:t>
      </w:r>
      <w:r>
        <w:rPr>
          <w:spacing w:val="-12"/>
        </w:rPr>
        <w:t> </w:t>
      </w:r>
      <w:r>
        <w:rPr/>
        <w:t>votação o Parecer n°</w:t>
      </w:r>
      <w:r>
        <w:rPr>
          <w:spacing w:val="-3"/>
        </w:rPr>
        <w:t> </w:t>
      </w:r>
      <w:r>
        <w:rPr/>
        <w:t>08/2024, da Comissão</w:t>
      </w:r>
      <w:r>
        <w:rPr>
          <w:spacing w:val="-3"/>
        </w:rPr>
        <w:t> </w:t>
      </w:r>
      <w:r>
        <w:rPr/>
        <w:t>de Finanças e Orçamento ao</w:t>
      </w:r>
      <w:r>
        <w:rPr>
          <w:spacing w:val="-3"/>
        </w:rPr>
        <w:t> </w:t>
      </w:r>
      <w:r>
        <w:rPr/>
        <w:t>Projeto de Lei</w:t>
      </w:r>
      <w:r>
        <w:rPr>
          <w:spacing w:val="-1"/>
        </w:rPr>
        <w:t> </w:t>
      </w:r>
      <w:r>
        <w:rPr/>
        <w:t>n°</w:t>
      </w:r>
      <w:r>
        <w:rPr>
          <w:spacing w:val="-3"/>
        </w:rPr>
        <w:t> </w:t>
      </w:r>
      <w:r>
        <w:rPr/>
        <w:t>04/2023, do Executivo Municipal, o qual “Dispõe sobre a Política do Regime Integrado da Prestação, Regulação, Fiscalização e Controle dos Serviços Públicos Essenciais de Abastecimento de Água, Esgotamento Sanitário, Limpeza Urbana, Manejo de Resíduos Sólidos</w:t>
      </w:r>
      <w:r>
        <w:rPr>
          <w:spacing w:val="-2"/>
        </w:rPr>
        <w:t> </w:t>
      </w:r>
      <w:r>
        <w:rPr/>
        <w:t>e de Drenagem e Manejo das Águas Pluviais Urbanas do Município de Floresta(PE) e dá outras providências.”, conforme a Emenda Modificativa n° 02/2024. Foi aprovado por 10x0. Colocado</w:t>
      </w:r>
      <w:r>
        <w:rPr>
          <w:spacing w:val="-11"/>
        </w:rPr>
        <w:t> </w:t>
      </w:r>
      <w:r>
        <w:rPr/>
        <w:t>em</w:t>
      </w:r>
      <w:r>
        <w:rPr>
          <w:spacing w:val="-12"/>
        </w:rPr>
        <w:t> </w:t>
      </w:r>
      <w:r>
        <w:rPr/>
        <w:t>votação</w:t>
      </w:r>
      <w:r>
        <w:rPr>
          <w:spacing w:val="-6"/>
        </w:rPr>
        <w:t> </w:t>
      </w:r>
      <w:r>
        <w:rPr/>
        <w:t>o</w:t>
      </w:r>
      <w:r>
        <w:rPr>
          <w:spacing w:val="-11"/>
        </w:rPr>
        <w:t> </w:t>
      </w:r>
      <w:r>
        <w:rPr/>
        <w:t>Parecer</w:t>
      </w:r>
      <w:r>
        <w:rPr>
          <w:spacing w:val="-9"/>
        </w:rPr>
        <w:t> </w:t>
      </w:r>
      <w:r>
        <w:rPr/>
        <w:t>n°</w:t>
      </w:r>
      <w:r>
        <w:rPr>
          <w:spacing w:val="-11"/>
        </w:rPr>
        <w:t> </w:t>
      </w:r>
      <w:r>
        <w:rPr/>
        <w:t>09/2024</w:t>
      </w:r>
      <w:r>
        <w:rPr>
          <w:spacing w:val="-12"/>
        </w:rPr>
        <w:t> </w:t>
      </w:r>
      <w:r>
        <w:rPr/>
        <w:t>da</w:t>
      </w:r>
      <w:r>
        <w:rPr>
          <w:spacing w:val="-8"/>
        </w:rPr>
        <w:t> </w:t>
      </w:r>
      <w:r>
        <w:rPr/>
        <w:t>Comissão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Finanças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Orçamento</w:t>
      </w:r>
      <w:r>
        <w:rPr>
          <w:spacing w:val="-11"/>
        </w:rPr>
        <w:t> </w:t>
      </w:r>
      <w:r>
        <w:rPr/>
        <w:t>ao</w:t>
      </w:r>
      <w:r>
        <w:rPr>
          <w:spacing w:val="-11"/>
        </w:rPr>
        <w:t> </w:t>
      </w:r>
      <w:r>
        <w:rPr/>
        <w:t>Projeto de</w:t>
      </w:r>
      <w:r>
        <w:rPr>
          <w:spacing w:val="-15"/>
        </w:rPr>
        <w:t> </w:t>
      </w:r>
      <w:r>
        <w:rPr/>
        <w:t>Lei</w:t>
      </w:r>
      <w:r>
        <w:rPr>
          <w:spacing w:val="-14"/>
        </w:rPr>
        <w:t> </w:t>
      </w:r>
      <w:r>
        <w:rPr/>
        <w:t>n°</w:t>
      </w:r>
      <w:r>
        <w:rPr>
          <w:spacing w:val="-15"/>
        </w:rPr>
        <w:t> </w:t>
      </w:r>
      <w:r>
        <w:rPr/>
        <w:t>05/2023,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Executivo</w:t>
      </w:r>
      <w:r>
        <w:rPr>
          <w:spacing w:val="-14"/>
        </w:rPr>
        <w:t> </w:t>
      </w:r>
      <w:r>
        <w:rPr/>
        <w:t>Municipal,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qual</w:t>
      </w:r>
      <w:r>
        <w:rPr>
          <w:spacing w:val="-15"/>
        </w:rPr>
        <w:t> </w:t>
      </w:r>
      <w:r>
        <w:rPr/>
        <w:t>“Institui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Plano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Saneamento Básico</w:t>
      </w:r>
      <w:r>
        <w:rPr>
          <w:spacing w:val="-2"/>
        </w:rPr>
        <w:t> </w:t>
      </w:r>
      <w:r>
        <w:rPr/>
        <w:t>(PMSB)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Floresta</w:t>
      </w:r>
      <w:r>
        <w:rPr>
          <w:spacing w:val="-2"/>
        </w:rPr>
        <w:t> </w:t>
      </w:r>
      <w:r>
        <w:rPr/>
        <w:t>(PE)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dá</w:t>
      </w:r>
      <w:r>
        <w:rPr>
          <w:spacing w:val="-2"/>
        </w:rPr>
        <w:t> </w:t>
      </w:r>
      <w:r>
        <w:rPr/>
        <w:t>outras providências.” Aprovado</w:t>
      </w:r>
      <w:r>
        <w:rPr>
          <w:spacing w:val="-2"/>
        </w:rPr>
        <w:t> </w:t>
      </w:r>
      <w:r>
        <w:rPr/>
        <w:t>por 10x0. Colocado</w:t>
      </w:r>
      <w:r>
        <w:rPr>
          <w:spacing w:val="-2"/>
        </w:rPr>
        <w:t> </w:t>
      </w:r>
      <w:r>
        <w:rPr/>
        <w:t>em votação o Parecer n° 01/2024, da Comissão de</w:t>
      </w:r>
      <w:r>
        <w:rPr>
          <w:spacing w:val="-1"/>
        </w:rPr>
        <w:t> </w:t>
      </w:r>
      <w:r>
        <w:rPr/>
        <w:t>Obras, Serviços Públicos, Agricultura e Meio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6" w:footer="907" w:top="1860" w:bottom="1100" w:left="992" w:right="992"/>
          <w:pgNumType w:start="1"/>
        </w:sectPr>
      </w:pPr>
    </w:p>
    <w:p>
      <w:pPr>
        <w:pStyle w:val="BodyText"/>
        <w:spacing w:before="90"/>
        <w:ind w:left="69" w:right="76"/>
        <w:jc w:val="both"/>
      </w:pPr>
      <w:r>
        <w:rPr/>
        <w:t>Ambiente, ao Projeto de Lei n° 04/2023 – do Executivo Municipal, o qual “Dispõe sobre a Política do Regime Integrado da Prestação, Regulação, Fiscalização e Controle dos Serviços Públicos Essenciais de Abastecimento de Água, Esgotamento Sanitário, Limpeza Urbana, Manejo de Resíduos Sólidos e de Drenagem e Manejo das Águas Pluviais Urbanas do Município de Floresta(PE) e dá outras providências.”. Conforme a Emenda Modificativa n° 02/2024: aprovado por 10x0. Colocado em votação o Parecer n° 02/2024, da Comissão de Obras, Serviços Públicos, Agricultura e Meio Ambiente, ao Projeto de Lei n° 05/2023 do Executivo Municipal, o qual “Institui o Plano Municipal de Saneamento Básico (PMSB) de Floresta</w:t>
      </w:r>
      <w:r>
        <w:rPr>
          <w:spacing w:val="-3"/>
        </w:rPr>
        <w:t> </w:t>
      </w:r>
      <w:r>
        <w:rPr/>
        <w:t>(PE)</w:t>
      </w:r>
      <w:r>
        <w:rPr>
          <w:spacing w:val="-2"/>
        </w:rPr>
        <w:t> </w:t>
      </w:r>
      <w:r>
        <w:rPr/>
        <w:t>e</w:t>
      </w:r>
      <w:r>
        <w:rPr>
          <w:spacing w:val="-9"/>
        </w:rPr>
        <w:t> </w:t>
      </w:r>
      <w:r>
        <w:rPr/>
        <w:t>dá</w:t>
      </w:r>
      <w:r>
        <w:rPr>
          <w:spacing w:val="-3"/>
        </w:rPr>
        <w:t> </w:t>
      </w:r>
      <w:r>
        <w:rPr/>
        <w:t>outras</w:t>
      </w:r>
      <w:r>
        <w:rPr>
          <w:spacing w:val="-6"/>
        </w:rPr>
        <w:t> </w:t>
      </w:r>
      <w:r>
        <w:rPr/>
        <w:t>providências.”. Aprovado</w:t>
      </w:r>
      <w:r>
        <w:rPr>
          <w:spacing w:val="-3"/>
        </w:rPr>
        <w:t> </w:t>
      </w:r>
      <w:r>
        <w:rPr/>
        <w:t>por</w:t>
      </w:r>
      <w:r>
        <w:rPr>
          <w:spacing w:val="-5"/>
        </w:rPr>
        <w:t> </w:t>
      </w:r>
      <w:r>
        <w:rPr/>
        <w:t>10x0. Colocado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votação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Parecer n° 03/2024 da Comissão de Seguridade Social – Saúde, Previdência e Assistência Social, ao Projeto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Lei</w:t>
      </w:r>
      <w:r>
        <w:rPr>
          <w:spacing w:val="-15"/>
        </w:rPr>
        <w:t> </w:t>
      </w:r>
      <w:r>
        <w:rPr/>
        <w:t>n°</w:t>
      </w:r>
      <w:r>
        <w:rPr>
          <w:spacing w:val="-14"/>
        </w:rPr>
        <w:t> </w:t>
      </w:r>
      <w:r>
        <w:rPr/>
        <w:t>04/2023,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Executivo</w:t>
      </w:r>
      <w:r>
        <w:rPr>
          <w:spacing w:val="-11"/>
        </w:rPr>
        <w:t> </w:t>
      </w:r>
      <w:r>
        <w:rPr/>
        <w:t>Municipal,</w:t>
      </w:r>
      <w:r>
        <w:rPr>
          <w:spacing w:val="-9"/>
        </w:rPr>
        <w:t> </w:t>
      </w:r>
      <w:r>
        <w:rPr/>
        <w:t>o</w:t>
      </w:r>
      <w:r>
        <w:rPr>
          <w:spacing w:val="-15"/>
        </w:rPr>
        <w:t> </w:t>
      </w:r>
      <w:r>
        <w:rPr/>
        <w:t>qual</w:t>
      </w:r>
      <w:r>
        <w:rPr>
          <w:spacing w:val="-12"/>
        </w:rPr>
        <w:t> </w:t>
      </w:r>
      <w:r>
        <w:rPr/>
        <w:t>“Dispõe</w:t>
      </w:r>
      <w:r>
        <w:rPr>
          <w:spacing w:val="-15"/>
        </w:rPr>
        <w:t> </w:t>
      </w:r>
      <w:r>
        <w:rPr/>
        <w:t>sobre</w:t>
      </w:r>
      <w:r>
        <w:rPr>
          <w:spacing w:val="-12"/>
        </w:rPr>
        <w:t> </w:t>
      </w:r>
      <w:r>
        <w:rPr/>
        <w:t>a</w:t>
      </w:r>
      <w:r>
        <w:rPr>
          <w:spacing w:val="-15"/>
        </w:rPr>
        <w:t> </w:t>
      </w:r>
      <w:r>
        <w:rPr/>
        <w:t>Política</w:t>
      </w:r>
      <w:r>
        <w:rPr>
          <w:spacing w:val="-14"/>
        </w:rPr>
        <w:t> </w:t>
      </w:r>
      <w:r>
        <w:rPr/>
        <w:t>do</w:t>
      </w:r>
      <w:r>
        <w:rPr>
          <w:spacing w:val="-11"/>
        </w:rPr>
        <w:t> </w:t>
      </w:r>
      <w:r>
        <w:rPr/>
        <w:t>Regime Integrado da Prestação, Regulação, Fiscalização e Controle dos Serviços Públicos Essenciais de Abastecimento de Água, Esgotamento Sanitário, Limpeza Urbana, Manejo de Resíduos Sólidos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Drenagem</w:t>
      </w:r>
      <w:r>
        <w:rPr>
          <w:spacing w:val="-6"/>
        </w:rPr>
        <w:t> </w:t>
      </w:r>
      <w:r>
        <w:rPr/>
        <w:t>e</w:t>
      </w:r>
      <w:r>
        <w:rPr>
          <w:spacing w:val="-1"/>
        </w:rPr>
        <w:t> </w:t>
      </w:r>
      <w:r>
        <w:rPr/>
        <w:t>Manejo</w:t>
      </w:r>
      <w:r>
        <w:rPr>
          <w:spacing w:val="-5"/>
        </w:rPr>
        <w:t> </w:t>
      </w:r>
      <w:r>
        <w:rPr/>
        <w:t>das</w:t>
      </w:r>
      <w:r>
        <w:rPr>
          <w:spacing w:val="-4"/>
        </w:rPr>
        <w:t> </w:t>
      </w:r>
      <w:r>
        <w:rPr/>
        <w:t>Águas</w:t>
      </w:r>
      <w:r>
        <w:rPr>
          <w:spacing w:val="-4"/>
        </w:rPr>
        <w:t> </w:t>
      </w:r>
      <w:r>
        <w:rPr/>
        <w:t>Pluviais</w:t>
      </w:r>
      <w:r>
        <w:rPr>
          <w:spacing w:val="-4"/>
        </w:rPr>
        <w:t> </w:t>
      </w:r>
      <w:r>
        <w:rPr/>
        <w:t>Urbanas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Floresta(PE)</w:t>
      </w:r>
      <w:r>
        <w:rPr>
          <w:spacing w:val="-9"/>
        </w:rPr>
        <w:t> </w:t>
      </w:r>
      <w:r>
        <w:rPr/>
        <w:t>e dá outras providências.”, conforme</w:t>
      </w:r>
      <w:r>
        <w:rPr>
          <w:spacing w:val="-3"/>
        </w:rPr>
        <w:t> </w:t>
      </w:r>
      <w:r>
        <w:rPr/>
        <w:t>a Emenda</w:t>
      </w:r>
      <w:r>
        <w:rPr>
          <w:spacing w:val="-2"/>
        </w:rPr>
        <w:t> </w:t>
      </w:r>
      <w:r>
        <w:rPr/>
        <w:t>Modificativa n°</w:t>
      </w:r>
      <w:r>
        <w:rPr>
          <w:spacing w:val="-2"/>
        </w:rPr>
        <w:t> </w:t>
      </w:r>
      <w:r>
        <w:rPr/>
        <w:t>02/2024. Aprovada</w:t>
      </w:r>
      <w:r>
        <w:rPr>
          <w:spacing w:val="-3"/>
        </w:rPr>
        <w:t> </w:t>
      </w:r>
      <w:r>
        <w:rPr/>
        <w:t>por 10x0. Colocado em votação o Parecer n° 04/2024 da Comissão de Seguridade Social – Saúde, Previdência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Assistência</w:t>
      </w:r>
      <w:r>
        <w:rPr>
          <w:spacing w:val="-13"/>
        </w:rPr>
        <w:t> </w:t>
      </w:r>
      <w:r>
        <w:rPr/>
        <w:t>Social</w:t>
      </w:r>
      <w:r>
        <w:rPr>
          <w:spacing w:val="-11"/>
        </w:rPr>
        <w:t> </w:t>
      </w:r>
      <w:r>
        <w:rPr/>
        <w:t>ao</w:t>
      </w:r>
      <w:r>
        <w:rPr>
          <w:spacing w:val="-12"/>
        </w:rPr>
        <w:t> </w:t>
      </w:r>
      <w:r>
        <w:rPr/>
        <w:t>Projeto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Lei</w:t>
      </w:r>
      <w:r>
        <w:rPr>
          <w:spacing w:val="-9"/>
        </w:rPr>
        <w:t> </w:t>
      </w:r>
      <w:r>
        <w:rPr/>
        <w:t>n°</w:t>
      </w:r>
      <w:r>
        <w:rPr>
          <w:spacing w:val="-12"/>
        </w:rPr>
        <w:t> </w:t>
      </w:r>
      <w:r>
        <w:rPr/>
        <w:t>05/2023,</w:t>
      </w:r>
      <w:r>
        <w:rPr>
          <w:spacing w:val="-10"/>
        </w:rPr>
        <w:t> </w:t>
      </w:r>
      <w:r>
        <w:rPr/>
        <w:t>do</w:t>
      </w:r>
      <w:r>
        <w:rPr>
          <w:spacing w:val="-12"/>
        </w:rPr>
        <w:t> </w:t>
      </w:r>
      <w:r>
        <w:rPr/>
        <w:t>Executivo</w:t>
      </w:r>
      <w:r>
        <w:rPr>
          <w:spacing w:val="-12"/>
        </w:rPr>
        <w:t> </w:t>
      </w:r>
      <w:r>
        <w:rPr/>
        <w:t>Municipal,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qual “Institui o Plano Municipal de Saneamento Básico (PMSB) de Floresta (PE) e dá outras providências.”. Aprovado por 10x0. Colocado em 1ª Discussão o Projeto de Lei n° 04/2023 do Executivo Municipal, o qual “Dispõe sobre a Política do Regime Integrado da Prestação, Regulação, Fiscalização e Controle dos Serviços Públicos Essenciais de Abastecimento de Água, Esgotamento Sanitário, Limpeza Urbana, Manejo de Resíduos Sólidos</w:t>
      </w:r>
      <w:r>
        <w:rPr>
          <w:spacing w:val="-2"/>
        </w:rPr>
        <w:t> </w:t>
      </w:r>
      <w:r>
        <w:rPr/>
        <w:t>e de Drenagem e Manejo das Águas Pluviais Urbanas do Município de Floresta(PE) e dá outras providências.”, conforme a Emenda Modificativa n° 02/2024. Colocado em 1ª Discussão o Projeto de Lei n° 05/2023 do Executivo Municipal, o qual ““Institui o Plano Municipal de Saneamento Básico (PMSB) de Floresta (PE) e dá outras providências.”. Nada mais tendo a tratar dentro da ordem do dia, foi facultada a palavra. Não tendo nenhum vereador para ocupar a tribuna, o Exmo. Sr. Presidente deu por encerrada a 10ª Sessão Ordinária do 1° Período Legislativo de 2024, agradecendo a presença de todos e convidando-os para a próxima logo mais em seguida e desejou a todos uma boa noite. E para constar eu, Maria Anita Nery Gomes, lavrei a presente ata, a qual lida será submetida a aprovação pelos senhores vereadores presentes, se a mesma estiver conforme. Aprovada por 10x0.</w:t>
      </w:r>
    </w:p>
    <w:sectPr>
      <w:pgSz w:w="11900" w:h="16820"/>
      <w:pgMar w:header="806" w:footer="907" w:top="1860" w:bottom="110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4752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1850517</wp:posOffset>
              </wp:positionH>
              <wp:positionV relativeFrom="page">
                <wp:posOffset>10041552</wp:posOffset>
              </wp:positionV>
              <wp:extent cx="4036060" cy="26733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036060" cy="267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7" w:lineRule="auto" w:before="18"/>
                            <w:ind w:left="159" w:right="18" w:hanging="140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http://</w:t>
                          </w:r>
                          <w:r>
                            <w:rPr>
                              <w:i/>
                              <w:spacing w:val="80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37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5.710007pt;margin-top:790.673462pt;width:317.8pt;height:21.05pt;mso-position-horizontal-relative:page;mso-position-vertical-relative:page;z-index:-15754240" type="#_x0000_t202" id="docshape4" filled="false" stroked="false">
              <v:textbox inset="0,0,0,0">
                <w:txbxContent>
                  <w:p>
                    <w:pPr>
                      <w:spacing w:line="247" w:lineRule="auto" w:before="18"/>
                      <w:ind w:left="159" w:right="18" w:hanging="140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Praça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Coronel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Fausto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Ferraz,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183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Floresta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PE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Tel.: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(87)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3877-2500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http://</w:t>
                    </w:r>
                    <w:r>
                      <w:rPr>
                        <w:i/>
                        <w:spacing w:val="80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3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E-mail:</w:t>
                    </w:r>
                    <w:r>
                      <w:rPr>
                        <w:i/>
                        <w:spacing w:val="37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509905" cy="139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99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40.15pt;height:11pt;mso-position-horizontal-relative:page;mso-position-vertical-relative:page;z-index:-15753728" type="#_x0000_t202" id="docshape5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20"/>
                        <w:sz w:val="16"/>
                      </w:rPr>
                      <w:instrText> PAGE </w:instrTex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2"/>
                        <w:w w:val="120"/>
                        <w:sz w:val="16"/>
                      </w:rPr>
                      <w:t>2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0192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5577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55264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2025-07-21T13:16:56Z</dcterms:created>
  <dcterms:modified xsi:type="dcterms:W3CDTF">2025-07-21T13:16:56Z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