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75F" w:rsidRPr="006B1228" w:rsidRDefault="0003575F" w:rsidP="00A17030">
      <w:pPr>
        <w:pStyle w:val="NormalWeb"/>
        <w:spacing w:before="0" w:beforeAutospacing="0" w:after="0" w:afterAutospacing="0"/>
        <w:ind w:right="20"/>
        <w:jc w:val="center"/>
        <w:rPr>
          <w:rFonts w:ascii="Arial" w:hAnsi="Arial" w:cs="Arial"/>
          <w:b/>
        </w:rPr>
      </w:pPr>
    </w:p>
    <w:p w:rsidR="00A17030" w:rsidRPr="006B1228" w:rsidRDefault="00894229" w:rsidP="00A17030">
      <w:pPr>
        <w:pStyle w:val="NormalWeb"/>
        <w:spacing w:before="0" w:beforeAutospacing="0" w:after="0" w:afterAutospacing="0"/>
        <w:ind w:right="20"/>
        <w:jc w:val="center"/>
        <w:rPr>
          <w:rFonts w:ascii="Arial" w:hAnsi="Arial" w:cs="Arial"/>
          <w:b/>
        </w:rPr>
      </w:pPr>
      <w:r w:rsidRPr="006B1228">
        <w:rPr>
          <w:rFonts w:ascii="Arial" w:hAnsi="Arial" w:cs="Arial"/>
          <w:b/>
        </w:rPr>
        <w:t>Projeto de Lei nº</w:t>
      </w:r>
      <w:r w:rsidR="00492060" w:rsidRPr="006B1228">
        <w:rPr>
          <w:rFonts w:ascii="Arial" w:hAnsi="Arial" w:cs="Arial"/>
          <w:b/>
        </w:rPr>
        <w:t xml:space="preserve"> </w:t>
      </w:r>
      <w:r w:rsidR="00C5559F">
        <w:rPr>
          <w:rFonts w:ascii="Arial" w:hAnsi="Arial" w:cs="Arial"/>
          <w:b/>
        </w:rPr>
        <w:t>03</w:t>
      </w:r>
      <w:r w:rsidRPr="006B1228">
        <w:rPr>
          <w:rFonts w:ascii="Arial" w:hAnsi="Arial" w:cs="Arial"/>
          <w:b/>
        </w:rPr>
        <w:t xml:space="preserve"> de</w:t>
      </w:r>
      <w:r w:rsidR="00492060" w:rsidRPr="006B1228">
        <w:rPr>
          <w:rFonts w:ascii="Arial" w:hAnsi="Arial" w:cs="Arial"/>
          <w:b/>
        </w:rPr>
        <w:t xml:space="preserve"> 06</w:t>
      </w:r>
      <w:r w:rsidR="005D13C8" w:rsidRPr="006B1228">
        <w:rPr>
          <w:rFonts w:ascii="Arial" w:hAnsi="Arial" w:cs="Arial"/>
          <w:b/>
        </w:rPr>
        <w:t xml:space="preserve"> de </w:t>
      </w:r>
      <w:r w:rsidR="00492060" w:rsidRPr="006B1228">
        <w:rPr>
          <w:rFonts w:ascii="Arial" w:hAnsi="Arial" w:cs="Arial"/>
          <w:b/>
        </w:rPr>
        <w:t>janeiro</w:t>
      </w:r>
      <w:r w:rsidR="005D13C8" w:rsidRPr="006B1228">
        <w:rPr>
          <w:rFonts w:ascii="Arial" w:hAnsi="Arial" w:cs="Arial"/>
          <w:b/>
        </w:rPr>
        <w:t xml:space="preserve"> de 202</w:t>
      </w:r>
      <w:r w:rsidR="00492060" w:rsidRPr="006B1228">
        <w:rPr>
          <w:rFonts w:ascii="Arial" w:hAnsi="Arial" w:cs="Arial"/>
          <w:b/>
        </w:rPr>
        <w:t>1</w:t>
      </w:r>
    </w:p>
    <w:p w:rsidR="00A17030" w:rsidRPr="006B1228" w:rsidRDefault="00A17030" w:rsidP="00A17030">
      <w:pPr>
        <w:pStyle w:val="NormalWeb"/>
        <w:spacing w:before="0" w:beforeAutospacing="0" w:after="0" w:afterAutospacing="0"/>
        <w:ind w:right="20"/>
        <w:jc w:val="center"/>
        <w:rPr>
          <w:rFonts w:ascii="Arial" w:hAnsi="Arial" w:cs="Arial"/>
          <w:b/>
        </w:rPr>
      </w:pPr>
    </w:p>
    <w:p w:rsidR="004B3768" w:rsidRDefault="004B3768" w:rsidP="004B3768">
      <w:pPr>
        <w:numPr>
          <w:ilvl w:val="0"/>
          <w:numId w:val="3"/>
        </w:numPr>
        <w:suppressAutoHyphens/>
        <w:ind w:left="4253"/>
        <w:jc w:val="both"/>
        <w:rPr>
          <w:rFonts w:ascii="Arial" w:hAnsi="Arial" w:cs="Arial"/>
          <w:b/>
          <w:color w:val="000000"/>
        </w:rPr>
      </w:pPr>
      <w:r w:rsidRPr="006B1228">
        <w:rPr>
          <w:rFonts w:ascii="Arial" w:hAnsi="Arial" w:cs="Arial"/>
          <w:b/>
          <w:color w:val="000000"/>
        </w:rPr>
        <w:t>“</w:t>
      </w:r>
      <w:r w:rsidR="00C5559F">
        <w:rPr>
          <w:rFonts w:ascii="Arial" w:hAnsi="Arial" w:cs="Arial"/>
          <w:b/>
          <w:color w:val="000000"/>
        </w:rPr>
        <w:t>Estabelece normas para o ressarcimento ao erário nos casos de multas e danos</w:t>
      </w:r>
      <w:proofErr w:type="gramStart"/>
      <w:r w:rsidR="006743D7">
        <w:rPr>
          <w:rFonts w:ascii="Arial" w:hAnsi="Arial" w:cs="Arial"/>
          <w:b/>
          <w:color w:val="000000"/>
        </w:rPr>
        <w:t xml:space="preserve"> </w:t>
      </w:r>
      <w:r w:rsidR="00C5559F">
        <w:rPr>
          <w:rFonts w:ascii="Arial" w:hAnsi="Arial" w:cs="Arial"/>
          <w:b/>
          <w:color w:val="000000"/>
        </w:rPr>
        <w:t xml:space="preserve"> </w:t>
      </w:r>
      <w:proofErr w:type="gramEnd"/>
      <w:r w:rsidR="006743D7">
        <w:rPr>
          <w:rFonts w:ascii="Arial" w:hAnsi="Arial" w:cs="Arial"/>
          <w:b/>
          <w:color w:val="000000"/>
        </w:rPr>
        <w:t>causados</w:t>
      </w:r>
      <w:r w:rsidR="00C5559F">
        <w:rPr>
          <w:rFonts w:ascii="Arial" w:hAnsi="Arial" w:cs="Arial"/>
          <w:b/>
          <w:color w:val="000000"/>
        </w:rPr>
        <w:t xml:space="preserve"> à frota municipal</w:t>
      </w:r>
      <w:r w:rsidRPr="006B1228">
        <w:rPr>
          <w:rFonts w:ascii="Arial" w:hAnsi="Arial" w:cs="Arial"/>
          <w:b/>
          <w:color w:val="000000"/>
        </w:rPr>
        <w:t xml:space="preserve"> e dá outras providências.”</w:t>
      </w:r>
    </w:p>
    <w:p w:rsidR="00925915" w:rsidRDefault="00925915" w:rsidP="00925915">
      <w:pPr>
        <w:suppressAutoHyphens/>
        <w:jc w:val="both"/>
        <w:rPr>
          <w:rFonts w:ascii="Arial" w:hAnsi="Arial" w:cs="Arial"/>
          <w:b/>
          <w:color w:val="000000"/>
        </w:rPr>
      </w:pPr>
    </w:p>
    <w:p w:rsidR="00925915" w:rsidRPr="006B1228" w:rsidRDefault="00925915" w:rsidP="00925915">
      <w:pPr>
        <w:suppressAutoHyphens/>
        <w:jc w:val="both"/>
        <w:rPr>
          <w:rFonts w:ascii="Arial" w:hAnsi="Arial" w:cs="Arial"/>
          <w:b/>
          <w:color w:val="000000"/>
        </w:rPr>
      </w:pPr>
    </w:p>
    <w:p w:rsidR="00925915" w:rsidRPr="006B1228" w:rsidRDefault="00925915" w:rsidP="00925915">
      <w:pPr>
        <w:suppressAutoHyphens/>
        <w:jc w:val="both"/>
        <w:rPr>
          <w:rFonts w:ascii="Arial" w:hAnsi="Arial" w:cs="Arial"/>
        </w:rPr>
      </w:pPr>
    </w:p>
    <w:p w:rsidR="004B3768" w:rsidRDefault="004B3768" w:rsidP="004B3768">
      <w:pPr>
        <w:jc w:val="both"/>
        <w:rPr>
          <w:rFonts w:ascii="Arial" w:hAnsi="Arial" w:cs="Arial"/>
          <w:color w:val="000000"/>
        </w:rPr>
      </w:pPr>
      <w:r w:rsidRPr="006B1228">
        <w:rPr>
          <w:rFonts w:ascii="Arial" w:hAnsi="Arial" w:cs="Arial"/>
        </w:rPr>
        <w:t>A Câmara Municipal de Santana do Deserto aprova e o Prefeito sanciona a seguinte Lei:</w:t>
      </w:r>
      <w:r w:rsidRPr="006B1228">
        <w:rPr>
          <w:rFonts w:ascii="Arial" w:hAnsi="Arial" w:cs="Arial"/>
          <w:color w:val="000000"/>
        </w:rPr>
        <w:t xml:space="preserve"> </w:t>
      </w:r>
    </w:p>
    <w:p w:rsidR="0011100F" w:rsidRDefault="0011100F" w:rsidP="004B3768">
      <w:pPr>
        <w:jc w:val="both"/>
        <w:rPr>
          <w:rFonts w:ascii="Arial" w:hAnsi="Arial" w:cs="Arial"/>
          <w:color w:val="000000"/>
        </w:rPr>
      </w:pPr>
    </w:p>
    <w:p w:rsidR="00925915" w:rsidRPr="00AC318D" w:rsidRDefault="00925915" w:rsidP="00925915">
      <w:pPr>
        <w:jc w:val="both"/>
        <w:rPr>
          <w:rFonts w:ascii="Arial" w:hAnsi="Arial" w:cs="Arial"/>
        </w:rPr>
      </w:pPr>
    </w:p>
    <w:p w:rsidR="00925915" w:rsidRPr="00AC318D" w:rsidRDefault="00925915" w:rsidP="00925915">
      <w:pPr>
        <w:ind w:firstLine="567"/>
        <w:jc w:val="both"/>
        <w:rPr>
          <w:rFonts w:ascii="Arial" w:hAnsi="Arial" w:cs="Arial"/>
        </w:rPr>
      </w:pPr>
      <w:r w:rsidRPr="00AC318D">
        <w:rPr>
          <w:rFonts w:ascii="Arial" w:hAnsi="Arial" w:cs="Arial"/>
          <w:b/>
        </w:rPr>
        <w:t>Art. 1º</w:t>
      </w:r>
      <w:r w:rsidRPr="00AC318D">
        <w:rPr>
          <w:rFonts w:ascii="Arial" w:hAnsi="Arial" w:cs="Arial"/>
        </w:rPr>
        <w:t xml:space="preserve"> O procedimento para ressarcimento ao Erário de valores decorrentes de infraç</w:t>
      </w:r>
      <w:r w:rsidR="00C771DA">
        <w:rPr>
          <w:rFonts w:ascii="Arial" w:hAnsi="Arial" w:cs="Arial"/>
        </w:rPr>
        <w:t>ões</w:t>
      </w:r>
      <w:r w:rsidRPr="00AC318D">
        <w:rPr>
          <w:rFonts w:ascii="Arial" w:hAnsi="Arial" w:cs="Arial"/>
        </w:rPr>
        <w:t xml:space="preserve"> de trânsito</w:t>
      </w:r>
      <w:r>
        <w:rPr>
          <w:rFonts w:ascii="Arial" w:hAnsi="Arial" w:cs="Arial"/>
        </w:rPr>
        <w:t xml:space="preserve"> e danos causados</w:t>
      </w:r>
      <w:r w:rsidR="00166BEE">
        <w:rPr>
          <w:rFonts w:ascii="Arial" w:hAnsi="Arial" w:cs="Arial"/>
        </w:rPr>
        <w:t xml:space="preserve"> </w:t>
      </w:r>
      <w:r w:rsidR="00166BEE" w:rsidRPr="00AC318D">
        <w:rPr>
          <w:rFonts w:ascii="Arial" w:hAnsi="Arial" w:cs="Arial"/>
        </w:rPr>
        <w:t>na condução de veículo pertencente</w:t>
      </w:r>
      <w:r w:rsidR="00166BEE">
        <w:rPr>
          <w:rFonts w:ascii="Arial" w:hAnsi="Arial" w:cs="Arial"/>
        </w:rPr>
        <w:t xml:space="preserve"> à frota</w:t>
      </w:r>
      <w:r w:rsidR="00166BEE" w:rsidRPr="00AC318D">
        <w:rPr>
          <w:rFonts w:ascii="Arial" w:hAnsi="Arial" w:cs="Arial"/>
        </w:rPr>
        <w:t xml:space="preserve"> </w:t>
      </w:r>
      <w:r w:rsidR="00166BEE">
        <w:rPr>
          <w:rFonts w:ascii="Arial" w:hAnsi="Arial" w:cs="Arial"/>
        </w:rPr>
        <w:t>do</w:t>
      </w:r>
      <w:r w:rsidR="00166BEE" w:rsidRPr="00AC318D">
        <w:rPr>
          <w:rFonts w:ascii="Arial" w:hAnsi="Arial" w:cs="Arial"/>
        </w:rPr>
        <w:t xml:space="preserve"> Município de Santana do Deserto</w:t>
      </w:r>
      <w:r w:rsidRPr="00AC318D">
        <w:rPr>
          <w:rFonts w:ascii="Arial" w:hAnsi="Arial" w:cs="Arial"/>
        </w:rPr>
        <w:t xml:space="preserve"> por servidor público,</w:t>
      </w:r>
      <w:r w:rsidR="00166BEE">
        <w:rPr>
          <w:rFonts w:ascii="Arial" w:hAnsi="Arial" w:cs="Arial"/>
        </w:rPr>
        <w:t xml:space="preserve"> </w:t>
      </w:r>
      <w:r w:rsidRPr="00AC318D">
        <w:rPr>
          <w:rFonts w:ascii="Arial" w:hAnsi="Arial" w:cs="Arial"/>
        </w:rPr>
        <w:t xml:space="preserve">nos termos do Art. 178 da Lei Complementar Municipal </w:t>
      </w:r>
      <w:r w:rsidR="00304C78">
        <w:rPr>
          <w:rFonts w:ascii="Arial" w:hAnsi="Arial" w:cs="Arial"/>
        </w:rPr>
        <w:t>Nº 575, de 20 de outubro de 1995</w:t>
      </w:r>
      <w:r w:rsidRPr="00AC318D">
        <w:rPr>
          <w:rFonts w:ascii="Arial" w:hAnsi="Arial" w:cs="Arial"/>
        </w:rPr>
        <w:t xml:space="preserve"> (Estatuto d</w:t>
      </w:r>
      <w:r w:rsidR="00C771DA">
        <w:rPr>
          <w:rFonts w:ascii="Arial" w:hAnsi="Arial" w:cs="Arial"/>
        </w:rPr>
        <w:t>os Servidores Públicos), seguirão</w:t>
      </w:r>
      <w:r w:rsidRPr="00AC318D">
        <w:rPr>
          <w:rFonts w:ascii="Arial" w:hAnsi="Arial" w:cs="Arial"/>
        </w:rPr>
        <w:t xml:space="preserve"> o</w:t>
      </w:r>
      <w:r w:rsidR="00C771DA">
        <w:rPr>
          <w:rFonts w:ascii="Arial" w:hAnsi="Arial" w:cs="Arial"/>
        </w:rPr>
        <w:t>s</w:t>
      </w:r>
      <w:r w:rsidRPr="00AC318D">
        <w:rPr>
          <w:rFonts w:ascii="Arial" w:hAnsi="Arial" w:cs="Arial"/>
        </w:rPr>
        <w:t xml:space="preserve"> procedimento</w:t>
      </w:r>
      <w:r w:rsidR="00C771DA">
        <w:rPr>
          <w:rFonts w:ascii="Arial" w:hAnsi="Arial" w:cs="Arial"/>
        </w:rPr>
        <w:t>s</w:t>
      </w:r>
      <w:r w:rsidRPr="00AC318D">
        <w:rPr>
          <w:rFonts w:ascii="Arial" w:hAnsi="Arial" w:cs="Arial"/>
        </w:rPr>
        <w:t xml:space="preserve"> dest</w:t>
      </w:r>
      <w:r>
        <w:rPr>
          <w:rFonts w:ascii="Arial" w:hAnsi="Arial" w:cs="Arial"/>
        </w:rPr>
        <w:t>a</w:t>
      </w:r>
      <w:r w:rsidRPr="00AC318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Lei</w:t>
      </w:r>
      <w:r w:rsidRPr="00AC318D">
        <w:rPr>
          <w:rFonts w:ascii="Arial" w:hAnsi="Arial" w:cs="Arial"/>
        </w:rPr>
        <w:t>.</w:t>
      </w:r>
    </w:p>
    <w:p w:rsidR="00925915" w:rsidRPr="00AC318D" w:rsidRDefault="00925915" w:rsidP="00925915">
      <w:pPr>
        <w:jc w:val="both"/>
        <w:rPr>
          <w:rFonts w:ascii="Arial" w:hAnsi="Arial" w:cs="Arial"/>
        </w:rPr>
      </w:pPr>
    </w:p>
    <w:p w:rsidR="00925915" w:rsidRPr="00AC318D" w:rsidRDefault="00925915" w:rsidP="00925915">
      <w:pPr>
        <w:ind w:firstLine="567"/>
        <w:jc w:val="both"/>
        <w:rPr>
          <w:rFonts w:ascii="Arial" w:hAnsi="Arial" w:cs="Arial"/>
        </w:rPr>
      </w:pPr>
      <w:r w:rsidRPr="00AC318D">
        <w:rPr>
          <w:rFonts w:ascii="Arial" w:hAnsi="Arial" w:cs="Arial"/>
          <w:b/>
        </w:rPr>
        <w:t>Art. 2º</w:t>
      </w:r>
      <w:r w:rsidRPr="00AC318D">
        <w:rPr>
          <w:rFonts w:ascii="Arial" w:hAnsi="Arial" w:cs="Arial"/>
        </w:rPr>
        <w:t xml:space="preserve"> São responsabilidade do condutor as multas de trânsito relacionadas </w:t>
      </w:r>
      <w:r w:rsidR="00487F9F">
        <w:rPr>
          <w:rFonts w:ascii="Arial" w:hAnsi="Arial" w:cs="Arial"/>
        </w:rPr>
        <w:t>às infrações aplicáveis na</w:t>
      </w:r>
      <w:r w:rsidRPr="00AC318D">
        <w:rPr>
          <w:rFonts w:ascii="Arial" w:hAnsi="Arial" w:cs="Arial"/>
        </w:rPr>
        <w:t xml:space="preserve"> condução do veículo, como as de excesso de velocidade, estacionamento</w:t>
      </w:r>
      <w:r w:rsidR="00487F9F">
        <w:rPr>
          <w:rFonts w:ascii="Arial" w:hAnsi="Arial" w:cs="Arial"/>
        </w:rPr>
        <w:t xml:space="preserve"> irregular</w:t>
      </w:r>
      <w:r w:rsidRPr="00AC318D">
        <w:rPr>
          <w:rFonts w:ascii="Arial" w:hAnsi="Arial" w:cs="Arial"/>
        </w:rPr>
        <w:t>, ultrapassagem em local proibido,</w:t>
      </w:r>
      <w:r w:rsidR="00487F9F">
        <w:rPr>
          <w:rFonts w:ascii="Arial" w:hAnsi="Arial" w:cs="Arial"/>
        </w:rPr>
        <w:t xml:space="preserve"> avanço de semáforo, uso de celular ao dirigir, t</w:t>
      </w:r>
      <w:r w:rsidR="00487F9F" w:rsidRPr="00487F9F">
        <w:rPr>
          <w:rFonts w:ascii="Arial" w:hAnsi="Arial" w:cs="Arial"/>
        </w:rPr>
        <w:t>rafegar na faixa de exclusividade para ônibus</w:t>
      </w:r>
      <w:r w:rsidR="00487F9F">
        <w:rPr>
          <w:rFonts w:ascii="Arial" w:hAnsi="Arial" w:cs="Arial"/>
        </w:rPr>
        <w:t>, d</w:t>
      </w:r>
      <w:r w:rsidR="00487F9F" w:rsidRPr="00487F9F">
        <w:rPr>
          <w:rFonts w:ascii="Arial" w:hAnsi="Arial" w:cs="Arial"/>
        </w:rPr>
        <w:t xml:space="preserve">eixar de dar preferência </w:t>
      </w:r>
      <w:r w:rsidR="00487F9F">
        <w:rPr>
          <w:rFonts w:ascii="Arial" w:hAnsi="Arial" w:cs="Arial"/>
        </w:rPr>
        <w:t>a</w:t>
      </w:r>
      <w:r w:rsidR="00487F9F" w:rsidRPr="00487F9F">
        <w:rPr>
          <w:rFonts w:ascii="Arial" w:hAnsi="Arial" w:cs="Arial"/>
        </w:rPr>
        <w:t>os pedestres</w:t>
      </w:r>
      <w:r w:rsidR="00487F9F">
        <w:rPr>
          <w:rFonts w:ascii="Arial" w:hAnsi="Arial" w:cs="Arial"/>
        </w:rPr>
        <w:t>, d</w:t>
      </w:r>
      <w:r w:rsidR="00487F9F" w:rsidRPr="00487F9F">
        <w:rPr>
          <w:rFonts w:ascii="Arial" w:hAnsi="Arial" w:cs="Arial"/>
        </w:rPr>
        <w:t>eixar de usar o cinto de segurança</w:t>
      </w:r>
      <w:r w:rsidR="00487F9F">
        <w:rPr>
          <w:rFonts w:ascii="Arial" w:hAnsi="Arial" w:cs="Arial"/>
        </w:rPr>
        <w:t>, t</w:t>
      </w:r>
      <w:r w:rsidR="00487F9F" w:rsidRPr="00487F9F">
        <w:rPr>
          <w:rFonts w:ascii="Arial" w:hAnsi="Arial" w:cs="Arial"/>
        </w:rPr>
        <w:t>ransitar pelo acostamento</w:t>
      </w:r>
      <w:r w:rsidR="00487F9F">
        <w:rPr>
          <w:rFonts w:ascii="Arial" w:hAnsi="Arial" w:cs="Arial"/>
        </w:rPr>
        <w:t>,</w:t>
      </w:r>
      <w:r w:rsidR="002F1590">
        <w:rPr>
          <w:rFonts w:ascii="Arial" w:hAnsi="Arial" w:cs="Arial"/>
        </w:rPr>
        <w:t xml:space="preserve"> habilitação vencida,</w:t>
      </w:r>
      <w:r w:rsidR="00487F9F">
        <w:rPr>
          <w:rFonts w:ascii="Arial" w:hAnsi="Arial" w:cs="Arial"/>
        </w:rPr>
        <w:t xml:space="preserve"> </w:t>
      </w:r>
      <w:r w:rsidRPr="00AC318D">
        <w:rPr>
          <w:rFonts w:ascii="Arial" w:hAnsi="Arial" w:cs="Arial"/>
        </w:rPr>
        <w:t xml:space="preserve">ou qualquer outra </w:t>
      </w:r>
      <w:r w:rsidR="00487F9F">
        <w:rPr>
          <w:rFonts w:ascii="Arial" w:hAnsi="Arial" w:cs="Arial"/>
        </w:rPr>
        <w:t>ação comissiva ou</w:t>
      </w:r>
      <w:r w:rsidRPr="00AC318D">
        <w:rPr>
          <w:rFonts w:ascii="Arial" w:hAnsi="Arial" w:cs="Arial"/>
        </w:rPr>
        <w:t xml:space="preserve"> </w:t>
      </w:r>
      <w:r w:rsidR="00487F9F">
        <w:rPr>
          <w:rFonts w:ascii="Arial" w:hAnsi="Arial" w:cs="Arial"/>
        </w:rPr>
        <w:t>omissiva do condutor que infrinja a legislação de trânsito</w:t>
      </w:r>
      <w:r w:rsidRPr="00AC318D">
        <w:rPr>
          <w:rFonts w:ascii="Arial" w:hAnsi="Arial" w:cs="Arial"/>
        </w:rPr>
        <w:t>.</w:t>
      </w:r>
    </w:p>
    <w:p w:rsidR="00925915" w:rsidRPr="00AC318D" w:rsidRDefault="00925915" w:rsidP="00925915">
      <w:pPr>
        <w:jc w:val="both"/>
        <w:rPr>
          <w:rFonts w:ascii="Arial" w:hAnsi="Arial" w:cs="Arial"/>
        </w:rPr>
      </w:pPr>
    </w:p>
    <w:p w:rsidR="00925915" w:rsidRPr="00AC318D" w:rsidRDefault="00925915" w:rsidP="00925915">
      <w:pPr>
        <w:ind w:firstLine="567"/>
        <w:jc w:val="both"/>
        <w:rPr>
          <w:rFonts w:ascii="Arial" w:hAnsi="Arial" w:cs="Arial"/>
        </w:rPr>
      </w:pPr>
      <w:r w:rsidRPr="00AC318D">
        <w:rPr>
          <w:rFonts w:ascii="Arial" w:hAnsi="Arial" w:cs="Arial"/>
          <w:b/>
        </w:rPr>
        <w:t>Art. 3º</w:t>
      </w:r>
      <w:r w:rsidRPr="00AC318D">
        <w:rPr>
          <w:rFonts w:ascii="Arial" w:hAnsi="Arial" w:cs="Arial"/>
        </w:rPr>
        <w:t xml:space="preserve"> O trâmite para identificação do condutor</w:t>
      </w:r>
      <w:r w:rsidR="00672C1A">
        <w:rPr>
          <w:rFonts w:ascii="Arial" w:hAnsi="Arial" w:cs="Arial"/>
        </w:rPr>
        <w:t xml:space="preserve"> infrator</w:t>
      </w:r>
      <w:r w:rsidRPr="00AC318D">
        <w:rPr>
          <w:rFonts w:ascii="Arial" w:hAnsi="Arial" w:cs="Arial"/>
        </w:rPr>
        <w:t xml:space="preserve"> seguirá as seguintes etapas:</w:t>
      </w:r>
    </w:p>
    <w:p w:rsidR="00925915" w:rsidRPr="00AC318D" w:rsidRDefault="00925915" w:rsidP="00925915">
      <w:pPr>
        <w:jc w:val="both"/>
        <w:rPr>
          <w:rFonts w:ascii="Arial" w:hAnsi="Arial" w:cs="Arial"/>
        </w:rPr>
      </w:pPr>
    </w:p>
    <w:p w:rsidR="00925915" w:rsidRPr="00AC318D" w:rsidRDefault="00925915" w:rsidP="00925915">
      <w:pPr>
        <w:ind w:firstLine="567"/>
        <w:jc w:val="both"/>
        <w:rPr>
          <w:rFonts w:ascii="Arial" w:hAnsi="Arial" w:cs="Arial"/>
        </w:rPr>
      </w:pPr>
      <w:r w:rsidRPr="00AC318D">
        <w:rPr>
          <w:rFonts w:ascii="Arial" w:hAnsi="Arial" w:cs="Arial"/>
        </w:rPr>
        <w:t xml:space="preserve">I – recebido o auto de infração em nome do Município </w:t>
      </w:r>
      <w:r w:rsidR="00AB3374">
        <w:rPr>
          <w:rFonts w:ascii="Arial" w:hAnsi="Arial" w:cs="Arial"/>
        </w:rPr>
        <w:t xml:space="preserve">ou da Prefeitura </w:t>
      </w:r>
      <w:r w:rsidRPr="00AC318D">
        <w:rPr>
          <w:rFonts w:ascii="Arial" w:hAnsi="Arial" w:cs="Arial"/>
        </w:rPr>
        <w:t xml:space="preserve">de Santana do Deserto, </w:t>
      </w:r>
      <w:r w:rsidR="00F63204">
        <w:rPr>
          <w:rFonts w:ascii="Arial" w:hAnsi="Arial" w:cs="Arial"/>
        </w:rPr>
        <w:t xml:space="preserve">a Chefia de Transportes ou </w:t>
      </w:r>
      <w:r w:rsidR="00672C1A">
        <w:rPr>
          <w:rFonts w:ascii="Arial" w:hAnsi="Arial" w:cs="Arial"/>
        </w:rPr>
        <w:t xml:space="preserve">setor </w:t>
      </w:r>
      <w:r w:rsidR="00F63204">
        <w:rPr>
          <w:rFonts w:ascii="Arial" w:hAnsi="Arial" w:cs="Arial"/>
        </w:rPr>
        <w:t>congênere</w:t>
      </w:r>
      <w:r w:rsidRPr="00AC318D">
        <w:rPr>
          <w:rFonts w:ascii="Arial" w:hAnsi="Arial" w:cs="Arial"/>
        </w:rPr>
        <w:t xml:space="preserve"> responsável pelo recebimento</w:t>
      </w:r>
      <w:r w:rsidR="00F63204">
        <w:rPr>
          <w:rFonts w:ascii="Arial" w:hAnsi="Arial" w:cs="Arial"/>
        </w:rPr>
        <w:t>,</w:t>
      </w:r>
      <w:r w:rsidRPr="00AC318D">
        <w:rPr>
          <w:rFonts w:ascii="Arial" w:hAnsi="Arial" w:cs="Arial"/>
        </w:rPr>
        <w:t xml:space="preserve"> identificará se a multa se enquadra no previsto no artigo 2º dest</w:t>
      </w:r>
      <w:r w:rsidR="00672C1A">
        <w:rPr>
          <w:rFonts w:ascii="Arial" w:hAnsi="Arial" w:cs="Arial"/>
        </w:rPr>
        <w:t>a</w:t>
      </w:r>
      <w:r w:rsidRPr="00AC318D">
        <w:rPr>
          <w:rFonts w:ascii="Arial" w:hAnsi="Arial" w:cs="Arial"/>
        </w:rPr>
        <w:t xml:space="preserve"> </w:t>
      </w:r>
      <w:r w:rsidR="003B201A">
        <w:rPr>
          <w:rFonts w:ascii="Arial" w:hAnsi="Arial" w:cs="Arial"/>
        </w:rPr>
        <w:t>Lei</w:t>
      </w:r>
      <w:r w:rsidRPr="00AC318D">
        <w:rPr>
          <w:rFonts w:ascii="Arial" w:hAnsi="Arial" w:cs="Arial"/>
        </w:rPr>
        <w:t>;</w:t>
      </w:r>
    </w:p>
    <w:p w:rsidR="00925915" w:rsidRPr="00AC318D" w:rsidRDefault="00925915" w:rsidP="00925915">
      <w:pPr>
        <w:jc w:val="both"/>
        <w:rPr>
          <w:rFonts w:ascii="Arial" w:hAnsi="Arial" w:cs="Arial"/>
        </w:rPr>
      </w:pPr>
    </w:p>
    <w:p w:rsidR="00FD78FA" w:rsidRDefault="00925915" w:rsidP="00925915">
      <w:pPr>
        <w:ind w:firstLine="567"/>
        <w:jc w:val="both"/>
        <w:rPr>
          <w:rFonts w:ascii="Arial" w:hAnsi="Arial" w:cs="Arial"/>
        </w:rPr>
      </w:pPr>
      <w:r w:rsidRPr="00AC318D">
        <w:rPr>
          <w:rFonts w:ascii="Arial" w:hAnsi="Arial" w:cs="Arial"/>
        </w:rPr>
        <w:t xml:space="preserve">II – sendo a multa de responsabilidade do condutor, </w:t>
      </w:r>
      <w:r w:rsidR="00672C1A">
        <w:rPr>
          <w:rFonts w:ascii="Arial" w:hAnsi="Arial" w:cs="Arial"/>
        </w:rPr>
        <w:t>a Chefia de Transportes ou setor congênere</w:t>
      </w:r>
      <w:r w:rsidR="00672C1A" w:rsidRPr="00AC318D">
        <w:rPr>
          <w:rFonts w:ascii="Arial" w:hAnsi="Arial" w:cs="Arial"/>
        </w:rPr>
        <w:t xml:space="preserve"> </w:t>
      </w:r>
      <w:r w:rsidRPr="00AC318D">
        <w:rPr>
          <w:rFonts w:ascii="Arial" w:hAnsi="Arial" w:cs="Arial"/>
        </w:rPr>
        <w:t>deverá identificar o servidor que conduzia o veículo no</w:t>
      </w:r>
      <w:r w:rsidR="006F0D1B">
        <w:rPr>
          <w:rFonts w:ascii="Arial" w:hAnsi="Arial" w:cs="Arial"/>
        </w:rPr>
        <w:t xml:space="preserve"> momento da infração</w:t>
      </w:r>
      <w:r w:rsidRPr="00AC318D">
        <w:rPr>
          <w:rFonts w:ascii="Arial" w:hAnsi="Arial" w:cs="Arial"/>
        </w:rPr>
        <w:t xml:space="preserve"> e </w:t>
      </w:r>
      <w:r w:rsidR="004562C5">
        <w:rPr>
          <w:rFonts w:ascii="Arial" w:hAnsi="Arial" w:cs="Arial"/>
        </w:rPr>
        <w:t xml:space="preserve">o </w:t>
      </w:r>
      <w:r w:rsidRPr="00AC318D">
        <w:rPr>
          <w:rFonts w:ascii="Arial" w:hAnsi="Arial" w:cs="Arial"/>
        </w:rPr>
        <w:t>notific</w:t>
      </w:r>
      <w:r w:rsidR="004562C5">
        <w:rPr>
          <w:rFonts w:ascii="Arial" w:hAnsi="Arial" w:cs="Arial"/>
        </w:rPr>
        <w:t>ará</w:t>
      </w:r>
      <w:r w:rsidRPr="00AC318D">
        <w:rPr>
          <w:rFonts w:ascii="Arial" w:hAnsi="Arial" w:cs="Arial"/>
        </w:rPr>
        <w:t xml:space="preserve"> para preench</w:t>
      </w:r>
      <w:r w:rsidR="004562C5">
        <w:rPr>
          <w:rFonts w:ascii="Arial" w:hAnsi="Arial" w:cs="Arial"/>
        </w:rPr>
        <w:t>er</w:t>
      </w:r>
      <w:r w:rsidRPr="00AC318D">
        <w:rPr>
          <w:rFonts w:ascii="Arial" w:hAnsi="Arial" w:cs="Arial"/>
        </w:rPr>
        <w:t xml:space="preserve"> a </w:t>
      </w:r>
      <w:r w:rsidR="006F0D1B">
        <w:rPr>
          <w:rFonts w:ascii="Arial" w:hAnsi="Arial" w:cs="Arial"/>
        </w:rPr>
        <w:t xml:space="preserve">ficha/ </w:t>
      </w:r>
      <w:r w:rsidRPr="00AC318D">
        <w:rPr>
          <w:rFonts w:ascii="Arial" w:hAnsi="Arial" w:cs="Arial"/>
        </w:rPr>
        <w:t xml:space="preserve">guia de </w:t>
      </w:r>
      <w:r w:rsidR="006F0D1B" w:rsidRPr="00AC318D">
        <w:rPr>
          <w:rFonts w:ascii="Arial" w:hAnsi="Arial" w:cs="Arial"/>
        </w:rPr>
        <w:t>ide</w:t>
      </w:r>
      <w:r w:rsidR="006F0D1B">
        <w:rPr>
          <w:rFonts w:ascii="Arial" w:hAnsi="Arial" w:cs="Arial"/>
        </w:rPr>
        <w:t>ntificação</w:t>
      </w:r>
      <w:r w:rsidRPr="00AC318D">
        <w:rPr>
          <w:rFonts w:ascii="Arial" w:hAnsi="Arial" w:cs="Arial"/>
        </w:rPr>
        <w:t xml:space="preserve"> do condutor</w:t>
      </w:r>
      <w:r w:rsidR="006F0D1B">
        <w:rPr>
          <w:rFonts w:ascii="Arial" w:hAnsi="Arial" w:cs="Arial"/>
        </w:rPr>
        <w:t xml:space="preserve"> infrator</w:t>
      </w:r>
      <w:r w:rsidR="00FD78FA">
        <w:rPr>
          <w:rFonts w:ascii="Arial" w:hAnsi="Arial" w:cs="Arial"/>
        </w:rPr>
        <w:t>;</w:t>
      </w:r>
    </w:p>
    <w:p w:rsidR="00FD78FA" w:rsidRDefault="00FD78FA" w:rsidP="00925915">
      <w:pPr>
        <w:ind w:firstLine="567"/>
        <w:jc w:val="both"/>
        <w:rPr>
          <w:rFonts w:ascii="Arial" w:hAnsi="Arial" w:cs="Arial"/>
        </w:rPr>
      </w:pPr>
    </w:p>
    <w:p w:rsidR="00E724D9" w:rsidRDefault="00FD78FA" w:rsidP="00925915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III –</w:t>
      </w:r>
      <w:r w:rsidR="00856691">
        <w:rPr>
          <w:rFonts w:ascii="Arial" w:hAnsi="Arial" w:cs="Arial"/>
        </w:rPr>
        <w:t xml:space="preserve"> a</w:t>
      </w:r>
      <w:r w:rsidR="00856691" w:rsidRPr="00AC318D">
        <w:rPr>
          <w:rFonts w:ascii="Arial" w:hAnsi="Arial" w:cs="Arial"/>
        </w:rPr>
        <w:t xml:space="preserve">o servidor condutor </w:t>
      </w:r>
      <w:r w:rsidR="00856691">
        <w:rPr>
          <w:rFonts w:ascii="Arial" w:hAnsi="Arial" w:cs="Arial"/>
        </w:rPr>
        <w:t>infrator notificado</w:t>
      </w:r>
      <w:r w:rsidR="00856691" w:rsidRPr="00AC318D">
        <w:rPr>
          <w:rFonts w:ascii="Arial" w:hAnsi="Arial" w:cs="Arial"/>
        </w:rPr>
        <w:t xml:space="preserve"> será entregue cópia da autuação, para que, caso deseje, protocole os recursos cabíveis</w:t>
      </w:r>
      <w:r>
        <w:rPr>
          <w:rFonts w:ascii="Arial" w:hAnsi="Arial" w:cs="Arial"/>
        </w:rPr>
        <w:t xml:space="preserve"> </w:t>
      </w:r>
      <w:r w:rsidR="00E724D9">
        <w:rPr>
          <w:rFonts w:ascii="Arial" w:hAnsi="Arial" w:cs="Arial"/>
        </w:rPr>
        <w:t xml:space="preserve">junto ao órgão </w:t>
      </w:r>
      <w:proofErr w:type="spellStart"/>
      <w:r w:rsidR="00E724D9">
        <w:rPr>
          <w:rFonts w:ascii="Arial" w:hAnsi="Arial" w:cs="Arial"/>
        </w:rPr>
        <w:t>autuador</w:t>
      </w:r>
      <w:proofErr w:type="spellEnd"/>
      <w:r w:rsidR="00E724D9">
        <w:rPr>
          <w:rFonts w:ascii="Arial" w:hAnsi="Arial" w:cs="Arial"/>
        </w:rPr>
        <w:t>;</w:t>
      </w:r>
    </w:p>
    <w:p w:rsidR="00E724D9" w:rsidRDefault="00E724D9" w:rsidP="00925915">
      <w:pPr>
        <w:ind w:firstLine="567"/>
        <w:jc w:val="both"/>
        <w:rPr>
          <w:rFonts w:ascii="Arial" w:hAnsi="Arial" w:cs="Arial"/>
        </w:rPr>
      </w:pPr>
    </w:p>
    <w:p w:rsidR="00925915" w:rsidRDefault="00E724D9" w:rsidP="00925915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IV – o servidor notificado poderá apresentar</w:t>
      </w:r>
      <w:r w:rsidR="00C01A23">
        <w:rPr>
          <w:rFonts w:ascii="Arial" w:hAnsi="Arial" w:cs="Arial"/>
        </w:rPr>
        <w:t xml:space="preserve"> defesa</w:t>
      </w:r>
      <w:r>
        <w:rPr>
          <w:rFonts w:ascii="Arial" w:hAnsi="Arial" w:cs="Arial"/>
        </w:rPr>
        <w:t xml:space="preserve"> junto à Chefia de Transportes ou setor congênere</w:t>
      </w:r>
      <w:r w:rsidR="00C01A23">
        <w:rPr>
          <w:rFonts w:ascii="Arial" w:hAnsi="Arial" w:cs="Arial"/>
        </w:rPr>
        <w:t xml:space="preserve"> </w:t>
      </w:r>
      <w:r w:rsidR="00856691">
        <w:rPr>
          <w:rFonts w:ascii="Arial" w:hAnsi="Arial" w:cs="Arial"/>
        </w:rPr>
        <w:t>n</w:t>
      </w:r>
      <w:r w:rsidR="00FD78FA">
        <w:rPr>
          <w:rFonts w:ascii="Arial" w:hAnsi="Arial" w:cs="Arial"/>
        </w:rPr>
        <w:t xml:space="preserve">o </w:t>
      </w:r>
      <w:r w:rsidR="00C01A23">
        <w:rPr>
          <w:rFonts w:ascii="Arial" w:hAnsi="Arial" w:cs="Arial"/>
        </w:rPr>
        <w:t>prazo</w:t>
      </w:r>
      <w:r w:rsidR="00FD78FA">
        <w:rPr>
          <w:rFonts w:ascii="Arial" w:hAnsi="Arial" w:cs="Arial"/>
        </w:rPr>
        <w:t xml:space="preserve"> </w:t>
      </w:r>
      <w:r w:rsidR="004562C5">
        <w:rPr>
          <w:rFonts w:ascii="Arial" w:hAnsi="Arial" w:cs="Arial"/>
        </w:rPr>
        <w:t>de</w:t>
      </w:r>
      <w:r w:rsidR="00FD78FA">
        <w:rPr>
          <w:rFonts w:ascii="Arial" w:hAnsi="Arial" w:cs="Arial"/>
        </w:rPr>
        <w:t xml:space="preserve"> </w:t>
      </w:r>
      <w:r w:rsidR="00856691">
        <w:rPr>
          <w:rFonts w:ascii="Arial" w:hAnsi="Arial" w:cs="Arial"/>
        </w:rPr>
        <w:t>cinco</w:t>
      </w:r>
      <w:r w:rsidR="00FD78FA">
        <w:rPr>
          <w:rFonts w:ascii="Arial" w:hAnsi="Arial" w:cs="Arial"/>
        </w:rPr>
        <w:t xml:space="preserve"> dias</w:t>
      </w:r>
      <w:r>
        <w:rPr>
          <w:rFonts w:ascii="Arial" w:hAnsi="Arial" w:cs="Arial"/>
        </w:rPr>
        <w:t xml:space="preserve"> contados de sua notificação caso tenha provas de que não foi o condutor infrator</w:t>
      </w:r>
      <w:r w:rsidR="00925915" w:rsidRPr="00AC318D">
        <w:rPr>
          <w:rFonts w:ascii="Arial" w:hAnsi="Arial" w:cs="Arial"/>
        </w:rPr>
        <w:t xml:space="preserve">; </w:t>
      </w:r>
    </w:p>
    <w:p w:rsidR="00AB3374" w:rsidRDefault="00AB3374" w:rsidP="00925915">
      <w:pPr>
        <w:ind w:firstLine="567"/>
        <w:jc w:val="both"/>
        <w:rPr>
          <w:rFonts w:ascii="Arial" w:hAnsi="Arial" w:cs="Arial"/>
        </w:rPr>
      </w:pPr>
    </w:p>
    <w:p w:rsidR="006F0D1B" w:rsidRDefault="00856691" w:rsidP="006F0D1B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V</w:t>
      </w:r>
      <w:r w:rsidR="00AB3374">
        <w:rPr>
          <w:rFonts w:ascii="Arial" w:hAnsi="Arial" w:cs="Arial"/>
        </w:rPr>
        <w:t xml:space="preserve"> – o servidor notificado que não preencher a </w:t>
      </w:r>
      <w:r w:rsidR="006F0D1B">
        <w:rPr>
          <w:rFonts w:ascii="Arial" w:hAnsi="Arial" w:cs="Arial"/>
        </w:rPr>
        <w:t xml:space="preserve">ficha/ </w:t>
      </w:r>
      <w:r w:rsidR="006F0D1B" w:rsidRPr="00AC318D">
        <w:rPr>
          <w:rFonts w:ascii="Arial" w:hAnsi="Arial" w:cs="Arial"/>
        </w:rPr>
        <w:t>guia de ide</w:t>
      </w:r>
      <w:r w:rsidR="006F0D1B">
        <w:rPr>
          <w:rFonts w:ascii="Arial" w:hAnsi="Arial" w:cs="Arial"/>
        </w:rPr>
        <w:t>ntificação</w:t>
      </w:r>
      <w:r w:rsidR="006F0D1B" w:rsidRPr="00AC318D">
        <w:rPr>
          <w:rFonts w:ascii="Arial" w:hAnsi="Arial" w:cs="Arial"/>
        </w:rPr>
        <w:t xml:space="preserve"> do condutor</w:t>
      </w:r>
      <w:r w:rsidR="006F0D1B">
        <w:rPr>
          <w:rFonts w:ascii="Arial" w:hAnsi="Arial" w:cs="Arial"/>
        </w:rPr>
        <w:t xml:space="preserve"> infrator </w:t>
      </w:r>
      <w:r w:rsidR="00E724D9">
        <w:rPr>
          <w:rFonts w:ascii="Arial" w:hAnsi="Arial" w:cs="Arial"/>
        </w:rPr>
        <w:t>ou</w:t>
      </w:r>
      <w:r w:rsidR="006F0D1B">
        <w:rPr>
          <w:rFonts w:ascii="Arial" w:hAnsi="Arial" w:cs="Arial"/>
        </w:rPr>
        <w:t xml:space="preserve"> não entregá-la à Chefia de Transportes ou setor congênere no tempo hábil de dois dias úteis anteriores ao vencimento do prazo para </w:t>
      </w:r>
      <w:r w:rsidR="0056116F">
        <w:rPr>
          <w:rFonts w:ascii="Arial" w:hAnsi="Arial" w:cs="Arial"/>
        </w:rPr>
        <w:t>prestação d</w:t>
      </w:r>
      <w:r w:rsidR="006F0D1B">
        <w:rPr>
          <w:rFonts w:ascii="Arial" w:hAnsi="Arial" w:cs="Arial"/>
        </w:rPr>
        <w:t xml:space="preserve">as informações necessárias ao órgão </w:t>
      </w:r>
      <w:proofErr w:type="spellStart"/>
      <w:r w:rsidR="006F0D1B">
        <w:rPr>
          <w:rFonts w:ascii="Arial" w:hAnsi="Arial" w:cs="Arial"/>
        </w:rPr>
        <w:t>autuante</w:t>
      </w:r>
      <w:proofErr w:type="spellEnd"/>
      <w:r w:rsidR="006F0D1B">
        <w:rPr>
          <w:rFonts w:ascii="Arial" w:hAnsi="Arial" w:cs="Arial"/>
        </w:rPr>
        <w:t xml:space="preserve">, responderá automaticamente pela multa por falta de identificação de condutor aplicada nos termos do </w:t>
      </w:r>
      <w:r w:rsidR="006F0D1B" w:rsidRPr="006F0D1B">
        <w:rPr>
          <w:rFonts w:ascii="Arial" w:hAnsi="Arial" w:cs="Arial"/>
        </w:rPr>
        <w:t>o art. 257, § 8º do Código de Trânsito Brasileiro</w:t>
      </w:r>
      <w:r w:rsidR="006F0D1B" w:rsidRPr="00AC318D">
        <w:rPr>
          <w:rFonts w:ascii="Arial" w:hAnsi="Arial" w:cs="Arial"/>
        </w:rPr>
        <w:t xml:space="preserve">; </w:t>
      </w:r>
    </w:p>
    <w:p w:rsidR="00AB3374" w:rsidRDefault="00AB3374" w:rsidP="00925915">
      <w:pPr>
        <w:ind w:firstLine="567"/>
        <w:jc w:val="both"/>
        <w:rPr>
          <w:rFonts w:ascii="Arial" w:hAnsi="Arial" w:cs="Arial"/>
        </w:rPr>
      </w:pPr>
    </w:p>
    <w:p w:rsidR="00925915" w:rsidRPr="00AC318D" w:rsidRDefault="006F0D1B" w:rsidP="00925915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E724D9">
        <w:rPr>
          <w:rFonts w:ascii="Arial" w:hAnsi="Arial" w:cs="Arial"/>
        </w:rPr>
        <w:t>I</w:t>
      </w:r>
      <w:r w:rsidR="00925915" w:rsidRPr="00AC318D">
        <w:rPr>
          <w:rFonts w:ascii="Arial" w:hAnsi="Arial" w:cs="Arial"/>
        </w:rPr>
        <w:t xml:space="preserve"> –</w:t>
      </w:r>
      <w:r w:rsidR="00E724D9">
        <w:rPr>
          <w:rFonts w:ascii="Arial" w:hAnsi="Arial" w:cs="Arial"/>
        </w:rPr>
        <w:t xml:space="preserve"> o servidor notificado poderá optar em pagar a multa </w:t>
      </w:r>
      <w:r w:rsidR="002275E2">
        <w:rPr>
          <w:rFonts w:ascii="Arial" w:hAnsi="Arial" w:cs="Arial"/>
        </w:rPr>
        <w:t>dentro do prazo de vencimento devendo apresentar o comprovante de pagamento à Chefia de Transportes ou setor congênere para arquivamento e controle;</w:t>
      </w:r>
      <w:proofErr w:type="gramStart"/>
      <w:r>
        <w:rPr>
          <w:rFonts w:ascii="Arial" w:hAnsi="Arial" w:cs="Arial"/>
        </w:rPr>
        <w:t xml:space="preserve"> </w:t>
      </w:r>
      <w:r w:rsidR="00E724D9">
        <w:rPr>
          <w:rFonts w:ascii="Arial" w:hAnsi="Arial" w:cs="Arial"/>
        </w:rPr>
        <w:t xml:space="preserve"> </w:t>
      </w:r>
    </w:p>
    <w:p w:rsidR="00925915" w:rsidRPr="00AC318D" w:rsidRDefault="00925915" w:rsidP="00925915">
      <w:pPr>
        <w:jc w:val="both"/>
        <w:rPr>
          <w:rFonts w:ascii="Arial" w:hAnsi="Arial" w:cs="Arial"/>
        </w:rPr>
      </w:pPr>
      <w:proofErr w:type="gramEnd"/>
    </w:p>
    <w:p w:rsidR="00F6646C" w:rsidRDefault="00925915" w:rsidP="00925915">
      <w:pPr>
        <w:ind w:firstLine="567"/>
        <w:jc w:val="both"/>
        <w:rPr>
          <w:rFonts w:ascii="Arial" w:hAnsi="Arial" w:cs="Arial"/>
        </w:rPr>
      </w:pPr>
      <w:r w:rsidRPr="00AC318D">
        <w:rPr>
          <w:rFonts w:ascii="Arial" w:hAnsi="Arial" w:cs="Arial"/>
        </w:rPr>
        <w:t>V</w:t>
      </w:r>
      <w:r w:rsidR="00856691">
        <w:rPr>
          <w:rFonts w:ascii="Arial" w:hAnsi="Arial" w:cs="Arial"/>
        </w:rPr>
        <w:t>I</w:t>
      </w:r>
      <w:r w:rsidR="002275E2">
        <w:rPr>
          <w:rFonts w:ascii="Arial" w:hAnsi="Arial" w:cs="Arial"/>
        </w:rPr>
        <w:t>I</w:t>
      </w:r>
      <w:r w:rsidR="006F0D1B">
        <w:rPr>
          <w:rFonts w:ascii="Arial" w:hAnsi="Arial" w:cs="Arial"/>
        </w:rPr>
        <w:t xml:space="preserve"> </w:t>
      </w:r>
      <w:r w:rsidRPr="00AC318D">
        <w:rPr>
          <w:rFonts w:ascii="Arial" w:hAnsi="Arial" w:cs="Arial"/>
        </w:rPr>
        <w:t>–</w:t>
      </w:r>
      <w:r w:rsidR="006F0D1B">
        <w:rPr>
          <w:rFonts w:ascii="Arial" w:hAnsi="Arial" w:cs="Arial"/>
        </w:rPr>
        <w:t xml:space="preserve"> </w:t>
      </w:r>
      <w:r w:rsidRPr="00AC318D">
        <w:rPr>
          <w:rFonts w:ascii="Arial" w:hAnsi="Arial" w:cs="Arial"/>
        </w:rPr>
        <w:t>apresentado o recurso pelo condutor</w:t>
      </w:r>
      <w:r w:rsidR="00F6646C">
        <w:rPr>
          <w:rFonts w:ascii="Arial" w:hAnsi="Arial" w:cs="Arial"/>
        </w:rPr>
        <w:t>, o mesmo apresentará à Chefia de Transportes ou setor congênere o comprovante de interposição, para que seja efetuado o acompanhamento do julgamento do recurso;</w:t>
      </w:r>
    </w:p>
    <w:p w:rsidR="00F6646C" w:rsidRDefault="00F6646C" w:rsidP="00925915">
      <w:pPr>
        <w:ind w:firstLine="567"/>
        <w:jc w:val="both"/>
        <w:rPr>
          <w:rFonts w:ascii="Arial" w:hAnsi="Arial" w:cs="Arial"/>
        </w:rPr>
      </w:pPr>
    </w:p>
    <w:p w:rsidR="00925915" w:rsidRPr="00AC318D" w:rsidRDefault="00F6646C" w:rsidP="00925915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VI</w:t>
      </w:r>
      <w:r w:rsidR="00856691">
        <w:rPr>
          <w:rFonts w:ascii="Arial" w:hAnsi="Arial" w:cs="Arial"/>
        </w:rPr>
        <w:t>I</w:t>
      </w:r>
      <w:r w:rsidR="002275E2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– sendo julgado procedente o recurso </w:t>
      </w:r>
      <w:r w:rsidR="00925915" w:rsidRPr="00AC318D">
        <w:rPr>
          <w:rFonts w:ascii="Arial" w:hAnsi="Arial" w:cs="Arial"/>
        </w:rPr>
        <w:t>e cancelada a multa pelo órgão de trânsito, a autuação será arquivada internamente</w:t>
      </w:r>
      <w:r w:rsidR="002275E2">
        <w:rPr>
          <w:rFonts w:ascii="Arial" w:hAnsi="Arial" w:cs="Arial"/>
        </w:rPr>
        <w:t xml:space="preserve"> </w:t>
      </w:r>
      <w:r w:rsidR="00925915" w:rsidRPr="00AC318D">
        <w:rPr>
          <w:rFonts w:ascii="Arial" w:hAnsi="Arial" w:cs="Arial"/>
        </w:rPr>
        <w:t>para posterior controle;</w:t>
      </w:r>
    </w:p>
    <w:p w:rsidR="00672C1A" w:rsidRDefault="00672C1A" w:rsidP="00925915">
      <w:pPr>
        <w:ind w:firstLine="567"/>
        <w:jc w:val="both"/>
        <w:rPr>
          <w:rFonts w:ascii="Arial" w:hAnsi="Arial" w:cs="Arial"/>
        </w:rPr>
      </w:pPr>
    </w:p>
    <w:p w:rsidR="00925915" w:rsidRPr="00AC318D" w:rsidRDefault="00856691" w:rsidP="00925915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2275E2">
        <w:rPr>
          <w:rFonts w:ascii="Arial" w:hAnsi="Arial" w:cs="Arial"/>
        </w:rPr>
        <w:t>X</w:t>
      </w:r>
      <w:r w:rsidR="00925915" w:rsidRPr="00AC318D">
        <w:rPr>
          <w:rFonts w:ascii="Arial" w:hAnsi="Arial" w:cs="Arial"/>
        </w:rPr>
        <w:t xml:space="preserve"> - não interposto recurso ou mantida a multa </w:t>
      </w:r>
      <w:r w:rsidR="0056116F">
        <w:rPr>
          <w:rFonts w:ascii="Arial" w:hAnsi="Arial" w:cs="Arial"/>
        </w:rPr>
        <w:t>por indeferimento</w:t>
      </w:r>
      <w:r w:rsidR="00925915" w:rsidRPr="00AC318D">
        <w:rPr>
          <w:rFonts w:ascii="Arial" w:hAnsi="Arial" w:cs="Arial"/>
        </w:rPr>
        <w:t>,</w:t>
      </w:r>
      <w:r w:rsidR="00925915">
        <w:rPr>
          <w:rFonts w:ascii="Arial" w:hAnsi="Arial" w:cs="Arial"/>
        </w:rPr>
        <w:t xml:space="preserve"> </w:t>
      </w:r>
      <w:r w:rsidR="00925915" w:rsidRPr="00AC318D">
        <w:rPr>
          <w:rFonts w:ascii="Arial" w:hAnsi="Arial" w:cs="Arial"/>
        </w:rPr>
        <w:t xml:space="preserve">o Município efetuará o pagamento da </w:t>
      </w:r>
      <w:r w:rsidR="00AB3374">
        <w:rPr>
          <w:rFonts w:ascii="Arial" w:hAnsi="Arial" w:cs="Arial"/>
        </w:rPr>
        <w:t>mesma</w:t>
      </w:r>
      <w:r w:rsidR="00925915" w:rsidRPr="00AC318D">
        <w:rPr>
          <w:rFonts w:ascii="Arial" w:hAnsi="Arial" w:cs="Arial"/>
        </w:rPr>
        <w:t xml:space="preserve"> dentro dos prazos legais e notificará o servidor condutor, seja pessoalmente ou por carta com aviso de recebimento para seu endereço, de que a multa foi mantida e </w:t>
      </w:r>
      <w:r w:rsidR="0013655E">
        <w:rPr>
          <w:rFonts w:ascii="Arial" w:hAnsi="Arial" w:cs="Arial"/>
        </w:rPr>
        <w:t>que este será cobrado pelo valor correspondente</w:t>
      </w:r>
      <w:r w:rsidR="00C01A23">
        <w:rPr>
          <w:rFonts w:ascii="Arial" w:hAnsi="Arial" w:cs="Arial"/>
        </w:rPr>
        <w:t>.</w:t>
      </w:r>
    </w:p>
    <w:p w:rsidR="00925915" w:rsidRPr="00AC318D" w:rsidRDefault="00925915" w:rsidP="00925915">
      <w:pPr>
        <w:jc w:val="both"/>
        <w:rPr>
          <w:rFonts w:ascii="Arial" w:hAnsi="Arial" w:cs="Arial"/>
        </w:rPr>
      </w:pPr>
    </w:p>
    <w:p w:rsidR="00925915" w:rsidRPr="00AC318D" w:rsidRDefault="00925915" w:rsidP="00925915">
      <w:pPr>
        <w:ind w:firstLine="567"/>
        <w:jc w:val="both"/>
        <w:rPr>
          <w:rFonts w:ascii="Arial" w:hAnsi="Arial" w:cs="Arial"/>
        </w:rPr>
      </w:pPr>
      <w:r w:rsidRPr="00AC318D">
        <w:rPr>
          <w:rFonts w:ascii="Arial" w:hAnsi="Arial" w:cs="Arial"/>
        </w:rPr>
        <w:t>I</w:t>
      </w:r>
      <w:r w:rsidR="00856691">
        <w:rPr>
          <w:rFonts w:ascii="Arial" w:hAnsi="Arial" w:cs="Arial"/>
        </w:rPr>
        <w:t>X</w:t>
      </w:r>
      <w:r w:rsidRPr="00AC318D">
        <w:rPr>
          <w:rFonts w:ascii="Arial" w:hAnsi="Arial" w:cs="Arial"/>
        </w:rPr>
        <w:t xml:space="preserve"> – depois de notificado o servidor condutor pelo Município</w:t>
      </w:r>
      <w:r w:rsidR="002275E2">
        <w:rPr>
          <w:rFonts w:ascii="Arial" w:hAnsi="Arial" w:cs="Arial"/>
        </w:rPr>
        <w:t>,</w:t>
      </w:r>
      <w:r w:rsidRPr="00AC318D">
        <w:rPr>
          <w:rFonts w:ascii="Arial" w:hAnsi="Arial" w:cs="Arial"/>
        </w:rPr>
        <w:t xml:space="preserve"> será iniciado o procedimento de reembolso ao Erário do valor da multa, nos termos dos artigos seguintes. </w:t>
      </w:r>
    </w:p>
    <w:p w:rsidR="00925915" w:rsidRDefault="00925915" w:rsidP="00925915">
      <w:pPr>
        <w:jc w:val="both"/>
        <w:rPr>
          <w:rFonts w:ascii="Arial" w:hAnsi="Arial" w:cs="Arial"/>
        </w:rPr>
      </w:pPr>
    </w:p>
    <w:p w:rsidR="00672C1A" w:rsidRPr="00AC318D" w:rsidRDefault="0013655E" w:rsidP="00672C1A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§1º -</w:t>
      </w:r>
      <w:r w:rsidR="00672C1A" w:rsidRPr="00AC318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</w:t>
      </w:r>
      <w:r w:rsidR="00672C1A" w:rsidRPr="00AC318D">
        <w:rPr>
          <w:rFonts w:ascii="Arial" w:hAnsi="Arial" w:cs="Arial"/>
        </w:rPr>
        <w:t xml:space="preserve"> responsável pela identificação do servidor</w:t>
      </w:r>
      <w:r>
        <w:rPr>
          <w:rFonts w:ascii="Arial" w:hAnsi="Arial" w:cs="Arial"/>
        </w:rPr>
        <w:t xml:space="preserve"> condutor infrator</w:t>
      </w:r>
      <w:r w:rsidR="00672C1A" w:rsidRPr="00AC318D">
        <w:rPr>
          <w:rFonts w:ascii="Arial" w:hAnsi="Arial" w:cs="Arial"/>
        </w:rPr>
        <w:t xml:space="preserve"> poderá solicitar sempre que necessário auxílio da Secretaria onde o veículo está aloc</w:t>
      </w:r>
      <w:r w:rsidR="00672C1A">
        <w:rPr>
          <w:rFonts w:ascii="Arial" w:hAnsi="Arial" w:cs="Arial"/>
        </w:rPr>
        <w:t>ado para identificar o condutor e solicitar que o Secretário responsável pela pasta realize a notificação;</w:t>
      </w:r>
    </w:p>
    <w:p w:rsidR="00672C1A" w:rsidRPr="00AC318D" w:rsidRDefault="00672C1A" w:rsidP="00925915">
      <w:pPr>
        <w:jc w:val="both"/>
        <w:rPr>
          <w:rFonts w:ascii="Arial" w:hAnsi="Arial" w:cs="Arial"/>
        </w:rPr>
      </w:pPr>
    </w:p>
    <w:p w:rsidR="00925915" w:rsidRPr="00AC318D" w:rsidRDefault="0013655E" w:rsidP="00925915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§2º </w:t>
      </w:r>
      <w:r w:rsidR="00925915" w:rsidRPr="00AC318D">
        <w:rPr>
          <w:rFonts w:ascii="Arial" w:hAnsi="Arial" w:cs="Arial"/>
        </w:rPr>
        <w:t>- Nos casos de não recebimento ou de negativa</w:t>
      </w:r>
      <w:r>
        <w:rPr>
          <w:rFonts w:ascii="Arial" w:hAnsi="Arial" w:cs="Arial"/>
        </w:rPr>
        <w:t xml:space="preserve"> ao preenchimento da</w:t>
      </w:r>
      <w:r w:rsidR="00925915" w:rsidRPr="00AC318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ficha/ </w:t>
      </w:r>
      <w:r w:rsidRPr="00AC318D">
        <w:rPr>
          <w:rFonts w:ascii="Arial" w:hAnsi="Arial" w:cs="Arial"/>
        </w:rPr>
        <w:t>guia de ide</w:t>
      </w:r>
      <w:r>
        <w:rPr>
          <w:rFonts w:ascii="Arial" w:hAnsi="Arial" w:cs="Arial"/>
        </w:rPr>
        <w:t>ntificação</w:t>
      </w:r>
      <w:r w:rsidRPr="00AC318D">
        <w:rPr>
          <w:rFonts w:ascii="Arial" w:hAnsi="Arial" w:cs="Arial"/>
        </w:rPr>
        <w:t xml:space="preserve"> do condutor</w:t>
      </w:r>
      <w:r>
        <w:rPr>
          <w:rFonts w:ascii="Arial" w:hAnsi="Arial" w:cs="Arial"/>
        </w:rPr>
        <w:t xml:space="preserve"> infrator</w:t>
      </w:r>
      <w:r w:rsidR="00925915" w:rsidRPr="00AC318D">
        <w:rPr>
          <w:rFonts w:ascii="Arial" w:hAnsi="Arial" w:cs="Arial"/>
        </w:rPr>
        <w:t xml:space="preserve">, o Município deverá juntar comprovantes que atestem a condução do veículo pelo </w:t>
      </w:r>
      <w:r>
        <w:rPr>
          <w:rFonts w:ascii="Arial" w:hAnsi="Arial" w:cs="Arial"/>
        </w:rPr>
        <w:t>infrator</w:t>
      </w:r>
      <w:r w:rsidR="00925915" w:rsidRPr="00AC318D">
        <w:rPr>
          <w:rFonts w:ascii="Arial" w:hAnsi="Arial" w:cs="Arial"/>
        </w:rPr>
        <w:t>, a fim de embasar o reembolso ao Erário do valor da multa.</w:t>
      </w:r>
    </w:p>
    <w:p w:rsidR="00925915" w:rsidRPr="00AC318D" w:rsidRDefault="00925915" w:rsidP="00925915">
      <w:pPr>
        <w:jc w:val="both"/>
        <w:rPr>
          <w:rFonts w:ascii="Arial" w:hAnsi="Arial" w:cs="Arial"/>
        </w:rPr>
      </w:pPr>
    </w:p>
    <w:p w:rsidR="00925915" w:rsidRPr="00AC318D" w:rsidRDefault="00925915" w:rsidP="00925915">
      <w:pPr>
        <w:ind w:firstLine="567"/>
        <w:jc w:val="both"/>
        <w:rPr>
          <w:rFonts w:ascii="Arial" w:hAnsi="Arial" w:cs="Arial"/>
        </w:rPr>
      </w:pPr>
      <w:r w:rsidRPr="00AC318D">
        <w:rPr>
          <w:rFonts w:ascii="Arial" w:hAnsi="Arial" w:cs="Arial"/>
          <w:b/>
        </w:rPr>
        <w:t>Art. 4º</w:t>
      </w:r>
      <w:r w:rsidRPr="00AC318D">
        <w:rPr>
          <w:rFonts w:ascii="Arial" w:hAnsi="Arial" w:cs="Arial"/>
        </w:rPr>
        <w:t xml:space="preserve"> O re</w:t>
      </w:r>
      <w:r w:rsidR="00BE44AC">
        <w:rPr>
          <w:rFonts w:ascii="Arial" w:hAnsi="Arial" w:cs="Arial"/>
        </w:rPr>
        <w:t>ssarcimento</w:t>
      </w:r>
      <w:r w:rsidRPr="00AC318D">
        <w:rPr>
          <w:rFonts w:ascii="Arial" w:hAnsi="Arial" w:cs="Arial"/>
        </w:rPr>
        <w:t xml:space="preserve"> ao Erário do valor da multa de trânsito de responsabilidade de servidor público ocorrerá da seguinte forma:</w:t>
      </w:r>
    </w:p>
    <w:p w:rsidR="00925915" w:rsidRPr="00AC318D" w:rsidRDefault="00925915" w:rsidP="00925915">
      <w:pPr>
        <w:jc w:val="both"/>
        <w:rPr>
          <w:rFonts w:ascii="Arial" w:hAnsi="Arial" w:cs="Arial"/>
        </w:rPr>
      </w:pPr>
    </w:p>
    <w:p w:rsidR="00925915" w:rsidRPr="00AC318D" w:rsidRDefault="00925915" w:rsidP="00925915">
      <w:pPr>
        <w:ind w:firstLine="567"/>
        <w:jc w:val="both"/>
        <w:rPr>
          <w:rFonts w:ascii="Arial" w:hAnsi="Arial" w:cs="Arial"/>
        </w:rPr>
      </w:pPr>
      <w:r w:rsidRPr="00AC318D">
        <w:rPr>
          <w:rFonts w:ascii="Arial" w:hAnsi="Arial" w:cs="Arial"/>
        </w:rPr>
        <w:t>I –</w:t>
      </w:r>
      <w:r w:rsidR="00CD04F9">
        <w:rPr>
          <w:rFonts w:ascii="Arial" w:hAnsi="Arial" w:cs="Arial"/>
        </w:rPr>
        <w:t xml:space="preserve"> o valor da</w:t>
      </w:r>
      <w:r w:rsidRPr="00AC318D">
        <w:rPr>
          <w:rFonts w:ascii="Arial" w:hAnsi="Arial" w:cs="Arial"/>
        </w:rPr>
        <w:t xml:space="preserve"> multa de trânsito</w:t>
      </w:r>
      <w:r w:rsidR="00CD04F9">
        <w:rPr>
          <w:rFonts w:ascii="Arial" w:hAnsi="Arial" w:cs="Arial"/>
        </w:rPr>
        <w:t xml:space="preserve"> </w:t>
      </w:r>
      <w:r w:rsidRPr="00AC318D">
        <w:rPr>
          <w:rFonts w:ascii="Arial" w:hAnsi="Arial" w:cs="Arial"/>
        </w:rPr>
        <w:t xml:space="preserve">confirmada pelo órgão </w:t>
      </w:r>
      <w:proofErr w:type="spellStart"/>
      <w:r w:rsidR="002275E2">
        <w:rPr>
          <w:rFonts w:ascii="Arial" w:hAnsi="Arial" w:cs="Arial"/>
        </w:rPr>
        <w:t>autuador</w:t>
      </w:r>
      <w:proofErr w:type="spellEnd"/>
      <w:r w:rsidRPr="00AC318D">
        <w:rPr>
          <w:rFonts w:ascii="Arial" w:hAnsi="Arial" w:cs="Arial"/>
        </w:rPr>
        <w:t>, com ou sem recurso, será de</w:t>
      </w:r>
      <w:r w:rsidR="002275E2">
        <w:rPr>
          <w:rFonts w:ascii="Arial" w:hAnsi="Arial" w:cs="Arial"/>
        </w:rPr>
        <w:t>scontado</w:t>
      </w:r>
      <w:r w:rsidRPr="00AC318D">
        <w:rPr>
          <w:rFonts w:ascii="Arial" w:hAnsi="Arial" w:cs="Arial"/>
        </w:rPr>
        <w:t xml:space="preserve"> d</w:t>
      </w:r>
      <w:r w:rsidR="002275E2">
        <w:rPr>
          <w:rFonts w:ascii="Arial" w:hAnsi="Arial" w:cs="Arial"/>
        </w:rPr>
        <w:t>a</w:t>
      </w:r>
      <w:r w:rsidRPr="00AC318D">
        <w:rPr>
          <w:rFonts w:ascii="Arial" w:hAnsi="Arial" w:cs="Arial"/>
        </w:rPr>
        <w:t xml:space="preserve"> </w:t>
      </w:r>
      <w:r w:rsidR="002275E2">
        <w:rPr>
          <w:rFonts w:ascii="Arial" w:hAnsi="Arial" w:cs="Arial"/>
        </w:rPr>
        <w:t>remuneração</w:t>
      </w:r>
      <w:r w:rsidRPr="00AC318D">
        <w:rPr>
          <w:rFonts w:ascii="Arial" w:hAnsi="Arial" w:cs="Arial"/>
        </w:rPr>
        <w:t xml:space="preserve"> do servidor, a partir do mês seguinte </w:t>
      </w:r>
      <w:r w:rsidR="00C01A23">
        <w:rPr>
          <w:rFonts w:ascii="Arial" w:hAnsi="Arial" w:cs="Arial"/>
        </w:rPr>
        <w:t xml:space="preserve">à </w:t>
      </w:r>
      <w:r w:rsidRPr="00AC318D">
        <w:rPr>
          <w:rFonts w:ascii="Arial" w:hAnsi="Arial" w:cs="Arial"/>
        </w:rPr>
        <w:t xml:space="preserve">notificação indicada no inciso </w:t>
      </w:r>
      <w:r w:rsidR="0013655E">
        <w:rPr>
          <w:rFonts w:ascii="Arial" w:hAnsi="Arial" w:cs="Arial"/>
        </w:rPr>
        <w:t>I</w:t>
      </w:r>
      <w:r w:rsidR="002275E2">
        <w:rPr>
          <w:rFonts w:ascii="Arial" w:hAnsi="Arial" w:cs="Arial"/>
        </w:rPr>
        <w:t>X</w:t>
      </w:r>
      <w:r w:rsidRPr="00AC318D">
        <w:rPr>
          <w:rFonts w:ascii="Arial" w:hAnsi="Arial" w:cs="Arial"/>
        </w:rPr>
        <w:t xml:space="preserve"> do artigo anterior, até o limite de dez por cento do valor líquido do vencimento naquele mês</w:t>
      </w:r>
      <w:r w:rsidR="0013655E">
        <w:rPr>
          <w:rFonts w:ascii="Arial" w:hAnsi="Arial" w:cs="Arial"/>
        </w:rPr>
        <w:t xml:space="preserve"> na forma do art. 54 da Lei nº 575/95</w:t>
      </w:r>
      <w:r w:rsidRPr="00AC318D">
        <w:rPr>
          <w:rFonts w:ascii="Arial" w:hAnsi="Arial" w:cs="Arial"/>
        </w:rPr>
        <w:t>.</w:t>
      </w:r>
    </w:p>
    <w:p w:rsidR="00925915" w:rsidRPr="00AC318D" w:rsidRDefault="00925915" w:rsidP="00925915">
      <w:pPr>
        <w:jc w:val="both"/>
        <w:rPr>
          <w:rFonts w:ascii="Arial" w:hAnsi="Arial" w:cs="Arial"/>
        </w:rPr>
      </w:pPr>
    </w:p>
    <w:p w:rsidR="00925915" w:rsidRPr="00AC318D" w:rsidRDefault="00925915" w:rsidP="00925915">
      <w:pPr>
        <w:ind w:firstLine="567"/>
        <w:jc w:val="both"/>
        <w:rPr>
          <w:rFonts w:ascii="Arial" w:hAnsi="Arial" w:cs="Arial"/>
        </w:rPr>
      </w:pPr>
      <w:r w:rsidRPr="00AC318D">
        <w:rPr>
          <w:rFonts w:ascii="Arial" w:hAnsi="Arial" w:cs="Arial"/>
        </w:rPr>
        <w:lastRenderedPageBreak/>
        <w:t>II –</w:t>
      </w:r>
      <w:r w:rsidR="00CD04F9">
        <w:rPr>
          <w:rFonts w:ascii="Arial" w:hAnsi="Arial" w:cs="Arial"/>
        </w:rPr>
        <w:t xml:space="preserve"> No caso de aplicação de multa por falta de identificação de condutor aplicada nos termos do </w:t>
      </w:r>
      <w:r w:rsidR="00CD04F9" w:rsidRPr="006F0D1B">
        <w:rPr>
          <w:rFonts w:ascii="Arial" w:hAnsi="Arial" w:cs="Arial"/>
        </w:rPr>
        <w:t>o art. 257, § 8º do Código de Trânsito Brasileiro</w:t>
      </w:r>
      <w:r w:rsidR="009246D4">
        <w:rPr>
          <w:rFonts w:ascii="Arial" w:hAnsi="Arial" w:cs="Arial"/>
        </w:rPr>
        <w:t xml:space="preserve">, o valor </w:t>
      </w:r>
      <w:r w:rsidR="009246D4" w:rsidRPr="00AC318D">
        <w:rPr>
          <w:rFonts w:ascii="Arial" w:hAnsi="Arial" w:cs="Arial"/>
        </w:rPr>
        <w:t>será deduzido do vencimento do servidor</w:t>
      </w:r>
      <w:r w:rsidR="009246D4">
        <w:rPr>
          <w:rFonts w:ascii="Arial" w:hAnsi="Arial" w:cs="Arial"/>
        </w:rPr>
        <w:t xml:space="preserve"> responsável</w:t>
      </w:r>
      <w:r w:rsidR="009246D4" w:rsidRPr="00AC318D">
        <w:rPr>
          <w:rFonts w:ascii="Arial" w:hAnsi="Arial" w:cs="Arial"/>
        </w:rPr>
        <w:t>, a partir do mês seguinte a</w:t>
      </w:r>
      <w:r w:rsidR="009246D4">
        <w:rPr>
          <w:rFonts w:ascii="Arial" w:hAnsi="Arial" w:cs="Arial"/>
        </w:rPr>
        <w:t xml:space="preserve">o recebimento pela prefeitura da respectiva cobrança, </w:t>
      </w:r>
      <w:r w:rsidR="009246D4" w:rsidRPr="00AC318D">
        <w:rPr>
          <w:rFonts w:ascii="Arial" w:hAnsi="Arial" w:cs="Arial"/>
        </w:rPr>
        <w:t>até o limite de dez por cento do valor líquido do vencimento naquele mês</w:t>
      </w:r>
      <w:r w:rsidR="009246D4">
        <w:rPr>
          <w:rFonts w:ascii="Arial" w:hAnsi="Arial" w:cs="Arial"/>
        </w:rPr>
        <w:t xml:space="preserve"> na forma do art. 54 da Lei nº 575/95</w:t>
      </w:r>
      <w:r w:rsidR="009246D4" w:rsidRPr="00AC318D">
        <w:rPr>
          <w:rFonts w:ascii="Arial" w:hAnsi="Arial" w:cs="Arial"/>
        </w:rPr>
        <w:t>.</w:t>
      </w:r>
      <w:r w:rsidR="009246D4">
        <w:rPr>
          <w:rFonts w:ascii="Arial" w:hAnsi="Arial" w:cs="Arial"/>
        </w:rPr>
        <w:t xml:space="preserve"> </w:t>
      </w:r>
      <w:r w:rsidR="00CD04F9">
        <w:rPr>
          <w:rFonts w:ascii="Arial" w:hAnsi="Arial" w:cs="Arial"/>
        </w:rPr>
        <w:t xml:space="preserve"> </w:t>
      </w:r>
      <w:r w:rsidRPr="00AC318D">
        <w:rPr>
          <w:rFonts w:ascii="Arial" w:hAnsi="Arial" w:cs="Arial"/>
        </w:rPr>
        <w:t xml:space="preserve"> </w:t>
      </w:r>
    </w:p>
    <w:p w:rsidR="00925915" w:rsidRPr="00AC318D" w:rsidRDefault="00925915" w:rsidP="00925915">
      <w:pPr>
        <w:jc w:val="both"/>
        <w:rPr>
          <w:rFonts w:ascii="Arial" w:hAnsi="Arial" w:cs="Arial"/>
        </w:rPr>
      </w:pPr>
    </w:p>
    <w:p w:rsidR="00925915" w:rsidRPr="00AC318D" w:rsidRDefault="00925915" w:rsidP="00925915">
      <w:pPr>
        <w:ind w:firstLine="567"/>
        <w:jc w:val="both"/>
        <w:rPr>
          <w:rFonts w:ascii="Arial" w:hAnsi="Arial" w:cs="Arial"/>
        </w:rPr>
      </w:pPr>
      <w:r w:rsidRPr="00AC318D">
        <w:rPr>
          <w:rFonts w:ascii="Arial" w:hAnsi="Arial" w:cs="Arial"/>
          <w:b/>
        </w:rPr>
        <w:t xml:space="preserve">§1º </w:t>
      </w:r>
      <w:r w:rsidRPr="00AC318D">
        <w:rPr>
          <w:rFonts w:ascii="Arial" w:hAnsi="Arial" w:cs="Arial"/>
        </w:rPr>
        <w:t>Se não for possível descontar o valor da</w:t>
      </w:r>
      <w:r w:rsidR="002275E2">
        <w:rPr>
          <w:rFonts w:ascii="Arial" w:hAnsi="Arial" w:cs="Arial"/>
        </w:rPr>
        <w:t>(s)</w:t>
      </w:r>
      <w:r w:rsidRPr="00AC318D">
        <w:rPr>
          <w:rFonts w:ascii="Arial" w:hAnsi="Arial" w:cs="Arial"/>
        </w:rPr>
        <w:t xml:space="preserve"> multa</w:t>
      </w:r>
      <w:r w:rsidR="002275E2">
        <w:rPr>
          <w:rFonts w:ascii="Arial" w:hAnsi="Arial" w:cs="Arial"/>
        </w:rPr>
        <w:t>(s)</w:t>
      </w:r>
      <w:r w:rsidRPr="00AC318D">
        <w:rPr>
          <w:rFonts w:ascii="Arial" w:hAnsi="Arial" w:cs="Arial"/>
        </w:rPr>
        <w:t xml:space="preserve"> integralmente em um único mês, o remanescente será descontado nos meses seguintes até a completa quitação.</w:t>
      </w:r>
    </w:p>
    <w:p w:rsidR="00925915" w:rsidRPr="00AC318D" w:rsidRDefault="00925915" w:rsidP="00925915">
      <w:pPr>
        <w:rPr>
          <w:rFonts w:ascii="Arial" w:hAnsi="Arial" w:cs="Arial"/>
        </w:rPr>
      </w:pPr>
    </w:p>
    <w:p w:rsidR="00925915" w:rsidRPr="00AC318D" w:rsidRDefault="00925915" w:rsidP="00CD04F9">
      <w:pPr>
        <w:ind w:firstLine="567"/>
        <w:jc w:val="both"/>
        <w:rPr>
          <w:rFonts w:ascii="Arial" w:hAnsi="Arial" w:cs="Arial"/>
        </w:rPr>
      </w:pPr>
      <w:r w:rsidRPr="00AC318D">
        <w:rPr>
          <w:rFonts w:ascii="Arial" w:hAnsi="Arial" w:cs="Arial"/>
          <w:b/>
        </w:rPr>
        <w:t>§2º</w:t>
      </w:r>
      <w:r w:rsidRPr="00AC318D">
        <w:rPr>
          <w:rFonts w:ascii="Arial" w:hAnsi="Arial" w:cs="Arial"/>
        </w:rPr>
        <w:t xml:space="preserve"> Se o servidor, por qualquer motivo, tiver encerrado seu vínculo com o Município antes da quitação da</w:t>
      </w:r>
      <w:r w:rsidR="002275E2">
        <w:rPr>
          <w:rFonts w:ascii="Arial" w:hAnsi="Arial" w:cs="Arial"/>
        </w:rPr>
        <w:t>(s)</w:t>
      </w:r>
      <w:r w:rsidRPr="00AC318D">
        <w:rPr>
          <w:rFonts w:ascii="Arial" w:hAnsi="Arial" w:cs="Arial"/>
        </w:rPr>
        <w:t xml:space="preserve"> multa</w:t>
      </w:r>
      <w:r w:rsidR="002275E2">
        <w:rPr>
          <w:rFonts w:ascii="Arial" w:hAnsi="Arial" w:cs="Arial"/>
        </w:rPr>
        <w:t>(s)</w:t>
      </w:r>
      <w:r w:rsidRPr="00AC318D">
        <w:rPr>
          <w:rFonts w:ascii="Arial" w:hAnsi="Arial" w:cs="Arial"/>
        </w:rPr>
        <w:t>, o valor em aberto será</w:t>
      </w:r>
      <w:r w:rsidR="002275E2">
        <w:rPr>
          <w:rFonts w:ascii="Arial" w:hAnsi="Arial" w:cs="Arial"/>
        </w:rPr>
        <w:t xml:space="preserve"> descontado de sua rescisão até o limite correspondente </w:t>
      </w:r>
      <w:proofErr w:type="gramStart"/>
      <w:r w:rsidR="002275E2">
        <w:rPr>
          <w:rFonts w:ascii="Arial" w:hAnsi="Arial" w:cs="Arial"/>
        </w:rPr>
        <w:t>à</w:t>
      </w:r>
      <w:proofErr w:type="gramEnd"/>
      <w:r w:rsidR="002275E2">
        <w:rPr>
          <w:rFonts w:ascii="Arial" w:hAnsi="Arial" w:cs="Arial"/>
        </w:rPr>
        <w:t xml:space="preserve"> uma remuneração mensal, sendo</w:t>
      </w:r>
      <w:r w:rsidRPr="00AC318D">
        <w:rPr>
          <w:rFonts w:ascii="Arial" w:hAnsi="Arial" w:cs="Arial"/>
        </w:rPr>
        <w:t xml:space="preserve"> lançado</w:t>
      </w:r>
      <w:r w:rsidR="002275E2">
        <w:rPr>
          <w:rFonts w:ascii="Arial" w:hAnsi="Arial" w:cs="Arial"/>
        </w:rPr>
        <w:t xml:space="preserve"> o remanescente </w:t>
      </w:r>
      <w:r w:rsidR="00FC3701">
        <w:rPr>
          <w:rFonts w:ascii="Arial" w:hAnsi="Arial" w:cs="Arial"/>
        </w:rPr>
        <w:t>e notificado o devedor para</w:t>
      </w:r>
      <w:r w:rsidRPr="00AC318D">
        <w:rPr>
          <w:rFonts w:ascii="Arial" w:hAnsi="Arial" w:cs="Arial"/>
        </w:rPr>
        <w:t xml:space="preserve"> o pagamento por meio de guia municipal de arrecadação</w:t>
      </w:r>
      <w:r w:rsidR="00FC3701">
        <w:rPr>
          <w:rFonts w:ascii="Arial" w:hAnsi="Arial" w:cs="Arial"/>
        </w:rPr>
        <w:t xml:space="preserve"> no prazo de 30 (trinta) dias</w:t>
      </w:r>
      <w:r w:rsidRPr="00AC318D">
        <w:rPr>
          <w:rFonts w:ascii="Arial" w:hAnsi="Arial" w:cs="Arial"/>
        </w:rPr>
        <w:t>.</w:t>
      </w:r>
    </w:p>
    <w:p w:rsidR="00925915" w:rsidRPr="00AC318D" w:rsidRDefault="00925915" w:rsidP="00925915">
      <w:pPr>
        <w:jc w:val="both"/>
        <w:rPr>
          <w:rFonts w:ascii="Arial" w:hAnsi="Arial" w:cs="Arial"/>
        </w:rPr>
      </w:pPr>
    </w:p>
    <w:p w:rsidR="00E05B25" w:rsidRDefault="00925915" w:rsidP="00E05B25">
      <w:pPr>
        <w:ind w:firstLine="567"/>
        <w:jc w:val="both"/>
        <w:rPr>
          <w:rFonts w:ascii="Arial" w:hAnsi="Arial" w:cs="Arial"/>
        </w:rPr>
      </w:pPr>
      <w:r w:rsidRPr="00AC318D">
        <w:rPr>
          <w:rFonts w:ascii="Arial" w:hAnsi="Arial" w:cs="Arial"/>
          <w:b/>
        </w:rPr>
        <w:t>§3º</w:t>
      </w:r>
      <w:r w:rsidRPr="00AC318D">
        <w:rPr>
          <w:rFonts w:ascii="Arial" w:hAnsi="Arial" w:cs="Arial"/>
        </w:rPr>
        <w:t xml:space="preserve"> Eventuais valores </w:t>
      </w:r>
      <w:r w:rsidR="00FC3701">
        <w:rPr>
          <w:rFonts w:ascii="Arial" w:hAnsi="Arial" w:cs="Arial"/>
        </w:rPr>
        <w:t>remanescentes</w:t>
      </w:r>
      <w:r w:rsidR="00E05B25">
        <w:rPr>
          <w:rFonts w:ascii="Arial" w:hAnsi="Arial" w:cs="Arial"/>
        </w:rPr>
        <w:t xml:space="preserve"> gerados na forma do §2º do art. 4º</w:t>
      </w:r>
      <w:r w:rsidR="00FC3701">
        <w:rPr>
          <w:rFonts w:ascii="Arial" w:hAnsi="Arial" w:cs="Arial"/>
        </w:rPr>
        <w:t xml:space="preserve"> </w:t>
      </w:r>
      <w:r w:rsidR="00F906E3">
        <w:rPr>
          <w:rFonts w:ascii="Arial" w:hAnsi="Arial" w:cs="Arial"/>
        </w:rPr>
        <w:t>não pagos no prazo de 30 (trinta) dias</w:t>
      </w:r>
      <w:r w:rsidR="00E05B25">
        <w:rPr>
          <w:rFonts w:ascii="Arial" w:hAnsi="Arial" w:cs="Arial"/>
        </w:rPr>
        <w:t xml:space="preserve"> </w:t>
      </w:r>
      <w:r w:rsidRPr="00AC318D">
        <w:rPr>
          <w:rFonts w:ascii="Arial" w:hAnsi="Arial" w:cs="Arial"/>
        </w:rPr>
        <w:t>serão devidamente inscritos em dívida ativa municipal.</w:t>
      </w:r>
    </w:p>
    <w:p w:rsidR="00E05B25" w:rsidRDefault="00E05B25" w:rsidP="00E05B25">
      <w:pPr>
        <w:ind w:firstLine="567"/>
        <w:jc w:val="both"/>
        <w:rPr>
          <w:rFonts w:ascii="Arial" w:hAnsi="Arial" w:cs="Arial"/>
        </w:rPr>
      </w:pPr>
    </w:p>
    <w:p w:rsidR="00E05B25" w:rsidRPr="00AC318D" w:rsidRDefault="00E05B25" w:rsidP="00925915">
      <w:pPr>
        <w:ind w:firstLine="567"/>
        <w:jc w:val="both"/>
        <w:rPr>
          <w:rFonts w:ascii="Arial" w:hAnsi="Arial" w:cs="Arial"/>
        </w:rPr>
      </w:pPr>
      <w:r w:rsidRPr="00E05B25">
        <w:rPr>
          <w:rFonts w:ascii="Arial" w:hAnsi="Arial" w:cs="Arial"/>
          <w:b/>
        </w:rPr>
        <w:t>§ 4º -</w:t>
      </w:r>
      <w:r>
        <w:rPr>
          <w:rFonts w:ascii="Arial" w:hAnsi="Arial" w:cs="Arial"/>
        </w:rPr>
        <w:t xml:space="preserve"> A obrigação quanto ao pagamento dos valores devidos</w:t>
      </w:r>
      <w:r w:rsidRPr="00E16604">
        <w:rPr>
          <w:rFonts w:ascii="Arial" w:hAnsi="Arial" w:cs="Arial"/>
        </w:rPr>
        <w:t xml:space="preserve"> estende-se aos sucessores</w:t>
      </w:r>
      <w:r>
        <w:rPr>
          <w:rFonts w:ascii="Arial" w:hAnsi="Arial" w:cs="Arial"/>
        </w:rPr>
        <w:t xml:space="preserve"> e serão descontados no valor da rescisão por falecimento,</w:t>
      </w:r>
      <w:r w:rsidR="00C771DA">
        <w:rPr>
          <w:rFonts w:ascii="Arial" w:hAnsi="Arial" w:cs="Arial"/>
        </w:rPr>
        <w:t xml:space="preserve"> </w:t>
      </w:r>
      <w:r w:rsidR="00C771DA" w:rsidRPr="00E16604">
        <w:rPr>
          <w:rFonts w:ascii="Arial" w:hAnsi="Arial" w:cs="Arial"/>
        </w:rPr>
        <w:t>e contra eles será executada, até o limite do valor da herança recebida.</w:t>
      </w:r>
      <w:r>
        <w:rPr>
          <w:rFonts w:ascii="Arial" w:hAnsi="Arial" w:cs="Arial"/>
        </w:rPr>
        <w:t xml:space="preserve"> </w:t>
      </w:r>
      <w:r w:rsidRPr="00E16604">
        <w:rPr>
          <w:rFonts w:ascii="Arial" w:hAnsi="Arial" w:cs="Arial"/>
        </w:rPr>
        <w:t xml:space="preserve"> </w:t>
      </w:r>
    </w:p>
    <w:p w:rsidR="00925915" w:rsidRPr="00AC318D" w:rsidRDefault="00925915" w:rsidP="00925915">
      <w:pPr>
        <w:jc w:val="both"/>
        <w:rPr>
          <w:rFonts w:ascii="Arial" w:hAnsi="Arial" w:cs="Arial"/>
        </w:rPr>
      </w:pPr>
    </w:p>
    <w:p w:rsidR="00C771DA" w:rsidRPr="00AC318D" w:rsidRDefault="00925915" w:rsidP="00C771DA">
      <w:pPr>
        <w:ind w:firstLine="567"/>
        <w:jc w:val="both"/>
        <w:rPr>
          <w:rFonts w:ascii="Arial" w:hAnsi="Arial" w:cs="Arial"/>
        </w:rPr>
      </w:pPr>
      <w:r w:rsidRPr="00AC318D">
        <w:rPr>
          <w:rFonts w:ascii="Arial" w:hAnsi="Arial" w:cs="Arial"/>
          <w:b/>
        </w:rPr>
        <w:t>Art. 5º</w:t>
      </w:r>
      <w:r w:rsidRPr="00AC318D">
        <w:rPr>
          <w:rFonts w:ascii="Arial" w:hAnsi="Arial" w:cs="Arial"/>
        </w:rPr>
        <w:t xml:space="preserve"> </w:t>
      </w:r>
      <w:r w:rsidR="00E05B25">
        <w:rPr>
          <w:rFonts w:ascii="Arial" w:hAnsi="Arial" w:cs="Arial"/>
        </w:rPr>
        <w:t xml:space="preserve">- </w:t>
      </w:r>
      <w:r w:rsidR="00C771DA" w:rsidRPr="00AC318D">
        <w:rPr>
          <w:rFonts w:ascii="Arial" w:hAnsi="Arial" w:cs="Arial"/>
        </w:rPr>
        <w:t xml:space="preserve">O </w:t>
      </w:r>
      <w:r w:rsidR="008C5C02">
        <w:rPr>
          <w:rFonts w:ascii="Arial" w:hAnsi="Arial" w:cs="Arial"/>
        </w:rPr>
        <w:t>procedimento administrativo para apuração do servidor responsável por</w:t>
      </w:r>
      <w:r w:rsidR="00BE44AC">
        <w:rPr>
          <w:rFonts w:ascii="Arial" w:hAnsi="Arial" w:cs="Arial"/>
        </w:rPr>
        <w:t xml:space="preserve"> danos causados a veículo da frota municipal</w:t>
      </w:r>
      <w:r w:rsidR="00C771DA" w:rsidRPr="00AC318D">
        <w:rPr>
          <w:rFonts w:ascii="Arial" w:hAnsi="Arial" w:cs="Arial"/>
        </w:rPr>
        <w:t xml:space="preserve"> ocorrerá da seguinte forma:</w:t>
      </w:r>
    </w:p>
    <w:p w:rsidR="00C771DA" w:rsidRDefault="00C771DA" w:rsidP="00C771DA">
      <w:pPr>
        <w:jc w:val="both"/>
        <w:rPr>
          <w:rFonts w:ascii="Arial" w:hAnsi="Arial" w:cs="Arial"/>
        </w:rPr>
      </w:pPr>
    </w:p>
    <w:p w:rsidR="00BE44AC" w:rsidRDefault="00BE44AC" w:rsidP="00BE44AC">
      <w:pPr>
        <w:ind w:firstLine="567"/>
        <w:jc w:val="both"/>
        <w:rPr>
          <w:rFonts w:ascii="Arial" w:hAnsi="Arial" w:cs="Arial"/>
        </w:rPr>
      </w:pPr>
      <w:r w:rsidRPr="00AC318D">
        <w:rPr>
          <w:rFonts w:ascii="Arial" w:hAnsi="Arial" w:cs="Arial"/>
        </w:rPr>
        <w:t xml:space="preserve">I – </w:t>
      </w:r>
      <w:r>
        <w:rPr>
          <w:rFonts w:ascii="Arial" w:hAnsi="Arial" w:cs="Arial"/>
        </w:rPr>
        <w:t xml:space="preserve">constatada avarias em veículo da frota municipal, a </w:t>
      </w:r>
      <w:r w:rsidR="00BB08E1">
        <w:rPr>
          <w:rFonts w:ascii="Arial" w:hAnsi="Arial" w:cs="Arial"/>
        </w:rPr>
        <w:t xml:space="preserve">respectiva </w:t>
      </w:r>
      <w:r>
        <w:rPr>
          <w:rFonts w:ascii="Arial" w:hAnsi="Arial" w:cs="Arial"/>
        </w:rPr>
        <w:t>Secretaria</w:t>
      </w:r>
      <w:proofErr w:type="gramStart"/>
      <w:r>
        <w:rPr>
          <w:rFonts w:ascii="Arial" w:hAnsi="Arial" w:cs="Arial"/>
        </w:rPr>
        <w:t xml:space="preserve"> </w:t>
      </w:r>
      <w:r w:rsidRPr="00AC318D">
        <w:rPr>
          <w:rFonts w:ascii="Arial" w:hAnsi="Arial" w:cs="Arial"/>
        </w:rPr>
        <w:t xml:space="preserve"> </w:t>
      </w:r>
      <w:proofErr w:type="gramEnd"/>
      <w:r w:rsidRPr="00AC318D">
        <w:rPr>
          <w:rFonts w:ascii="Arial" w:hAnsi="Arial" w:cs="Arial"/>
        </w:rPr>
        <w:t>responsável</w:t>
      </w:r>
      <w:r>
        <w:rPr>
          <w:rFonts w:ascii="Arial" w:hAnsi="Arial" w:cs="Arial"/>
        </w:rPr>
        <w:t xml:space="preserve"> pelo mesmo</w:t>
      </w:r>
      <w:r w:rsidRPr="00AC318D">
        <w:rPr>
          <w:rFonts w:ascii="Arial" w:hAnsi="Arial" w:cs="Arial"/>
        </w:rPr>
        <w:t xml:space="preserve"> identificará</w:t>
      </w:r>
      <w:r>
        <w:rPr>
          <w:rFonts w:ascii="Arial" w:hAnsi="Arial" w:cs="Arial"/>
        </w:rPr>
        <w:t xml:space="preserve"> o condutor responsável e encaminhará relatório à Chefia de Transportes sobre o ocorrido acompanhado de provas da autoria e dos danos</w:t>
      </w:r>
      <w:r w:rsidR="00BB08E1">
        <w:rPr>
          <w:rFonts w:ascii="Arial" w:hAnsi="Arial" w:cs="Arial"/>
        </w:rPr>
        <w:t xml:space="preserve"> para abertura de processo administrativo de ressarcimento ao Erário</w:t>
      </w:r>
      <w:r w:rsidRPr="00AC318D">
        <w:rPr>
          <w:rFonts w:ascii="Arial" w:hAnsi="Arial" w:cs="Arial"/>
        </w:rPr>
        <w:t>;</w:t>
      </w:r>
    </w:p>
    <w:p w:rsidR="006651A7" w:rsidRDefault="006651A7" w:rsidP="00BE44AC">
      <w:pPr>
        <w:ind w:firstLine="567"/>
        <w:jc w:val="both"/>
        <w:rPr>
          <w:rFonts w:ascii="Arial" w:hAnsi="Arial" w:cs="Arial"/>
        </w:rPr>
      </w:pPr>
    </w:p>
    <w:p w:rsidR="006651A7" w:rsidRDefault="006651A7" w:rsidP="00BE44AC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II -</w:t>
      </w:r>
      <w:r w:rsidR="00B43F95">
        <w:rPr>
          <w:rFonts w:ascii="Arial" w:hAnsi="Arial" w:cs="Arial"/>
        </w:rPr>
        <w:t xml:space="preserve"> A Administração poderá promover o reparo do veículo para que o mesmo volte a circular, devendo a Secretaria responsável apresentar os custos totais dispendidos com os reparos para que sejam juntados ao processo administrativo; </w:t>
      </w:r>
    </w:p>
    <w:p w:rsidR="00BE44AC" w:rsidRDefault="00BE44AC" w:rsidP="00BE44AC">
      <w:pPr>
        <w:ind w:firstLine="567"/>
        <w:jc w:val="both"/>
        <w:rPr>
          <w:rFonts w:ascii="Arial" w:hAnsi="Arial" w:cs="Arial"/>
        </w:rPr>
      </w:pPr>
    </w:p>
    <w:p w:rsidR="00304C78" w:rsidRDefault="00BE44AC" w:rsidP="00BE44AC">
      <w:pPr>
        <w:ind w:firstLine="567"/>
        <w:jc w:val="both"/>
        <w:rPr>
          <w:rFonts w:ascii="Arial" w:hAnsi="Arial" w:cs="Arial"/>
        </w:rPr>
      </w:pPr>
      <w:r w:rsidRPr="00AC318D">
        <w:rPr>
          <w:rFonts w:ascii="Arial" w:hAnsi="Arial" w:cs="Arial"/>
        </w:rPr>
        <w:t>II</w:t>
      </w:r>
      <w:r w:rsidR="00B43F95">
        <w:rPr>
          <w:rFonts w:ascii="Arial" w:hAnsi="Arial" w:cs="Arial"/>
        </w:rPr>
        <w:t>I</w:t>
      </w:r>
      <w:r w:rsidRPr="00AC318D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 xml:space="preserve">o condutor </w:t>
      </w:r>
      <w:r w:rsidR="00BB08E1">
        <w:rPr>
          <w:rFonts w:ascii="Arial" w:hAnsi="Arial" w:cs="Arial"/>
        </w:rPr>
        <w:t xml:space="preserve">identificado como </w:t>
      </w:r>
      <w:r>
        <w:rPr>
          <w:rFonts w:ascii="Arial" w:hAnsi="Arial" w:cs="Arial"/>
        </w:rPr>
        <w:t>responsável por danos a veículo da frota municipal será notificado pela Chefia de Transportes ou setor congênere</w:t>
      </w:r>
      <w:r w:rsidRPr="00AC318D">
        <w:rPr>
          <w:rFonts w:ascii="Arial" w:hAnsi="Arial" w:cs="Arial"/>
        </w:rPr>
        <w:t xml:space="preserve"> </w:t>
      </w:r>
      <w:r w:rsidR="00BB08E1">
        <w:rPr>
          <w:rFonts w:ascii="Arial" w:hAnsi="Arial" w:cs="Arial"/>
        </w:rPr>
        <w:t>para que apresente</w:t>
      </w:r>
      <w:r w:rsidR="00BB08E1" w:rsidRPr="00AC318D">
        <w:rPr>
          <w:rFonts w:ascii="Arial" w:hAnsi="Arial" w:cs="Arial"/>
        </w:rPr>
        <w:t xml:space="preserve"> </w:t>
      </w:r>
      <w:r w:rsidR="00BB08E1">
        <w:rPr>
          <w:rFonts w:ascii="Arial" w:hAnsi="Arial" w:cs="Arial"/>
        </w:rPr>
        <w:t>defesa</w:t>
      </w:r>
      <w:r w:rsidR="00304C78">
        <w:rPr>
          <w:rFonts w:ascii="Arial" w:hAnsi="Arial" w:cs="Arial"/>
        </w:rPr>
        <w:t xml:space="preserve"> no prazo de 10 (dez) dias contados a partir do recebimento da notificação;</w:t>
      </w:r>
    </w:p>
    <w:p w:rsidR="00304C78" w:rsidRDefault="00304C78" w:rsidP="00BE44AC">
      <w:pPr>
        <w:ind w:firstLine="567"/>
        <w:jc w:val="both"/>
        <w:rPr>
          <w:rFonts w:ascii="Arial" w:hAnsi="Arial" w:cs="Arial"/>
        </w:rPr>
      </w:pPr>
    </w:p>
    <w:p w:rsidR="00BB08E1" w:rsidRDefault="00304C78" w:rsidP="00BE44AC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B43F95">
        <w:rPr>
          <w:rFonts w:ascii="Arial" w:hAnsi="Arial" w:cs="Arial"/>
        </w:rPr>
        <w:t>V</w:t>
      </w:r>
      <w:r>
        <w:rPr>
          <w:rFonts w:ascii="Arial" w:hAnsi="Arial" w:cs="Arial"/>
        </w:rPr>
        <w:t xml:space="preserve"> – A defesa será protocolada na prefeitura municipal e</w:t>
      </w:r>
      <w:r w:rsidR="00142114">
        <w:rPr>
          <w:rFonts w:ascii="Arial" w:hAnsi="Arial" w:cs="Arial"/>
        </w:rPr>
        <w:t xml:space="preserve"> direcionada ao Chefe de Transportes ou autoridade designada pelo Prefeito, podendo</w:t>
      </w:r>
      <w:r>
        <w:rPr>
          <w:rFonts w:ascii="Arial" w:hAnsi="Arial" w:cs="Arial"/>
        </w:rPr>
        <w:t xml:space="preserve"> ser indicadas</w:t>
      </w:r>
      <w:r w:rsidR="00142114">
        <w:rPr>
          <w:rFonts w:ascii="Arial" w:hAnsi="Arial" w:cs="Arial"/>
        </w:rPr>
        <w:t xml:space="preserve"> até </w:t>
      </w:r>
      <w:proofErr w:type="gramStart"/>
      <w:r w:rsidR="009E7DC1">
        <w:rPr>
          <w:rFonts w:ascii="Arial" w:hAnsi="Arial" w:cs="Arial"/>
        </w:rPr>
        <w:t>3</w:t>
      </w:r>
      <w:proofErr w:type="gramEnd"/>
      <w:r w:rsidR="009E7DC1">
        <w:rPr>
          <w:rFonts w:ascii="Arial" w:hAnsi="Arial" w:cs="Arial"/>
        </w:rPr>
        <w:t xml:space="preserve"> (</w:t>
      </w:r>
      <w:r w:rsidR="00142114">
        <w:rPr>
          <w:rFonts w:ascii="Arial" w:hAnsi="Arial" w:cs="Arial"/>
        </w:rPr>
        <w:t>três</w:t>
      </w:r>
      <w:r w:rsidR="009E7DC1">
        <w:rPr>
          <w:rFonts w:ascii="Arial" w:hAnsi="Arial" w:cs="Arial"/>
        </w:rPr>
        <w:t>)</w:t>
      </w:r>
      <w:r w:rsidR="00142114">
        <w:rPr>
          <w:rFonts w:ascii="Arial" w:hAnsi="Arial" w:cs="Arial"/>
        </w:rPr>
        <w:t xml:space="preserve"> testemunhas</w:t>
      </w:r>
      <w:r w:rsidR="009E7DC1">
        <w:rPr>
          <w:rFonts w:ascii="Arial" w:hAnsi="Arial" w:cs="Arial"/>
        </w:rPr>
        <w:t xml:space="preserve"> de defesa</w:t>
      </w:r>
      <w:r w:rsidR="00142114">
        <w:rPr>
          <w:rFonts w:ascii="Arial" w:hAnsi="Arial" w:cs="Arial"/>
        </w:rPr>
        <w:t xml:space="preserve"> para oitiva</w:t>
      </w:r>
      <w:r w:rsidR="00BB08E1">
        <w:rPr>
          <w:rFonts w:ascii="Arial" w:hAnsi="Arial" w:cs="Arial"/>
        </w:rPr>
        <w:t>;</w:t>
      </w:r>
    </w:p>
    <w:p w:rsidR="009E7DC1" w:rsidRDefault="009E7DC1" w:rsidP="00BE44AC">
      <w:pPr>
        <w:ind w:firstLine="567"/>
        <w:jc w:val="both"/>
        <w:rPr>
          <w:rFonts w:ascii="Arial" w:hAnsi="Arial" w:cs="Arial"/>
        </w:rPr>
      </w:pPr>
    </w:p>
    <w:p w:rsidR="009E7DC1" w:rsidRDefault="009E7DC1" w:rsidP="009E7DC1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 – O Chefe de Transportes ou autoridade designada pelo Prefeito poderá arrolar até </w:t>
      </w:r>
      <w:proofErr w:type="gramStart"/>
      <w:r>
        <w:rPr>
          <w:rFonts w:ascii="Arial" w:hAnsi="Arial" w:cs="Arial"/>
        </w:rPr>
        <w:t>3</w:t>
      </w:r>
      <w:proofErr w:type="gramEnd"/>
      <w:r>
        <w:rPr>
          <w:rFonts w:ascii="Arial" w:hAnsi="Arial" w:cs="Arial"/>
        </w:rPr>
        <w:t xml:space="preserve"> (três) testemunhas de interesse da Administração para oitiva;</w:t>
      </w:r>
    </w:p>
    <w:p w:rsidR="00304C78" w:rsidRDefault="00304C78" w:rsidP="00BE44AC">
      <w:pPr>
        <w:ind w:firstLine="567"/>
        <w:jc w:val="both"/>
        <w:rPr>
          <w:rFonts w:ascii="Arial" w:hAnsi="Arial" w:cs="Arial"/>
        </w:rPr>
      </w:pPr>
    </w:p>
    <w:p w:rsidR="009E7DC1" w:rsidRDefault="00304C78" w:rsidP="00BE44AC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B43F95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–</w:t>
      </w:r>
      <w:r w:rsidR="009E7DC1">
        <w:rPr>
          <w:rFonts w:ascii="Arial" w:hAnsi="Arial" w:cs="Arial"/>
        </w:rPr>
        <w:t xml:space="preserve"> O </w:t>
      </w:r>
      <w:r>
        <w:rPr>
          <w:rFonts w:ascii="Arial" w:hAnsi="Arial" w:cs="Arial"/>
        </w:rPr>
        <w:t>Chefe de Transportes ou autoridade designada pelo Prefeito notificará</w:t>
      </w:r>
      <w:r w:rsidR="009E7DC1">
        <w:rPr>
          <w:rFonts w:ascii="Arial" w:hAnsi="Arial" w:cs="Arial"/>
        </w:rPr>
        <w:t xml:space="preserve"> as testemunhas arroladas</w:t>
      </w:r>
      <w:r>
        <w:rPr>
          <w:rFonts w:ascii="Arial" w:hAnsi="Arial" w:cs="Arial"/>
        </w:rPr>
        <w:t xml:space="preserve"> para oitiva no prazo máximo de 10 (dez) dias, reduzindo suas declarações a termo que comporá o processo administrativo;</w:t>
      </w:r>
    </w:p>
    <w:p w:rsidR="009E7DC1" w:rsidRDefault="009E7DC1" w:rsidP="00BE44AC">
      <w:pPr>
        <w:ind w:firstLine="567"/>
        <w:jc w:val="both"/>
        <w:rPr>
          <w:rFonts w:ascii="Arial" w:hAnsi="Arial" w:cs="Arial"/>
        </w:rPr>
      </w:pPr>
    </w:p>
    <w:p w:rsidR="008C5C02" w:rsidRDefault="009E7DC1" w:rsidP="00BE44AC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VI</w:t>
      </w:r>
      <w:r w:rsidR="00B43F95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- </w:t>
      </w:r>
      <w:r w:rsidR="008C5C02">
        <w:rPr>
          <w:rFonts w:ascii="Arial" w:hAnsi="Arial" w:cs="Arial"/>
        </w:rPr>
        <w:t>O Chefe de Transportes ou autoridade designada pelo Prefeito</w:t>
      </w:r>
      <w:proofErr w:type="gramStart"/>
      <w:r w:rsidR="008C5C02">
        <w:rPr>
          <w:rFonts w:ascii="Arial" w:hAnsi="Arial" w:cs="Arial"/>
        </w:rPr>
        <w:t>, encaminhará</w:t>
      </w:r>
      <w:proofErr w:type="gramEnd"/>
      <w:r w:rsidR="008C5C02">
        <w:rPr>
          <w:rFonts w:ascii="Arial" w:hAnsi="Arial" w:cs="Arial"/>
        </w:rPr>
        <w:t xml:space="preserve"> o processo para decisão pelo Secretário Municipal responsável pelo veículo, que decidirá no prazo de 10 (dez) dias pela responsabilidade ou não do servidor.</w:t>
      </w:r>
    </w:p>
    <w:p w:rsidR="008C5C02" w:rsidRDefault="008C5C02" w:rsidP="00BE44AC">
      <w:pPr>
        <w:ind w:firstLine="567"/>
        <w:jc w:val="both"/>
        <w:rPr>
          <w:rFonts w:ascii="Arial" w:hAnsi="Arial" w:cs="Arial"/>
        </w:rPr>
      </w:pPr>
    </w:p>
    <w:p w:rsidR="008C5C02" w:rsidRDefault="008C5C02" w:rsidP="00BE44AC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VII</w:t>
      </w:r>
      <w:r w:rsidR="00B43F95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– Da decisão do Secretário Municipal caberá único recurso no prazo de </w:t>
      </w:r>
      <w:proofErr w:type="gramStart"/>
      <w:r>
        <w:rPr>
          <w:rFonts w:ascii="Arial" w:hAnsi="Arial" w:cs="Arial"/>
        </w:rPr>
        <w:t>5</w:t>
      </w:r>
      <w:proofErr w:type="gramEnd"/>
      <w:r>
        <w:rPr>
          <w:rFonts w:ascii="Arial" w:hAnsi="Arial" w:cs="Arial"/>
        </w:rPr>
        <w:t xml:space="preserve"> (cinco) dias ao Prefeito Municipal.</w:t>
      </w:r>
    </w:p>
    <w:p w:rsidR="008C5C02" w:rsidRDefault="008C5C02" w:rsidP="00BE44AC">
      <w:pPr>
        <w:ind w:firstLine="567"/>
        <w:jc w:val="both"/>
        <w:rPr>
          <w:rFonts w:ascii="Arial" w:hAnsi="Arial" w:cs="Arial"/>
        </w:rPr>
      </w:pPr>
    </w:p>
    <w:p w:rsidR="008C5C02" w:rsidRDefault="008C5C02" w:rsidP="00BE44AC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B43F95">
        <w:rPr>
          <w:rFonts w:ascii="Arial" w:hAnsi="Arial" w:cs="Arial"/>
        </w:rPr>
        <w:t>X</w:t>
      </w:r>
      <w:r>
        <w:rPr>
          <w:rFonts w:ascii="Arial" w:hAnsi="Arial" w:cs="Arial"/>
        </w:rPr>
        <w:t xml:space="preserve"> – Interposto recurso pelo servidor, o Prefeito Municipal decidirá no prazo de 10 (dez) dias, encerrando o processo administrativo.</w:t>
      </w:r>
    </w:p>
    <w:p w:rsidR="008C5C02" w:rsidRDefault="008C5C02" w:rsidP="00BE44AC">
      <w:pPr>
        <w:ind w:firstLine="567"/>
        <w:jc w:val="both"/>
        <w:rPr>
          <w:rFonts w:ascii="Arial" w:hAnsi="Arial" w:cs="Arial"/>
        </w:rPr>
      </w:pPr>
    </w:p>
    <w:p w:rsidR="00304C78" w:rsidRDefault="008C5C02" w:rsidP="00BE44AC">
      <w:pPr>
        <w:ind w:firstLine="567"/>
        <w:jc w:val="both"/>
        <w:rPr>
          <w:rFonts w:ascii="Arial" w:hAnsi="Arial" w:cs="Arial"/>
        </w:rPr>
      </w:pPr>
      <w:r w:rsidRPr="002016C1">
        <w:rPr>
          <w:rFonts w:ascii="Arial" w:hAnsi="Arial" w:cs="Arial"/>
        </w:rPr>
        <w:t>Parágrafo único – O servidor público poderá nomear advogado para acompanhamento do processo administrativo através da juntada de procuração, o qual receberá as intimações em seu nome.</w:t>
      </w:r>
      <w:r>
        <w:rPr>
          <w:rFonts w:ascii="Arial" w:hAnsi="Arial" w:cs="Arial"/>
        </w:rPr>
        <w:t xml:space="preserve">    </w:t>
      </w:r>
    </w:p>
    <w:p w:rsidR="009E7DC1" w:rsidRDefault="009E7DC1" w:rsidP="00BE44AC">
      <w:pPr>
        <w:ind w:firstLine="567"/>
        <w:jc w:val="both"/>
        <w:rPr>
          <w:rFonts w:ascii="Arial" w:hAnsi="Arial" w:cs="Arial"/>
        </w:rPr>
      </w:pPr>
    </w:p>
    <w:p w:rsidR="00B43F95" w:rsidRDefault="002016C1" w:rsidP="00BE44AC">
      <w:pPr>
        <w:ind w:firstLine="567"/>
        <w:jc w:val="both"/>
        <w:rPr>
          <w:rFonts w:ascii="Arial" w:hAnsi="Arial" w:cs="Arial"/>
        </w:rPr>
      </w:pPr>
      <w:r w:rsidRPr="002016C1">
        <w:rPr>
          <w:rFonts w:ascii="Arial" w:hAnsi="Arial" w:cs="Arial"/>
          <w:b/>
        </w:rPr>
        <w:t>Art. 6º -</w:t>
      </w:r>
      <w:r>
        <w:rPr>
          <w:rFonts w:ascii="Arial" w:hAnsi="Arial" w:cs="Arial"/>
        </w:rPr>
        <w:t xml:space="preserve"> O</w:t>
      </w:r>
      <w:r w:rsidR="00BE44AC">
        <w:rPr>
          <w:rFonts w:ascii="Arial" w:hAnsi="Arial" w:cs="Arial"/>
        </w:rPr>
        <w:t xml:space="preserve"> servidor </w:t>
      </w:r>
      <w:r>
        <w:rPr>
          <w:rFonts w:ascii="Arial" w:hAnsi="Arial" w:cs="Arial"/>
        </w:rPr>
        <w:t xml:space="preserve">será </w:t>
      </w:r>
      <w:r w:rsidR="00BE44AC">
        <w:rPr>
          <w:rFonts w:ascii="Arial" w:hAnsi="Arial" w:cs="Arial"/>
        </w:rPr>
        <w:t>notificado</w:t>
      </w:r>
      <w:r>
        <w:rPr>
          <w:rFonts w:ascii="Arial" w:hAnsi="Arial" w:cs="Arial"/>
        </w:rPr>
        <w:t xml:space="preserve"> da decisão final</w:t>
      </w:r>
      <w:r w:rsidR="00BE44A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 </w:t>
      </w:r>
      <w:r w:rsidR="00BE44AC">
        <w:rPr>
          <w:rFonts w:ascii="Arial" w:hAnsi="Arial" w:cs="Arial"/>
        </w:rPr>
        <w:t xml:space="preserve">poderá optar em pagar </w:t>
      </w:r>
      <w:r w:rsidR="00B43F95">
        <w:rPr>
          <w:rFonts w:ascii="Arial" w:hAnsi="Arial" w:cs="Arial"/>
        </w:rPr>
        <w:t>o</w:t>
      </w:r>
      <w:r>
        <w:rPr>
          <w:rFonts w:ascii="Arial" w:hAnsi="Arial" w:cs="Arial"/>
        </w:rPr>
        <w:t>s danos apurados n</w:t>
      </w:r>
      <w:r w:rsidR="00B43F95">
        <w:rPr>
          <w:rFonts w:ascii="Arial" w:hAnsi="Arial" w:cs="Arial"/>
        </w:rPr>
        <w:t>o prazo de 30 (trinta) dias para</w:t>
      </w:r>
      <w:r>
        <w:rPr>
          <w:rFonts w:ascii="Arial" w:hAnsi="Arial" w:cs="Arial"/>
        </w:rPr>
        <w:t xml:space="preserve"> o</w:t>
      </w:r>
      <w:r w:rsidR="00B43F95">
        <w:rPr>
          <w:rFonts w:ascii="Arial" w:hAnsi="Arial" w:cs="Arial"/>
        </w:rPr>
        <w:t xml:space="preserve"> ressarcimento ao erário</w:t>
      </w:r>
      <w:r w:rsidR="00BE44AC" w:rsidRPr="00AC318D">
        <w:rPr>
          <w:rFonts w:ascii="Arial" w:hAnsi="Arial" w:cs="Arial"/>
        </w:rPr>
        <w:t>.</w:t>
      </w:r>
    </w:p>
    <w:p w:rsidR="00B43F95" w:rsidRDefault="00B43F95" w:rsidP="00BE44AC">
      <w:pPr>
        <w:ind w:firstLine="567"/>
        <w:jc w:val="both"/>
        <w:rPr>
          <w:rFonts w:ascii="Arial" w:hAnsi="Arial" w:cs="Arial"/>
        </w:rPr>
      </w:pPr>
    </w:p>
    <w:p w:rsidR="00C771DA" w:rsidRPr="00AC318D" w:rsidRDefault="002016C1" w:rsidP="00C771DA">
      <w:pPr>
        <w:ind w:firstLine="567"/>
        <w:jc w:val="both"/>
        <w:rPr>
          <w:rFonts w:ascii="Arial" w:hAnsi="Arial" w:cs="Arial"/>
        </w:rPr>
      </w:pPr>
      <w:r w:rsidRPr="002016C1">
        <w:rPr>
          <w:rFonts w:ascii="Arial" w:hAnsi="Arial" w:cs="Arial"/>
          <w:b/>
        </w:rPr>
        <w:t>Art</w:t>
      </w:r>
      <w:r>
        <w:rPr>
          <w:rFonts w:ascii="Arial" w:hAnsi="Arial" w:cs="Arial"/>
          <w:b/>
        </w:rPr>
        <w:t>.</w:t>
      </w:r>
      <w:r w:rsidRPr="002016C1">
        <w:rPr>
          <w:rFonts w:ascii="Arial" w:hAnsi="Arial" w:cs="Arial"/>
          <w:b/>
        </w:rPr>
        <w:t xml:space="preserve"> 7º -</w:t>
      </w:r>
      <w:r>
        <w:rPr>
          <w:rFonts w:ascii="Arial" w:hAnsi="Arial" w:cs="Arial"/>
        </w:rPr>
        <w:t xml:space="preserve"> </w:t>
      </w:r>
      <w:r w:rsidR="00B43F95">
        <w:rPr>
          <w:rFonts w:ascii="Arial" w:hAnsi="Arial" w:cs="Arial"/>
        </w:rPr>
        <w:t>Findo o prazo de 30 (trinta) dias</w:t>
      </w:r>
      <w:r>
        <w:rPr>
          <w:rFonts w:ascii="Arial" w:hAnsi="Arial" w:cs="Arial"/>
        </w:rPr>
        <w:t xml:space="preserve"> do art. 6º</w:t>
      </w:r>
      <w:r w:rsidR="00B43F95">
        <w:rPr>
          <w:rFonts w:ascii="Arial" w:hAnsi="Arial" w:cs="Arial"/>
        </w:rPr>
        <w:t xml:space="preserve">, o total do dano apurado será </w:t>
      </w:r>
      <w:r w:rsidR="00C771DA" w:rsidRPr="00AC318D">
        <w:rPr>
          <w:rFonts w:ascii="Arial" w:hAnsi="Arial" w:cs="Arial"/>
        </w:rPr>
        <w:t>de</w:t>
      </w:r>
      <w:r w:rsidR="00C771DA">
        <w:rPr>
          <w:rFonts w:ascii="Arial" w:hAnsi="Arial" w:cs="Arial"/>
        </w:rPr>
        <w:t>scontado</w:t>
      </w:r>
      <w:r w:rsidR="00C771DA" w:rsidRPr="00AC318D">
        <w:rPr>
          <w:rFonts w:ascii="Arial" w:hAnsi="Arial" w:cs="Arial"/>
        </w:rPr>
        <w:t xml:space="preserve"> d</w:t>
      </w:r>
      <w:r w:rsidR="00C771DA">
        <w:rPr>
          <w:rFonts w:ascii="Arial" w:hAnsi="Arial" w:cs="Arial"/>
        </w:rPr>
        <w:t>a</w:t>
      </w:r>
      <w:r w:rsidR="00C771DA" w:rsidRPr="00AC318D">
        <w:rPr>
          <w:rFonts w:ascii="Arial" w:hAnsi="Arial" w:cs="Arial"/>
        </w:rPr>
        <w:t xml:space="preserve"> </w:t>
      </w:r>
      <w:r w:rsidR="00C771DA">
        <w:rPr>
          <w:rFonts w:ascii="Arial" w:hAnsi="Arial" w:cs="Arial"/>
        </w:rPr>
        <w:t>remuneração</w:t>
      </w:r>
      <w:r w:rsidR="00C771DA" w:rsidRPr="00AC318D">
        <w:rPr>
          <w:rFonts w:ascii="Arial" w:hAnsi="Arial" w:cs="Arial"/>
        </w:rPr>
        <w:t xml:space="preserve"> do servidor, a partir do mês seguinte </w:t>
      </w:r>
      <w:r w:rsidR="00C771DA">
        <w:rPr>
          <w:rFonts w:ascii="Arial" w:hAnsi="Arial" w:cs="Arial"/>
        </w:rPr>
        <w:t xml:space="preserve">à </w:t>
      </w:r>
      <w:r w:rsidR="00C771DA" w:rsidRPr="00AC318D">
        <w:rPr>
          <w:rFonts w:ascii="Arial" w:hAnsi="Arial" w:cs="Arial"/>
        </w:rPr>
        <w:t>notificação do artigo anterior, até o limite de dez por cento do valor líquido do vencimento naquele mês</w:t>
      </w:r>
      <w:r w:rsidR="00C771DA">
        <w:rPr>
          <w:rFonts w:ascii="Arial" w:hAnsi="Arial" w:cs="Arial"/>
        </w:rPr>
        <w:t xml:space="preserve"> na forma do art. 54 da Lei nº 575/95</w:t>
      </w:r>
      <w:r w:rsidR="00C771DA" w:rsidRPr="00AC318D">
        <w:rPr>
          <w:rFonts w:ascii="Arial" w:hAnsi="Arial" w:cs="Arial"/>
        </w:rPr>
        <w:t>.</w:t>
      </w:r>
    </w:p>
    <w:p w:rsidR="00C771DA" w:rsidRPr="00AC318D" w:rsidRDefault="00C771DA" w:rsidP="00C771DA">
      <w:pPr>
        <w:jc w:val="both"/>
        <w:rPr>
          <w:rFonts w:ascii="Arial" w:hAnsi="Arial" w:cs="Arial"/>
        </w:rPr>
      </w:pPr>
    </w:p>
    <w:p w:rsidR="00C771DA" w:rsidRPr="00AC318D" w:rsidRDefault="00C771DA" w:rsidP="00C771DA">
      <w:pPr>
        <w:ind w:firstLine="567"/>
        <w:jc w:val="both"/>
        <w:rPr>
          <w:rFonts w:ascii="Arial" w:hAnsi="Arial" w:cs="Arial"/>
        </w:rPr>
      </w:pPr>
      <w:r w:rsidRPr="00AC318D">
        <w:rPr>
          <w:rFonts w:ascii="Arial" w:hAnsi="Arial" w:cs="Arial"/>
          <w:b/>
        </w:rPr>
        <w:t xml:space="preserve">§1º </w:t>
      </w:r>
      <w:r w:rsidRPr="00AC318D">
        <w:rPr>
          <w:rFonts w:ascii="Arial" w:hAnsi="Arial" w:cs="Arial"/>
        </w:rPr>
        <w:t>Se não for possível descontar o valor d</w:t>
      </w:r>
      <w:r w:rsidR="00B43F95">
        <w:rPr>
          <w:rFonts w:ascii="Arial" w:hAnsi="Arial" w:cs="Arial"/>
        </w:rPr>
        <w:t xml:space="preserve">o dano </w:t>
      </w:r>
      <w:r w:rsidRPr="00AC318D">
        <w:rPr>
          <w:rFonts w:ascii="Arial" w:hAnsi="Arial" w:cs="Arial"/>
        </w:rPr>
        <w:t>integralmente em um único mês, o remanescente será descontado nos meses seguintes até a completa quitação.</w:t>
      </w:r>
    </w:p>
    <w:p w:rsidR="00C771DA" w:rsidRPr="00AC318D" w:rsidRDefault="00C771DA" w:rsidP="00C771DA">
      <w:pPr>
        <w:rPr>
          <w:rFonts w:ascii="Arial" w:hAnsi="Arial" w:cs="Arial"/>
        </w:rPr>
      </w:pPr>
    </w:p>
    <w:p w:rsidR="00C771DA" w:rsidRPr="00AC318D" w:rsidRDefault="00C771DA" w:rsidP="00C771DA">
      <w:pPr>
        <w:ind w:firstLine="567"/>
        <w:jc w:val="both"/>
        <w:rPr>
          <w:rFonts w:ascii="Arial" w:hAnsi="Arial" w:cs="Arial"/>
        </w:rPr>
      </w:pPr>
      <w:r w:rsidRPr="00AC318D">
        <w:rPr>
          <w:rFonts w:ascii="Arial" w:hAnsi="Arial" w:cs="Arial"/>
          <w:b/>
        </w:rPr>
        <w:t>§2º</w:t>
      </w:r>
      <w:r w:rsidRPr="00AC318D">
        <w:rPr>
          <w:rFonts w:ascii="Arial" w:hAnsi="Arial" w:cs="Arial"/>
        </w:rPr>
        <w:t xml:space="preserve"> Se o servidor, por qualquer motivo, tiver encerrado seu vínculo com o Município antes da quitação </w:t>
      </w:r>
      <w:r w:rsidR="00B43F95">
        <w:rPr>
          <w:rFonts w:ascii="Arial" w:hAnsi="Arial" w:cs="Arial"/>
        </w:rPr>
        <w:t>do dano</w:t>
      </w:r>
      <w:r w:rsidRPr="00AC318D">
        <w:rPr>
          <w:rFonts w:ascii="Arial" w:hAnsi="Arial" w:cs="Arial"/>
        </w:rPr>
        <w:t>, o valor em aberto será</w:t>
      </w:r>
      <w:r>
        <w:rPr>
          <w:rFonts w:ascii="Arial" w:hAnsi="Arial" w:cs="Arial"/>
        </w:rPr>
        <w:t xml:space="preserve"> descontado de sua rescisão até o limite correspondente </w:t>
      </w:r>
      <w:proofErr w:type="gramStart"/>
      <w:r>
        <w:rPr>
          <w:rFonts w:ascii="Arial" w:hAnsi="Arial" w:cs="Arial"/>
        </w:rPr>
        <w:t>à</w:t>
      </w:r>
      <w:proofErr w:type="gramEnd"/>
      <w:r>
        <w:rPr>
          <w:rFonts w:ascii="Arial" w:hAnsi="Arial" w:cs="Arial"/>
        </w:rPr>
        <w:t xml:space="preserve"> uma remuneração mensal, sendo</w:t>
      </w:r>
      <w:r w:rsidRPr="00AC318D">
        <w:rPr>
          <w:rFonts w:ascii="Arial" w:hAnsi="Arial" w:cs="Arial"/>
        </w:rPr>
        <w:t xml:space="preserve"> lançado</w:t>
      </w:r>
      <w:r>
        <w:rPr>
          <w:rFonts w:ascii="Arial" w:hAnsi="Arial" w:cs="Arial"/>
        </w:rPr>
        <w:t xml:space="preserve"> o remanescente e notificado o devedor para</w:t>
      </w:r>
      <w:r w:rsidRPr="00AC318D">
        <w:rPr>
          <w:rFonts w:ascii="Arial" w:hAnsi="Arial" w:cs="Arial"/>
        </w:rPr>
        <w:t xml:space="preserve"> o pagamento por meio de guia municipal de arrecadação</w:t>
      </w:r>
      <w:r>
        <w:rPr>
          <w:rFonts w:ascii="Arial" w:hAnsi="Arial" w:cs="Arial"/>
        </w:rPr>
        <w:t xml:space="preserve"> no prazo de 30 (trinta) dias</w:t>
      </w:r>
      <w:r w:rsidRPr="00AC318D">
        <w:rPr>
          <w:rFonts w:ascii="Arial" w:hAnsi="Arial" w:cs="Arial"/>
        </w:rPr>
        <w:t>.</w:t>
      </w:r>
    </w:p>
    <w:p w:rsidR="00C771DA" w:rsidRPr="00AC318D" w:rsidRDefault="00C771DA" w:rsidP="00C771DA">
      <w:pPr>
        <w:jc w:val="both"/>
        <w:rPr>
          <w:rFonts w:ascii="Arial" w:hAnsi="Arial" w:cs="Arial"/>
        </w:rPr>
      </w:pPr>
    </w:p>
    <w:p w:rsidR="00C771DA" w:rsidRDefault="00C771DA" w:rsidP="00C771DA">
      <w:pPr>
        <w:ind w:firstLine="567"/>
        <w:jc w:val="both"/>
        <w:rPr>
          <w:rFonts w:ascii="Arial" w:hAnsi="Arial" w:cs="Arial"/>
        </w:rPr>
      </w:pPr>
      <w:r w:rsidRPr="00AC318D">
        <w:rPr>
          <w:rFonts w:ascii="Arial" w:hAnsi="Arial" w:cs="Arial"/>
          <w:b/>
        </w:rPr>
        <w:t>§3º</w:t>
      </w:r>
      <w:r w:rsidRPr="00AC318D">
        <w:rPr>
          <w:rFonts w:ascii="Arial" w:hAnsi="Arial" w:cs="Arial"/>
        </w:rPr>
        <w:t xml:space="preserve"> Eventuais valores </w:t>
      </w:r>
      <w:r>
        <w:rPr>
          <w:rFonts w:ascii="Arial" w:hAnsi="Arial" w:cs="Arial"/>
        </w:rPr>
        <w:t>remanescentes gerados na forma do §2º do art.</w:t>
      </w:r>
      <w:r w:rsidR="002016C1">
        <w:rPr>
          <w:rFonts w:ascii="Arial" w:hAnsi="Arial" w:cs="Arial"/>
        </w:rPr>
        <w:t xml:space="preserve"> 7º</w:t>
      </w:r>
      <w:r>
        <w:rPr>
          <w:rFonts w:ascii="Arial" w:hAnsi="Arial" w:cs="Arial"/>
        </w:rPr>
        <w:t xml:space="preserve"> não pagos no prazo de 30 (trinta) dias </w:t>
      </w:r>
      <w:r w:rsidRPr="00AC318D">
        <w:rPr>
          <w:rFonts w:ascii="Arial" w:hAnsi="Arial" w:cs="Arial"/>
        </w:rPr>
        <w:t>serão devidamente inscritos em dívida ativa municipal.</w:t>
      </w:r>
    </w:p>
    <w:p w:rsidR="00C771DA" w:rsidRDefault="00C771DA" w:rsidP="00C771DA">
      <w:pPr>
        <w:ind w:firstLine="567"/>
        <w:jc w:val="both"/>
        <w:rPr>
          <w:rFonts w:ascii="Arial" w:hAnsi="Arial" w:cs="Arial"/>
        </w:rPr>
      </w:pPr>
    </w:p>
    <w:p w:rsidR="00C771DA" w:rsidRPr="00AC318D" w:rsidRDefault="00C771DA" w:rsidP="00C771DA">
      <w:pPr>
        <w:ind w:firstLine="567"/>
        <w:jc w:val="both"/>
        <w:rPr>
          <w:rFonts w:ascii="Arial" w:hAnsi="Arial" w:cs="Arial"/>
        </w:rPr>
      </w:pPr>
      <w:r w:rsidRPr="00E05B25">
        <w:rPr>
          <w:rFonts w:ascii="Arial" w:hAnsi="Arial" w:cs="Arial"/>
          <w:b/>
        </w:rPr>
        <w:t>§ 4º -</w:t>
      </w:r>
      <w:r>
        <w:rPr>
          <w:rFonts w:ascii="Arial" w:hAnsi="Arial" w:cs="Arial"/>
        </w:rPr>
        <w:t xml:space="preserve"> A obrigação quanto ao pagamento dos valores devidos</w:t>
      </w:r>
      <w:r w:rsidRPr="00E16604">
        <w:rPr>
          <w:rFonts w:ascii="Arial" w:hAnsi="Arial" w:cs="Arial"/>
        </w:rPr>
        <w:t xml:space="preserve"> estende-se aos sucessores</w:t>
      </w:r>
      <w:r>
        <w:rPr>
          <w:rFonts w:ascii="Arial" w:hAnsi="Arial" w:cs="Arial"/>
        </w:rPr>
        <w:t xml:space="preserve"> e serão descontados no valor da rescisão por falecimento, </w:t>
      </w:r>
      <w:r w:rsidRPr="00E16604">
        <w:rPr>
          <w:rFonts w:ascii="Arial" w:hAnsi="Arial" w:cs="Arial"/>
        </w:rPr>
        <w:t>e contra eles será executada, até o limite do valor da herança recebida.</w:t>
      </w:r>
      <w:r>
        <w:rPr>
          <w:rFonts w:ascii="Arial" w:hAnsi="Arial" w:cs="Arial"/>
        </w:rPr>
        <w:t xml:space="preserve"> </w:t>
      </w:r>
      <w:r w:rsidRPr="00E16604">
        <w:rPr>
          <w:rFonts w:ascii="Arial" w:hAnsi="Arial" w:cs="Arial"/>
        </w:rPr>
        <w:t xml:space="preserve"> </w:t>
      </w:r>
    </w:p>
    <w:p w:rsidR="00C771DA" w:rsidRDefault="00C771DA" w:rsidP="00925915">
      <w:pPr>
        <w:ind w:firstLine="567"/>
        <w:jc w:val="both"/>
        <w:rPr>
          <w:rFonts w:ascii="Arial" w:hAnsi="Arial" w:cs="Arial"/>
        </w:rPr>
      </w:pPr>
    </w:p>
    <w:p w:rsidR="00925915" w:rsidRPr="00AC318D" w:rsidRDefault="00C771DA" w:rsidP="00925915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Art.</w:t>
      </w:r>
      <w:r w:rsidR="002016C1">
        <w:rPr>
          <w:rFonts w:ascii="Arial" w:hAnsi="Arial" w:cs="Arial"/>
          <w:b/>
        </w:rPr>
        <w:t xml:space="preserve"> 8º</w:t>
      </w:r>
      <w:r>
        <w:rPr>
          <w:rFonts w:ascii="Arial" w:hAnsi="Arial" w:cs="Arial"/>
          <w:b/>
        </w:rPr>
        <w:t xml:space="preserve"> - </w:t>
      </w:r>
      <w:r>
        <w:rPr>
          <w:rFonts w:ascii="Arial" w:hAnsi="Arial" w:cs="Arial"/>
        </w:rPr>
        <w:t>Os</w:t>
      </w:r>
      <w:r w:rsidR="00925915" w:rsidRPr="00AC318D">
        <w:rPr>
          <w:rFonts w:ascii="Arial" w:hAnsi="Arial" w:cs="Arial"/>
        </w:rPr>
        <w:t xml:space="preserve"> órgãos municipais utilizarão meios eficazes de controle da utilização dos veículos pertencentes à frota municipal, objetivando assegurar a correta identificação do servidor que os conduz.</w:t>
      </w:r>
    </w:p>
    <w:p w:rsidR="00925915" w:rsidRPr="00AC318D" w:rsidRDefault="00925915" w:rsidP="00925915">
      <w:pPr>
        <w:jc w:val="both"/>
        <w:rPr>
          <w:rFonts w:ascii="Arial" w:hAnsi="Arial" w:cs="Arial"/>
        </w:rPr>
      </w:pPr>
    </w:p>
    <w:p w:rsidR="00925915" w:rsidRDefault="00925915" w:rsidP="00925915">
      <w:pPr>
        <w:ind w:firstLine="567"/>
        <w:jc w:val="both"/>
        <w:rPr>
          <w:rFonts w:ascii="Arial" w:hAnsi="Arial" w:cs="Arial"/>
        </w:rPr>
      </w:pPr>
      <w:r w:rsidRPr="00AC318D">
        <w:rPr>
          <w:rFonts w:ascii="Arial" w:hAnsi="Arial" w:cs="Arial"/>
          <w:b/>
        </w:rPr>
        <w:t>Art.</w:t>
      </w:r>
      <w:r w:rsidR="002016C1">
        <w:rPr>
          <w:rFonts w:ascii="Arial" w:hAnsi="Arial" w:cs="Arial"/>
          <w:b/>
        </w:rPr>
        <w:t xml:space="preserve"> 9º</w:t>
      </w:r>
      <w:r w:rsidRPr="00AC318D">
        <w:rPr>
          <w:rFonts w:ascii="Arial" w:hAnsi="Arial" w:cs="Arial"/>
          <w:b/>
        </w:rPr>
        <w:t xml:space="preserve"> </w:t>
      </w:r>
      <w:r w:rsidR="00E05B25">
        <w:rPr>
          <w:rFonts w:ascii="Arial" w:hAnsi="Arial" w:cs="Arial"/>
          <w:b/>
        </w:rPr>
        <w:t>-</w:t>
      </w:r>
      <w:r w:rsidRPr="00AC318D">
        <w:rPr>
          <w:rFonts w:ascii="Arial" w:hAnsi="Arial" w:cs="Arial"/>
        </w:rPr>
        <w:t xml:space="preserve"> O procedimento de ressarcimento instituído nest</w:t>
      </w:r>
      <w:r w:rsidR="002C2AD7">
        <w:rPr>
          <w:rFonts w:ascii="Arial" w:hAnsi="Arial" w:cs="Arial"/>
        </w:rPr>
        <w:t>a</w:t>
      </w:r>
      <w:r w:rsidRPr="00AC318D">
        <w:rPr>
          <w:rFonts w:ascii="Arial" w:hAnsi="Arial" w:cs="Arial"/>
        </w:rPr>
        <w:t xml:space="preserve"> </w:t>
      </w:r>
      <w:r w:rsidR="003B201A">
        <w:rPr>
          <w:rFonts w:ascii="Arial" w:hAnsi="Arial" w:cs="Arial"/>
        </w:rPr>
        <w:t>Lei</w:t>
      </w:r>
      <w:r w:rsidRPr="00AC318D">
        <w:rPr>
          <w:rFonts w:ascii="Arial" w:hAnsi="Arial" w:cs="Arial"/>
        </w:rPr>
        <w:t xml:space="preserve"> não exclui a possibilidade de instauração do devido processo legal para apuração de eventual responsabilidade administrativa, civil ou criminal do servidor.</w:t>
      </w:r>
    </w:p>
    <w:p w:rsidR="002016C1" w:rsidRDefault="002016C1" w:rsidP="00925915">
      <w:pPr>
        <w:ind w:firstLine="567"/>
        <w:jc w:val="both"/>
        <w:rPr>
          <w:rFonts w:ascii="Arial" w:hAnsi="Arial" w:cs="Arial"/>
        </w:rPr>
      </w:pPr>
    </w:p>
    <w:p w:rsidR="00E27F4F" w:rsidRDefault="002016C1" w:rsidP="00925915">
      <w:pPr>
        <w:ind w:firstLine="56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Art. 10 – </w:t>
      </w:r>
      <w:r>
        <w:rPr>
          <w:rFonts w:ascii="Arial" w:hAnsi="Arial" w:cs="Arial"/>
        </w:rPr>
        <w:t>A falta de</w:t>
      </w:r>
      <w:r w:rsidR="00AA7DE1">
        <w:rPr>
          <w:rFonts w:ascii="Arial" w:hAnsi="Arial" w:cs="Arial"/>
        </w:rPr>
        <w:t xml:space="preserve"> apuração das responsabilidades na forma desta lei</w:t>
      </w:r>
      <w:r w:rsidR="002C2AD7">
        <w:rPr>
          <w:rFonts w:ascii="Arial" w:hAnsi="Arial" w:cs="Arial"/>
        </w:rPr>
        <w:t xml:space="preserve"> </w:t>
      </w:r>
      <w:r w:rsidR="00AA7DE1">
        <w:rPr>
          <w:rFonts w:ascii="Arial" w:hAnsi="Arial" w:cs="Arial"/>
        </w:rPr>
        <w:t>ensejará na responsabilidade da autoridade</w:t>
      </w:r>
      <w:r w:rsidR="00B74195">
        <w:rPr>
          <w:rFonts w:ascii="Arial" w:hAnsi="Arial" w:cs="Arial"/>
        </w:rPr>
        <w:t xml:space="preserve"> municipal </w:t>
      </w:r>
      <w:r w:rsidR="00AA7DE1">
        <w:rPr>
          <w:rFonts w:ascii="Arial" w:hAnsi="Arial" w:cs="Arial"/>
        </w:rPr>
        <w:t>omissa</w:t>
      </w:r>
      <w:r w:rsidR="002C2AD7">
        <w:rPr>
          <w:rFonts w:ascii="Arial" w:hAnsi="Arial" w:cs="Arial"/>
        </w:rPr>
        <w:t xml:space="preserve"> pelos danos</w:t>
      </w:r>
      <w:r w:rsidR="00B74195">
        <w:rPr>
          <w:rFonts w:ascii="Arial" w:hAnsi="Arial" w:cs="Arial"/>
        </w:rPr>
        <w:t>.</w:t>
      </w:r>
      <w:r w:rsidR="00AA7DE1">
        <w:rPr>
          <w:rFonts w:ascii="Arial" w:hAnsi="Arial" w:cs="Arial"/>
        </w:rPr>
        <w:t xml:space="preserve">  </w:t>
      </w:r>
      <w:r>
        <w:rPr>
          <w:rFonts w:ascii="Arial" w:hAnsi="Arial" w:cs="Arial"/>
          <w:b/>
        </w:rPr>
        <w:t xml:space="preserve"> </w:t>
      </w:r>
    </w:p>
    <w:p w:rsidR="00E27F4F" w:rsidRDefault="00E27F4F" w:rsidP="00925915">
      <w:pPr>
        <w:ind w:firstLine="567"/>
        <w:jc w:val="both"/>
        <w:rPr>
          <w:rFonts w:ascii="Arial" w:hAnsi="Arial" w:cs="Arial"/>
          <w:b/>
        </w:rPr>
      </w:pPr>
    </w:p>
    <w:p w:rsidR="00E27F4F" w:rsidRPr="00E27F4F" w:rsidRDefault="00925915" w:rsidP="00925915">
      <w:pPr>
        <w:ind w:firstLine="567"/>
        <w:jc w:val="both"/>
        <w:rPr>
          <w:rFonts w:ascii="Arial" w:hAnsi="Arial" w:cs="Arial"/>
        </w:rPr>
      </w:pPr>
      <w:r w:rsidRPr="00AC318D">
        <w:rPr>
          <w:rFonts w:ascii="Arial" w:hAnsi="Arial" w:cs="Arial"/>
          <w:b/>
        </w:rPr>
        <w:t>Art.</w:t>
      </w:r>
      <w:r w:rsidR="002016C1">
        <w:rPr>
          <w:rFonts w:ascii="Arial" w:hAnsi="Arial" w:cs="Arial"/>
          <w:b/>
        </w:rPr>
        <w:t xml:space="preserve"> 11 </w:t>
      </w:r>
      <w:r w:rsidR="00E27F4F">
        <w:rPr>
          <w:rFonts w:ascii="Arial" w:hAnsi="Arial" w:cs="Arial"/>
          <w:b/>
        </w:rPr>
        <w:t xml:space="preserve">– </w:t>
      </w:r>
      <w:r w:rsidR="00E27F4F">
        <w:rPr>
          <w:rFonts w:ascii="Arial" w:hAnsi="Arial" w:cs="Arial"/>
        </w:rPr>
        <w:t>Os processos administrativos de apuração das responsabilidades por meio desta lei poderão ser expurgados decorridos 10 (dez) anos de seu encerramento.</w:t>
      </w:r>
    </w:p>
    <w:p w:rsidR="00E27F4F" w:rsidRDefault="00E27F4F" w:rsidP="00925915">
      <w:pPr>
        <w:ind w:firstLine="567"/>
        <w:jc w:val="both"/>
        <w:rPr>
          <w:rFonts w:ascii="Arial" w:hAnsi="Arial" w:cs="Arial"/>
          <w:b/>
        </w:rPr>
      </w:pPr>
    </w:p>
    <w:p w:rsidR="00925915" w:rsidRPr="00AC318D" w:rsidRDefault="00E27F4F" w:rsidP="00925915">
      <w:pPr>
        <w:ind w:firstLine="567"/>
        <w:jc w:val="both"/>
        <w:rPr>
          <w:rFonts w:ascii="Arial" w:hAnsi="Arial" w:cs="Arial"/>
        </w:rPr>
      </w:pPr>
      <w:r w:rsidRPr="00E27F4F">
        <w:rPr>
          <w:rFonts w:ascii="Arial" w:hAnsi="Arial" w:cs="Arial"/>
          <w:b/>
        </w:rPr>
        <w:t>Art. 12 -</w:t>
      </w:r>
      <w:r w:rsidR="00925915" w:rsidRPr="00AC318D">
        <w:rPr>
          <w:rFonts w:ascii="Arial" w:hAnsi="Arial" w:cs="Arial"/>
        </w:rPr>
        <w:t xml:space="preserve"> Revogadas as disposições em contrário, este </w:t>
      </w:r>
      <w:r w:rsidR="003B201A">
        <w:rPr>
          <w:rFonts w:ascii="Arial" w:hAnsi="Arial" w:cs="Arial"/>
        </w:rPr>
        <w:t>Lei</w:t>
      </w:r>
      <w:r w:rsidR="00925915" w:rsidRPr="00AC318D">
        <w:rPr>
          <w:rFonts w:ascii="Arial" w:hAnsi="Arial" w:cs="Arial"/>
        </w:rPr>
        <w:t xml:space="preserve"> entra em vigor na data de sua publicação.</w:t>
      </w:r>
    </w:p>
    <w:p w:rsidR="00925915" w:rsidRDefault="00925915" w:rsidP="004B3768">
      <w:pPr>
        <w:jc w:val="both"/>
        <w:rPr>
          <w:rFonts w:ascii="Arial" w:hAnsi="Arial" w:cs="Arial"/>
          <w:color w:val="000000"/>
        </w:rPr>
      </w:pPr>
    </w:p>
    <w:p w:rsidR="004B3768" w:rsidRPr="006B1228" w:rsidRDefault="004B3768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color w:val="000000"/>
        </w:rPr>
      </w:pPr>
    </w:p>
    <w:p w:rsidR="004B3768" w:rsidRDefault="00894229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color w:val="000000"/>
        </w:rPr>
      </w:pPr>
      <w:r w:rsidRPr="006B1228">
        <w:rPr>
          <w:rFonts w:ascii="Arial" w:hAnsi="Arial" w:cs="Arial"/>
          <w:color w:val="000000"/>
        </w:rPr>
        <w:t>Santana do Deserto – MG,</w:t>
      </w:r>
      <w:r w:rsidR="004B3768" w:rsidRPr="006B1228">
        <w:rPr>
          <w:rFonts w:ascii="Arial" w:hAnsi="Arial" w:cs="Arial"/>
          <w:color w:val="000000"/>
        </w:rPr>
        <w:t xml:space="preserve"> </w:t>
      </w:r>
      <w:r w:rsidR="005D6727" w:rsidRPr="006B1228">
        <w:rPr>
          <w:rFonts w:ascii="Arial" w:hAnsi="Arial" w:cs="Arial"/>
          <w:color w:val="000000"/>
        </w:rPr>
        <w:t>0</w:t>
      </w:r>
      <w:r w:rsidR="00386172">
        <w:rPr>
          <w:rFonts w:ascii="Arial" w:hAnsi="Arial" w:cs="Arial"/>
          <w:color w:val="000000"/>
        </w:rPr>
        <w:t>6</w:t>
      </w:r>
      <w:r w:rsidR="005D6727" w:rsidRPr="006B1228">
        <w:rPr>
          <w:rFonts w:ascii="Arial" w:hAnsi="Arial" w:cs="Arial"/>
          <w:color w:val="000000"/>
        </w:rPr>
        <w:t xml:space="preserve"> </w:t>
      </w:r>
      <w:r w:rsidR="004B3768" w:rsidRPr="006B1228">
        <w:rPr>
          <w:rFonts w:ascii="Arial" w:hAnsi="Arial" w:cs="Arial"/>
          <w:color w:val="000000"/>
        </w:rPr>
        <w:t xml:space="preserve">de </w:t>
      </w:r>
      <w:r w:rsidR="005D6727" w:rsidRPr="006B1228">
        <w:rPr>
          <w:rFonts w:ascii="Arial" w:hAnsi="Arial" w:cs="Arial"/>
          <w:color w:val="000000"/>
        </w:rPr>
        <w:t>janeiro</w:t>
      </w:r>
      <w:r w:rsidR="004B3768" w:rsidRPr="006B1228">
        <w:rPr>
          <w:rFonts w:ascii="Arial" w:hAnsi="Arial" w:cs="Arial"/>
          <w:color w:val="000000"/>
        </w:rPr>
        <w:t xml:space="preserve"> de 20</w:t>
      </w:r>
      <w:r w:rsidR="00210AE8" w:rsidRPr="006B1228">
        <w:rPr>
          <w:rFonts w:ascii="Arial" w:hAnsi="Arial" w:cs="Arial"/>
          <w:color w:val="000000"/>
        </w:rPr>
        <w:t>2</w:t>
      </w:r>
      <w:r w:rsidR="005D6727" w:rsidRPr="006B1228">
        <w:rPr>
          <w:rFonts w:ascii="Arial" w:hAnsi="Arial" w:cs="Arial"/>
          <w:color w:val="000000"/>
        </w:rPr>
        <w:t>1</w:t>
      </w:r>
      <w:r w:rsidR="004B3768" w:rsidRPr="006B1228">
        <w:rPr>
          <w:rFonts w:ascii="Arial" w:hAnsi="Arial" w:cs="Arial"/>
          <w:color w:val="000000"/>
        </w:rPr>
        <w:t>.</w:t>
      </w:r>
    </w:p>
    <w:p w:rsidR="002016C1" w:rsidRPr="006B1228" w:rsidRDefault="002016C1" w:rsidP="004B3768">
      <w:pPr>
        <w:numPr>
          <w:ilvl w:val="0"/>
          <w:numId w:val="3"/>
        </w:numPr>
        <w:suppressAutoHyphens/>
        <w:jc w:val="both"/>
        <w:rPr>
          <w:rFonts w:ascii="Arial" w:hAnsi="Arial" w:cs="Arial"/>
          <w:color w:val="000000"/>
        </w:rPr>
      </w:pPr>
    </w:p>
    <w:p w:rsidR="004B3768" w:rsidRPr="006B1228" w:rsidRDefault="004B3768" w:rsidP="004B3768">
      <w:pPr>
        <w:numPr>
          <w:ilvl w:val="0"/>
          <w:numId w:val="3"/>
        </w:numPr>
        <w:suppressAutoHyphens/>
        <w:jc w:val="center"/>
        <w:rPr>
          <w:rFonts w:ascii="Arial" w:hAnsi="Arial" w:cs="Arial"/>
          <w:b/>
          <w:color w:val="000000"/>
        </w:rPr>
      </w:pPr>
    </w:p>
    <w:p w:rsidR="004B3768" w:rsidRPr="006B1228" w:rsidRDefault="004B3768" w:rsidP="004B3768">
      <w:pPr>
        <w:numPr>
          <w:ilvl w:val="0"/>
          <w:numId w:val="3"/>
        </w:numPr>
        <w:suppressAutoHyphens/>
        <w:jc w:val="center"/>
        <w:rPr>
          <w:rFonts w:ascii="Arial" w:hAnsi="Arial" w:cs="Arial"/>
          <w:b/>
          <w:color w:val="000000"/>
        </w:rPr>
      </w:pPr>
      <w:r w:rsidRPr="006B1228">
        <w:rPr>
          <w:rFonts w:ascii="Arial" w:hAnsi="Arial" w:cs="Arial"/>
          <w:b/>
          <w:color w:val="000000"/>
        </w:rPr>
        <w:t>Walace Sebastião Vasconcelos Leite</w:t>
      </w:r>
    </w:p>
    <w:p w:rsidR="00DD439D" w:rsidRPr="00C33E02" w:rsidRDefault="004B3768" w:rsidP="00492060">
      <w:pPr>
        <w:numPr>
          <w:ilvl w:val="0"/>
          <w:numId w:val="3"/>
        </w:numPr>
        <w:suppressAutoHyphens/>
        <w:autoSpaceDE w:val="0"/>
        <w:spacing w:line="360" w:lineRule="auto"/>
        <w:jc w:val="center"/>
        <w:rPr>
          <w:rFonts w:ascii="Arial" w:hAnsi="Arial" w:cs="Arial"/>
        </w:rPr>
      </w:pPr>
      <w:r w:rsidRPr="006B1228">
        <w:rPr>
          <w:rFonts w:ascii="Arial" w:hAnsi="Arial" w:cs="Arial"/>
          <w:b/>
          <w:color w:val="000000"/>
        </w:rPr>
        <w:t>Prefeito</w:t>
      </w:r>
    </w:p>
    <w:p w:rsidR="00C33E02" w:rsidRDefault="00C33E02" w:rsidP="00C33E02">
      <w:pPr>
        <w:suppressAutoHyphens/>
        <w:autoSpaceDE w:val="0"/>
        <w:spacing w:line="360" w:lineRule="auto"/>
        <w:jc w:val="center"/>
        <w:rPr>
          <w:rFonts w:ascii="Arial" w:hAnsi="Arial" w:cs="Arial"/>
          <w:b/>
          <w:color w:val="000000"/>
        </w:rPr>
      </w:pPr>
    </w:p>
    <w:p w:rsidR="00C33E02" w:rsidRPr="006B1228" w:rsidRDefault="00C33E02" w:rsidP="00C33E02">
      <w:pPr>
        <w:suppressAutoHyphens/>
        <w:autoSpaceDE w:val="0"/>
        <w:spacing w:line="360" w:lineRule="auto"/>
        <w:jc w:val="center"/>
        <w:rPr>
          <w:rFonts w:ascii="Arial" w:hAnsi="Arial" w:cs="Arial"/>
        </w:rPr>
      </w:pPr>
    </w:p>
    <w:p w:rsidR="00006DBE" w:rsidRDefault="00006DBE" w:rsidP="00DD439D">
      <w:pPr>
        <w:jc w:val="center"/>
        <w:rPr>
          <w:rFonts w:ascii="Arial" w:hAnsi="Arial" w:cs="Arial"/>
          <w:b/>
        </w:rPr>
      </w:pPr>
    </w:p>
    <w:p w:rsidR="00C5559F" w:rsidRDefault="00C5559F" w:rsidP="00DD439D">
      <w:pPr>
        <w:jc w:val="center"/>
        <w:rPr>
          <w:rFonts w:ascii="Arial" w:hAnsi="Arial" w:cs="Arial"/>
          <w:b/>
        </w:rPr>
      </w:pPr>
    </w:p>
    <w:p w:rsidR="00C5559F" w:rsidRDefault="00C5559F" w:rsidP="00DD439D">
      <w:pPr>
        <w:jc w:val="center"/>
        <w:rPr>
          <w:rFonts w:ascii="Arial" w:hAnsi="Arial" w:cs="Arial"/>
          <w:b/>
        </w:rPr>
      </w:pPr>
    </w:p>
    <w:p w:rsidR="00C5559F" w:rsidRDefault="00C5559F" w:rsidP="00DD439D">
      <w:pPr>
        <w:jc w:val="center"/>
        <w:rPr>
          <w:rFonts w:ascii="Arial" w:hAnsi="Arial" w:cs="Arial"/>
          <w:b/>
        </w:rPr>
      </w:pPr>
    </w:p>
    <w:p w:rsidR="00C5559F" w:rsidRDefault="00C5559F" w:rsidP="00DD439D">
      <w:pPr>
        <w:jc w:val="center"/>
        <w:rPr>
          <w:rFonts w:ascii="Arial" w:hAnsi="Arial" w:cs="Arial"/>
          <w:b/>
        </w:rPr>
      </w:pPr>
    </w:p>
    <w:p w:rsidR="00C5559F" w:rsidRDefault="00C5559F" w:rsidP="00DD439D">
      <w:pPr>
        <w:jc w:val="center"/>
        <w:rPr>
          <w:rFonts w:ascii="Arial" w:hAnsi="Arial" w:cs="Arial"/>
          <w:b/>
        </w:rPr>
      </w:pPr>
    </w:p>
    <w:p w:rsidR="00C5559F" w:rsidRDefault="00C5559F" w:rsidP="00DD439D">
      <w:pPr>
        <w:jc w:val="center"/>
        <w:rPr>
          <w:rFonts w:ascii="Arial" w:hAnsi="Arial" w:cs="Arial"/>
          <w:b/>
        </w:rPr>
      </w:pPr>
    </w:p>
    <w:p w:rsidR="00C5559F" w:rsidRDefault="00C5559F" w:rsidP="00DD439D">
      <w:pPr>
        <w:jc w:val="center"/>
        <w:rPr>
          <w:rFonts w:ascii="Arial" w:hAnsi="Arial" w:cs="Arial"/>
          <w:b/>
        </w:rPr>
      </w:pPr>
    </w:p>
    <w:p w:rsidR="00C5559F" w:rsidRDefault="00C5559F" w:rsidP="00DD439D">
      <w:pPr>
        <w:jc w:val="center"/>
        <w:rPr>
          <w:rFonts w:ascii="Arial" w:hAnsi="Arial" w:cs="Arial"/>
          <w:b/>
        </w:rPr>
      </w:pPr>
    </w:p>
    <w:p w:rsidR="00C5559F" w:rsidRDefault="00C5559F" w:rsidP="00DD439D">
      <w:pPr>
        <w:jc w:val="center"/>
        <w:rPr>
          <w:rFonts w:ascii="Arial" w:hAnsi="Arial" w:cs="Arial"/>
          <w:b/>
        </w:rPr>
      </w:pPr>
    </w:p>
    <w:p w:rsidR="00C5559F" w:rsidRDefault="00C5559F" w:rsidP="00DD439D">
      <w:pPr>
        <w:jc w:val="center"/>
        <w:rPr>
          <w:rFonts w:ascii="Arial" w:hAnsi="Arial" w:cs="Arial"/>
          <w:b/>
        </w:rPr>
      </w:pPr>
    </w:p>
    <w:p w:rsidR="00C5559F" w:rsidRDefault="00C5559F" w:rsidP="00DD439D">
      <w:pPr>
        <w:jc w:val="center"/>
        <w:rPr>
          <w:rFonts w:ascii="Arial" w:hAnsi="Arial" w:cs="Arial"/>
          <w:b/>
        </w:rPr>
      </w:pPr>
    </w:p>
    <w:p w:rsidR="00C5559F" w:rsidRDefault="00C5559F" w:rsidP="00DD439D">
      <w:pPr>
        <w:jc w:val="center"/>
        <w:rPr>
          <w:rFonts w:ascii="Arial" w:hAnsi="Arial" w:cs="Arial"/>
          <w:b/>
        </w:rPr>
      </w:pPr>
    </w:p>
    <w:p w:rsidR="00C5559F" w:rsidRDefault="00C5559F" w:rsidP="00DD439D">
      <w:pPr>
        <w:jc w:val="center"/>
        <w:rPr>
          <w:rFonts w:ascii="Arial" w:hAnsi="Arial" w:cs="Arial"/>
          <w:b/>
        </w:rPr>
      </w:pPr>
    </w:p>
    <w:p w:rsidR="00C5559F" w:rsidRDefault="00C5559F" w:rsidP="00DD439D">
      <w:pPr>
        <w:jc w:val="center"/>
        <w:rPr>
          <w:rFonts w:ascii="Arial" w:hAnsi="Arial" w:cs="Arial"/>
          <w:b/>
        </w:rPr>
      </w:pPr>
    </w:p>
    <w:p w:rsidR="00C5559F" w:rsidRDefault="00C5559F" w:rsidP="00DD439D">
      <w:pPr>
        <w:jc w:val="center"/>
        <w:rPr>
          <w:rFonts w:ascii="Arial" w:hAnsi="Arial" w:cs="Arial"/>
          <w:b/>
        </w:rPr>
      </w:pPr>
    </w:p>
    <w:p w:rsidR="00C5559F" w:rsidRDefault="00C5559F" w:rsidP="00DD439D">
      <w:pPr>
        <w:jc w:val="center"/>
        <w:rPr>
          <w:rFonts w:ascii="Arial" w:hAnsi="Arial" w:cs="Arial"/>
          <w:b/>
        </w:rPr>
      </w:pPr>
    </w:p>
    <w:p w:rsidR="00C5559F" w:rsidRDefault="00C5559F" w:rsidP="00DD439D">
      <w:pPr>
        <w:jc w:val="center"/>
        <w:rPr>
          <w:rFonts w:ascii="Arial" w:hAnsi="Arial" w:cs="Arial"/>
          <w:b/>
        </w:rPr>
      </w:pPr>
    </w:p>
    <w:p w:rsidR="00C5559F" w:rsidRDefault="00C5559F" w:rsidP="00DD439D">
      <w:pPr>
        <w:jc w:val="center"/>
        <w:rPr>
          <w:rFonts w:ascii="Arial" w:hAnsi="Arial" w:cs="Arial"/>
          <w:b/>
        </w:rPr>
      </w:pPr>
    </w:p>
    <w:p w:rsidR="00C5559F" w:rsidRDefault="00C5559F" w:rsidP="00DD439D">
      <w:pPr>
        <w:jc w:val="center"/>
        <w:rPr>
          <w:rFonts w:ascii="Arial" w:hAnsi="Arial" w:cs="Arial"/>
          <w:b/>
        </w:rPr>
      </w:pPr>
      <w:bookmarkStart w:id="0" w:name="_GoBack"/>
      <w:bookmarkEnd w:id="0"/>
    </w:p>
    <w:sectPr w:rsidR="00C5559F" w:rsidSect="003662AD">
      <w:headerReference w:type="even" r:id="rId9"/>
      <w:headerReference w:type="default" r:id="rId10"/>
      <w:headerReference w:type="first" r:id="rId11"/>
      <w:pgSz w:w="11906" w:h="16838"/>
      <w:pgMar w:top="2268" w:right="993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559" w:rsidRDefault="00792559" w:rsidP="00FC6FCF">
      <w:r>
        <w:separator/>
      </w:r>
    </w:p>
  </w:endnote>
  <w:endnote w:type="continuationSeparator" w:id="0">
    <w:p w:rsidR="00792559" w:rsidRDefault="00792559" w:rsidP="00FC6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lbertus Extra Bold">
    <w:altName w:val="Berlin Sans FB Demi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559" w:rsidRDefault="00792559" w:rsidP="00FC6FCF">
      <w:r>
        <w:separator/>
      </w:r>
    </w:p>
  </w:footnote>
  <w:footnote w:type="continuationSeparator" w:id="0">
    <w:p w:rsidR="00792559" w:rsidRDefault="00792559" w:rsidP="00FC6F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621D" w:rsidRDefault="00792559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19" o:spid="_x0000_s2065" type="#_x0000_t75" style="position:absolute;margin-left:0;margin-top:0;width:460.3pt;height:410.45pt;z-index:-251649024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621D" w:rsidRPr="00FC6FCF" w:rsidRDefault="00792559" w:rsidP="00843BB0">
    <w:pPr>
      <w:pStyle w:val="Cabealho"/>
      <w:jc w:val="center"/>
      <w:rPr>
        <w:b/>
        <w:sz w:val="36"/>
        <w:szCs w:val="36"/>
      </w:rPr>
    </w:pPr>
    <w:r>
      <w:rPr>
        <w:b/>
        <w:noProof/>
        <w:sz w:val="36"/>
        <w:szCs w:val="36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20" o:spid="_x0000_s2066" type="#_x0000_t75" style="position:absolute;left:0;text-align:left;margin-left:0;margin-top:0;width:460.3pt;height:410.45pt;z-index:-251648000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  <w:r w:rsidR="0037621D">
      <w:rPr>
        <w:noProof/>
        <w:lang w:eastAsia="pt-BR"/>
      </w:rPr>
      <w:drawing>
        <wp:anchor distT="0" distB="0" distL="114300" distR="114300" simplePos="0" relativeHeight="251665408" behindDoc="1" locked="0" layoutInCell="1" allowOverlap="1" wp14:anchorId="1891EF80" wp14:editId="319DC41D">
          <wp:simplePos x="0" y="0"/>
          <wp:positionH relativeFrom="column">
            <wp:posOffset>-862330</wp:posOffset>
          </wp:positionH>
          <wp:positionV relativeFrom="paragraph">
            <wp:posOffset>-68580</wp:posOffset>
          </wp:positionV>
          <wp:extent cx="1124585" cy="1002665"/>
          <wp:effectExtent l="0" t="0" r="0" b="6985"/>
          <wp:wrapNone/>
          <wp:docPr id="1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4585" cy="1002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37621D" w:rsidRPr="00FC6FCF">
      <w:rPr>
        <w:b/>
        <w:sz w:val="36"/>
        <w:szCs w:val="36"/>
      </w:rPr>
      <w:t>PREFEITURA MUNICIPAL DE SANTANA DO DESERTO</w:t>
    </w:r>
  </w:p>
  <w:p w:rsidR="0037621D" w:rsidRPr="00FC6FCF" w:rsidRDefault="0037621D" w:rsidP="00843BB0">
    <w:pPr>
      <w:pStyle w:val="Cabealho"/>
      <w:jc w:val="center"/>
      <w:rPr>
        <w:rFonts w:ascii="Albertus Extra Bold" w:hAnsi="Albertus Extra Bold"/>
      </w:rPr>
    </w:pPr>
    <w:r w:rsidRPr="00FC6FCF">
      <w:rPr>
        <w:rFonts w:ascii="Albertus Extra Bold" w:hAnsi="Albertus Extra Bold"/>
      </w:rPr>
      <w:t>ESTADO DE MINAS GERAIS</w:t>
    </w:r>
  </w:p>
  <w:p w:rsidR="0037621D" w:rsidRPr="00FC6FCF" w:rsidRDefault="0037621D" w:rsidP="0037652F">
    <w:pPr>
      <w:pStyle w:val="Cabealho"/>
      <w:tabs>
        <w:tab w:val="center" w:pos="6576"/>
        <w:tab w:val="left" w:pos="12036"/>
      </w:tabs>
      <w:jc w:val="center"/>
      <w:rPr>
        <w:b/>
        <w:sz w:val="24"/>
      </w:rPr>
    </w:pPr>
    <w:r w:rsidRPr="00FC6FCF">
      <w:rPr>
        <w:b/>
        <w:sz w:val="24"/>
      </w:rPr>
      <w:t>TELEFAX: (32) 3275-1052</w:t>
    </w:r>
  </w:p>
  <w:p w:rsidR="0037621D" w:rsidRDefault="0037621D" w:rsidP="00FC6FCF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 xml:space="preserve">   </w:t>
    </w:r>
    <w:r w:rsidRPr="00FC6FCF">
      <w:rPr>
        <w:sz w:val="23"/>
        <w:szCs w:val="23"/>
      </w:rPr>
      <w:t xml:space="preserve">Praça Mauro Roquete Pinto, 01 – Centro – CEP: 36.620-000 – Santana do Deserto </w:t>
    </w:r>
    <w:r>
      <w:rPr>
        <w:sz w:val="23"/>
        <w:szCs w:val="23"/>
      </w:rPr>
      <w:t>–</w:t>
    </w:r>
    <w:r w:rsidRPr="00FC6FCF">
      <w:rPr>
        <w:sz w:val="23"/>
        <w:szCs w:val="23"/>
      </w:rPr>
      <w:t xml:space="preserve"> </w:t>
    </w:r>
    <w:proofErr w:type="gramStart"/>
    <w:r w:rsidRPr="00FC6FCF">
      <w:rPr>
        <w:sz w:val="23"/>
        <w:szCs w:val="23"/>
      </w:rPr>
      <w:t>MG</w:t>
    </w:r>
    <w:proofErr w:type="gramEnd"/>
  </w:p>
  <w:p w:rsidR="0037621D" w:rsidRPr="00FC6FCF" w:rsidRDefault="0037621D" w:rsidP="00FC6FCF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>www.santanadodeserto.mg.gov.br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621D" w:rsidRDefault="00792559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18" o:spid="_x0000_s2064" type="#_x0000_t75" style="position:absolute;margin-left:0;margin-top:0;width:460.3pt;height:410.45pt;z-index:-251650048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ahoma" w:eastAsia="Tahoma" w:hAnsi="Tahoma" w:cs="Tahoma"/>
        <w:b w:val="0"/>
        <w:bCs/>
        <w:sz w:val="20"/>
        <w:szCs w:val="20"/>
        <w:highlight w:val="white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single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</w:abstractNum>
  <w:abstractNum w:abstractNumId="2">
    <w:nsid w:val="00000011"/>
    <w:multiLevelType w:val="multilevel"/>
    <w:tmpl w:val="00000011"/>
    <w:name w:val="WW8Num7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2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">
    <w:nsid w:val="26716CA9"/>
    <w:multiLevelType w:val="hybridMultilevel"/>
    <w:tmpl w:val="CB0C0C18"/>
    <w:lvl w:ilvl="0" w:tplc="654437CC">
      <w:numFmt w:val="bullet"/>
      <w:lvlText w:val="·"/>
      <w:lvlJc w:val="left"/>
      <w:pPr>
        <w:ind w:left="4755" w:hanging="435"/>
      </w:pPr>
      <w:rPr>
        <w:rFonts w:ascii="Book Antiqua" w:eastAsia="Times New Roman" w:hAnsi="Book Antiqua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>
    <w:nsid w:val="7E8471A6"/>
    <w:multiLevelType w:val="hybridMultilevel"/>
    <w:tmpl w:val="B01A845C"/>
    <w:lvl w:ilvl="0" w:tplc="02A00DE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FCF"/>
    <w:rsid w:val="000038A0"/>
    <w:rsid w:val="00006DBE"/>
    <w:rsid w:val="00032468"/>
    <w:rsid w:val="0003575F"/>
    <w:rsid w:val="000577B3"/>
    <w:rsid w:val="00070FE4"/>
    <w:rsid w:val="000C07FD"/>
    <w:rsid w:val="000C494C"/>
    <w:rsid w:val="000D5EFB"/>
    <w:rsid w:val="000E133A"/>
    <w:rsid w:val="000E2071"/>
    <w:rsid w:val="000F54B8"/>
    <w:rsid w:val="00103844"/>
    <w:rsid w:val="0011100F"/>
    <w:rsid w:val="001139A0"/>
    <w:rsid w:val="00114FB3"/>
    <w:rsid w:val="0013655E"/>
    <w:rsid w:val="00142114"/>
    <w:rsid w:val="00153DCF"/>
    <w:rsid w:val="00166BEE"/>
    <w:rsid w:val="00190FEC"/>
    <w:rsid w:val="001E4705"/>
    <w:rsid w:val="002016C1"/>
    <w:rsid w:val="00210AE8"/>
    <w:rsid w:val="002275E2"/>
    <w:rsid w:val="0023205C"/>
    <w:rsid w:val="002512AD"/>
    <w:rsid w:val="002775B4"/>
    <w:rsid w:val="00281709"/>
    <w:rsid w:val="002A44AB"/>
    <w:rsid w:val="002B0D5B"/>
    <w:rsid w:val="002B7DFD"/>
    <w:rsid w:val="002C2AD7"/>
    <w:rsid w:val="002E275B"/>
    <w:rsid w:val="002E5CB0"/>
    <w:rsid w:val="002F1590"/>
    <w:rsid w:val="00304C78"/>
    <w:rsid w:val="00337434"/>
    <w:rsid w:val="00340723"/>
    <w:rsid w:val="00344ACB"/>
    <w:rsid w:val="00345205"/>
    <w:rsid w:val="00345544"/>
    <w:rsid w:val="003662AD"/>
    <w:rsid w:val="00370148"/>
    <w:rsid w:val="003737B7"/>
    <w:rsid w:val="0037621D"/>
    <w:rsid w:val="0037652F"/>
    <w:rsid w:val="00377EE7"/>
    <w:rsid w:val="00384CF0"/>
    <w:rsid w:val="00385D5F"/>
    <w:rsid w:val="00386172"/>
    <w:rsid w:val="0038751D"/>
    <w:rsid w:val="003A11C2"/>
    <w:rsid w:val="003A41D1"/>
    <w:rsid w:val="003A773B"/>
    <w:rsid w:val="003B201A"/>
    <w:rsid w:val="003C6B7C"/>
    <w:rsid w:val="003D7CF2"/>
    <w:rsid w:val="003F3F77"/>
    <w:rsid w:val="003F6793"/>
    <w:rsid w:val="0040690C"/>
    <w:rsid w:val="00407447"/>
    <w:rsid w:val="00430021"/>
    <w:rsid w:val="00444287"/>
    <w:rsid w:val="004562C5"/>
    <w:rsid w:val="00480E27"/>
    <w:rsid w:val="00487F9F"/>
    <w:rsid w:val="00492060"/>
    <w:rsid w:val="00496036"/>
    <w:rsid w:val="004A692A"/>
    <w:rsid w:val="004B3768"/>
    <w:rsid w:val="004B3B29"/>
    <w:rsid w:val="004C2002"/>
    <w:rsid w:val="004C252F"/>
    <w:rsid w:val="004E2330"/>
    <w:rsid w:val="004E61ED"/>
    <w:rsid w:val="004F4C5B"/>
    <w:rsid w:val="00503FEB"/>
    <w:rsid w:val="0053087C"/>
    <w:rsid w:val="00546D4D"/>
    <w:rsid w:val="005548F2"/>
    <w:rsid w:val="0056116F"/>
    <w:rsid w:val="00581190"/>
    <w:rsid w:val="00583BB3"/>
    <w:rsid w:val="005848D9"/>
    <w:rsid w:val="005A1D07"/>
    <w:rsid w:val="005D13C8"/>
    <w:rsid w:val="005D59CF"/>
    <w:rsid w:val="005D5A21"/>
    <w:rsid w:val="005D6727"/>
    <w:rsid w:val="005E46D1"/>
    <w:rsid w:val="005E50D3"/>
    <w:rsid w:val="005E67CF"/>
    <w:rsid w:val="005F0258"/>
    <w:rsid w:val="005F4F74"/>
    <w:rsid w:val="005F6BCE"/>
    <w:rsid w:val="006026C3"/>
    <w:rsid w:val="00602C26"/>
    <w:rsid w:val="00615085"/>
    <w:rsid w:val="00640FCA"/>
    <w:rsid w:val="0064198A"/>
    <w:rsid w:val="00647F19"/>
    <w:rsid w:val="006651A7"/>
    <w:rsid w:val="00672C1A"/>
    <w:rsid w:val="006743D7"/>
    <w:rsid w:val="00681BED"/>
    <w:rsid w:val="006A3B2F"/>
    <w:rsid w:val="006B03BD"/>
    <w:rsid w:val="006B1228"/>
    <w:rsid w:val="006D45CB"/>
    <w:rsid w:val="006F0D1B"/>
    <w:rsid w:val="00717B13"/>
    <w:rsid w:val="007271AF"/>
    <w:rsid w:val="00770AB6"/>
    <w:rsid w:val="007809FB"/>
    <w:rsid w:val="00781121"/>
    <w:rsid w:val="00792559"/>
    <w:rsid w:val="007A3B3D"/>
    <w:rsid w:val="007F0E47"/>
    <w:rsid w:val="007F174C"/>
    <w:rsid w:val="008232BB"/>
    <w:rsid w:val="0083016C"/>
    <w:rsid w:val="008322FE"/>
    <w:rsid w:val="00843BB0"/>
    <w:rsid w:val="0084720A"/>
    <w:rsid w:val="00850E8C"/>
    <w:rsid w:val="00856691"/>
    <w:rsid w:val="008568E1"/>
    <w:rsid w:val="008618EB"/>
    <w:rsid w:val="00894229"/>
    <w:rsid w:val="008C5C02"/>
    <w:rsid w:val="008D1B58"/>
    <w:rsid w:val="008D2050"/>
    <w:rsid w:val="008E5038"/>
    <w:rsid w:val="008F01A0"/>
    <w:rsid w:val="00903493"/>
    <w:rsid w:val="009246D4"/>
    <w:rsid w:val="00925915"/>
    <w:rsid w:val="00935B3D"/>
    <w:rsid w:val="009378CE"/>
    <w:rsid w:val="00950B51"/>
    <w:rsid w:val="009779C2"/>
    <w:rsid w:val="009877EF"/>
    <w:rsid w:val="00990708"/>
    <w:rsid w:val="0099525D"/>
    <w:rsid w:val="009B3630"/>
    <w:rsid w:val="009D2455"/>
    <w:rsid w:val="009D4632"/>
    <w:rsid w:val="009D71D9"/>
    <w:rsid w:val="009E751B"/>
    <w:rsid w:val="009E7DC1"/>
    <w:rsid w:val="009F5D91"/>
    <w:rsid w:val="00A04647"/>
    <w:rsid w:val="00A17030"/>
    <w:rsid w:val="00A17A0E"/>
    <w:rsid w:val="00A22F4C"/>
    <w:rsid w:val="00A23395"/>
    <w:rsid w:val="00A33D42"/>
    <w:rsid w:val="00A452B1"/>
    <w:rsid w:val="00A64FFD"/>
    <w:rsid w:val="00AA7DE1"/>
    <w:rsid w:val="00AB3374"/>
    <w:rsid w:val="00AB6083"/>
    <w:rsid w:val="00AD3F0B"/>
    <w:rsid w:val="00B02804"/>
    <w:rsid w:val="00B02BB7"/>
    <w:rsid w:val="00B43F95"/>
    <w:rsid w:val="00B53914"/>
    <w:rsid w:val="00B74195"/>
    <w:rsid w:val="00B742F1"/>
    <w:rsid w:val="00B82BAB"/>
    <w:rsid w:val="00B904B4"/>
    <w:rsid w:val="00B90956"/>
    <w:rsid w:val="00B96E95"/>
    <w:rsid w:val="00B97F4D"/>
    <w:rsid w:val="00BB08E1"/>
    <w:rsid w:val="00BB662A"/>
    <w:rsid w:val="00BE197A"/>
    <w:rsid w:val="00BE44AC"/>
    <w:rsid w:val="00BE5F81"/>
    <w:rsid w:val="00BF32FF"/>
    <w:rsid w:val="00C01A23"/>
    <w:rsid w:val="00C2768B"/>
    <w:rsid w:val="00C33E02"/>
    <w:rsid w:val="00C36C6D"/>
    <w:rsid w:val="00C419A2"/>
    <w:rsid w:val="00C5559F"/>
    <w:rsid w:val="00C56191"/>
    <w:rsid w:val="00C771DA"/>
    <w:rsid w:val="00CA38BE"/>
    <w:rsid w:val="00CD04F9"/>
    <w:rsid w:val="00CD43D8"/>
    <w:rsid w:val="00CF2536"/>
    <w:rsid w:val="00CF6721"/>
    <w:rsid w:val="00D011A3"/>
    <w:rsid w:val="00D04F83"/>
    <w:rsid w:val="00D30762"/>
    <w:rsid w:val="00D37220"/>
    <w:rsid w:val="00D44956"/>
    <w:rsid w:val="00D519C7"/>
    <w:rsid w:val="00D601D2"/>
    <w:rsid w:val="00D665AF"/>
    <w:rsid w:val="00D76051"/>
    <w:rsid w:val="00D76E99"/>
    <w:rsid w:val="00D87BA2"/>
    <w:rsid w:val="00D943AA"/>
    <w:rsid w:val="00D95C28"/>
    <w:rsid w:val="00DA022E"/>
    <w:rsid w:val="00DA0E5D"/>
    <w:rsid w:val="00DB25B3"/>
    <w:rsid w:val="00DB7008"/>
    <w:rsid w:val="00DC1586"/>
    <w:rsid w:val="00DD439D"/>
    <w:rsid w:val="00DD6592"/>
    <w:rsid w:val="00DD7A5B"/>
    <w:rsid w:val="00DE5462"/>
    <w:rsid w:val="00E05B25"/>
    <w:rsid w:val="00E072EC"/>
    <w:rsid w:val="00E27F4F"/>
    <w:rsid w:val="00E32945"/>
    <w:rsid w:val="00E41E51"/>
    <w:rsid w:val="00E724D9"/>
    <w:rsid w:val="00E80D17"/>
    <w:rsid w:val="00EA21C7"/>
    <w:rsid w:val="00EA59ED"/>
    <w:rsid w:val="00EB36BB"/>
    <w:rsid w:val="00EE252B"/>
    <w:rsid w:val="00EF7EFE"/>
    <w:rsid w:val="00F012C2"/>
    <w:rsid w:val="00F2363A"/>
    <w:rsid w:val="00F45C1D"/>
    <w:rsid w:val="00F63204"/>
    <w:rsid w:val="00F6646C"/>
    <w:rsid w:val="00F906E3"/>
    <w:rsid w:val="00F97EB4"/>
    <w:rsid w:val="00FC3701"/>
    <w:rsid w:val="00FC6FCF"/>
    <w:rsid w:val="00FD21C4"/>
    <w:rsid w:val="00FD78FA"/>
    <w:rsid w:val="00FE6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3F0B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0577B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618EB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737B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737B7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64FFD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737B7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64FFD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737B7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0577B3"/>
    <w:rPr>
      <w:rFonts w:ascii="Cambria" w:eastAsia="Times New Roman" w:hAnsi="Cambria" w:cs="Times New Roman"/>
      <w:b/>
      <w:bCs/>
      <w:color w:val="365F91"/>
      <w:sz w:val="28"/>
      <w:szCs w:val="28"/>
      <w:lang w:eastAsia="pt-BR"/>
    </w:rPr>
  </w:style>
  <w:style w:type="character" w:customStyle="1" w:styleId="Ttulo2Char">
    <w:name w:val="Título 2 Char"/>
    <w:link w:val="Ttulo2"/>
    <w:uiPriority w:val="9"/>
    <w:rsid w:val="008618EB"/>
    <w:rPr>
      <w:rFonts w:ascii="Cambria" w:eastAsia="Times New Roman" w:hAnsi="Cambria" w:cs="Times New Roman"/>
      <w:b/>
      <w:bCs/>
      <w:color w:val="4F81BD"/>
      <w:sz w:val="26"/>
      <w:szCs w:val="26"/>
      <w:lang w:eastAsia="pt-BR"/>
    </w:rPr>
  </w:style>
  <w:style w:type="character" w:customStyle="1" w:styleId="Ttulo4Char">
    <w:name w:val="Título 4 Char"/>
    <w:link w:val="Ttulo4"/>
    <w:uiPriority w:val="9"/>
    <w:semiHidden/>
    <w:rsid w:val="003737B7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pt-BR"/>
    </w:rPr>
  </w:style>
  <w:style w:type="character" w:customStyle="1" w:styleId="Ttulo5Char">
    <w:name w:val="Título 5 Char"/>
    <w:link w:val="Ttulo5"/>
    <w:uiPriority w:val="9"/>
    <w:semiHidden/>
    <w:rsid w:val="003737B7"/>
    <w:rPr>
      <w:rFonts w:ascii="Cambria" w:eastAsia="Times New Roman" w:hAnsi="Cambria" w:cs="Times New Roman"/>
      <w:color w:val="243F60"/>
      <w:sz w:val="24"/>
      <w:szCs w:val="24"/>
      <w:lang w:eastAsia="pt-BR"/>
    </w:rPr>
  </w:style>
  <w:style w:type="character" w:customStyle="1" w:styleId="Ttulo6Char">
    <w:name w:val="Título 6 Char"/>
    <w:link w:val="Ttulo6"/>
    <w:uiPriority w:val="9"/>
    <w:semiHidden/>
    <w:rsid w:val="00A64FFD"/>
    <w:rPr>
      <w:rFonts w:ascii="Cambria" w:eastAsia="Times New Roman" w:hAnsi="Cambria" w:cs="Times New Roman"/>
      <w:i/>
      <w:iCs/>
      <w:color w:val="243F60"/>
      <w:sz w:val="24"/>
      <w:szCs w:val="24"/>
      <w:lang w:eastAsia="pt-BR"/>
    </w:rPr>
  </w:style>
  <w:style w:type="character" w:customStyle="1" w:styleId="Ttulo7Char">
    <w:name w:val="Título 7 Char"/>
    <w:link w:val="Ttulo7"/>
    <w:uiPriority w:val="9"/>
    <w:semiHidden/>
    <w:rsid w:val="003737B7"/>
    <w:rPr>
      <w:rFonts w:ascii="Cambria" w:eastAsia="Times New Roman" w:hAnsi="Cambria" w:cs="Times New Roman"/>
      <w:i/>
      <w:iCs/>
      <w:color w:val="404040"/>
      <w:sz w:val="24"/>
      <w:szCs w:val="24"/>
      <w:lang w:eastAsia="pt-BR"/>
    </w:rPr>
  </w:style>
  <w:style w:type="character" w:customStyle="1" w:styleId="Ttulo8Char">
    <w:name w:val="Título 8 Char"/>
    <w:link w:val="Ttulo8"/>
    <w:uiPriority w:val="9"/>
    <w:semiHidden/>
    <w:rsid w:val="00A64FFD"/>
    <w:rPr>
      <w:rFonts w:ascii="Cambria" w:eastAsia="Times New Roman" w:hAnsi="Cambria" w:cs="Times New Roman"/>
      <w:color w:val="404040"/>
      <w:sz w:val="20"/>
      <w:szCs w:val="20"/>
      <w:lang w:eastAsia="pt-BR"/>
    </w:rPr>
  </w:style>
  <w:style w:type="character" w:customStyle="1" w:styleId="Ttulo9Char">
    <w:name w:val="Título 9 Char"/>
    <w:link w:val="Ttulo9"/>
    <w:uiPriority w:val="9"/>
    <w:semiHidden/>
    <w:rsid w:val="003737B7"/>
    <w:rPr>
      <w:rFonts w:ascii="Cambria" w:eastAsia="Times New Roman" w:hAnsi="Cambria" w:cs="Times New Roman"/>
      <w:i/>
      <w:iCs/>
      <w:color w:val="404040"/>
      <w:sz w:val="20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FC6FCF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C6FCF"/>
  </w:style>
  <w:style w:type="paragraph" w:styleId="Rodap">
    <w:name w:val="footer"/>
    <w:basedOn w:val="Normal"/>
    <w:link w:val="RodapChar"/>
    <w:uiPriority w:val="99"/>
    <w:unhideWhenUsed/>
    <w:rsid w:val="00FC6FCF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C6FCF"/>
  </w:style>
  <w:style w:type="paragraph" w:styleId="Textodebalo">
    <w:name w:val="Balloon Text"/>
    <w:basedOn w:val="Normal"/>
    <w:link w:val="TextodebaloChar"/>
    <w:uiPriority w:val="99"/>
    <w:semiHidden/>
    <w:unhideWhenUsed/>
    <w:rsid w:val="00FC6FC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odebaloChar">
    <w:name w:val="Texto de balão Char"/>
    <w:link w:val="Textodebalo"/>
    <w:uiPriority w:val="99"/>
    <w:semiHidden/>
    <w:rsid w:val="00FC6FCF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AD3F0B"/>
    <w:pPr>
      <w:jc w:val="both"/>
    </w:pPr>
    <w:rPr>
      <w:rFonts w:ascii="Century Gothic" w:hAnsi="Century Gothic"/>
      <w:szCs w:val="20"/>
    </w:rPr>
  </w:style>
  <w:style w:type="character" w:customStyle="1" w:styleId="CorpodetextoChar">
    <w:name w:val="Corpo de texto Char"/>
    <w:link w:val="Corpodetexto"/>
    <w:rsid w:val="00AD3F0B"/>
    <w:rPr>
      <w:rFonts w:ascii="Century Gothic" w:eastAsia="Times New Roman" w:hAnsi="Century Gothic" w:cs="Times New Roman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AD3F0B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AD3F0B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AD3F0B"/>
    <w:pPr>
      <w:jc w:val="center"/>
    </w:pPr>
    <w:rPr>
      <w:b/>
      <w:bCs/>
      <w:sz w:val="28"/>
    </w:rPr>
  </w:style>
  <w:style w:type="character" w:customStyle="1" w:styleId="TtuloChar">
    <w:name w:val="Título Char"/>
    <w:link w:val="Ttulo"/>
    <w:rsid w:val="00AD3F0B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paragraph" w:customStyle="1" w:styleId="text-justify">
    <w:name w:val="text-justify"/>
    <w:basedOn w:val="Normal"/>
    <w:rsid w:val="00DA0E5D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DA0E5D"/>
    <w:rPr>
      <w:b/>
      <w:bCs/>
    </w:rPr>
  </w:style>
  <w:style w:type="character" w:styleId="Hyperlink">
    <w:name w:val="Hyperlink"/>
    <w:uiPriority w:val="99"/>
    <w:unhideWhenUsed/>
    <w:rsid w:val="00DA0E5D"/>
    <w:rPr>
      <w:color w:val="0000FF"/>
      <w:u w:val="single"/>
    </w:rPr>
  </w:style>
  <w:style w:type="paragraph" w:styleId="NormalWeb">
    <w:name w:val="Normal (Web)"/>
    <w:basedOn w:val="Normal"/>
    <w:unhideWhenUsed/>
    <w:rsid w:val="00DA0E5D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C2768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2768B"/>
    <w:pPr>
      <w:ind w:left="708"/>
    </w:pPr>
    <w:rPr>
      <w:sz w:val="20"/>
      <w:szCs w:val="20"/>
    </w:rPr>
  </w:style>
  <w:style w:type="paragraph" w:customStyle="1" w:styleId="Textocorrido">
    <w:name w:val="Texto corrido"/>
    <w:basedOn w:val="Normal"/>
    <w:link w:val="TextocorridoChar"/>
    <w:qFormat/>
    <w:rsid w:val="00D76051"/>
    <w:pPr>
      <w:spacing w:before="360" w:line="360" w:lineRule="auto"/>
      <w:jc w:val="both"/>
    </w:pPr>
    <w:rPr>
      <w:rFonts w:ascii="Arial" w:hAnsi="Arial" w:cs="Arial"/>
      <w:kern w:val="2"/>
      <w:sz w:val="22"/>
      <w:szCs w:val="22"/>
      <w:lang w:val="x-none" w:eastAsia="x-none" w:bidi="ar-BH"/>
    </w:rPr>
  </w:style>
  <w:style w:type="character" w:customStyle="1" w:styleId="TextocorridoChar">
    <w:name w:val="Texto corrido Char"/>
    <w:link w:val="Textocorrido"/>
    <w:rsid w:val="00D76051"/>
    <w:rPr>
      <w:rFonts w:ascii="Arial" w:eastAsia="Times New Roman" w:hAnsi="Arial" w:cs="Arial"/>
      <w:kern w:val="2"/>
      <w:lang w:val="x-none" w:eastAsia="x-none" w:bidi="ar-BH"/>
    </w:rPr>
  </w:style>
  <w:style w:type="paragraph" w:customStyle="1" w:styleId="Blockquote">
    <w:name w:val="Blockquote"/>
    <w:basedOn w:val="Normal"/>
    <w:rsid w:val="000E2071"/>
    <w:pPr>
      <w:spacing w:before="100" w:after="100"/>
      <w:ind w:left="360" w:right="360"/>
    </w:pPr>
  </w:style>
  <w:style w:type="paragraph" w:styleId="SemEspaamento">
    <w:name w:val="No Spacing"/>
    <w:uiPriority w:val="1"/>
    <w:qFormat/>
    <w:rsid w:val="000E2071"/>
    <w:pPr>
      <w:widowControl w:val="0"/>
      <w:suppressAutoHyphens/>
    </w:pPr>
    <w:rPr>
      <w:rFonts w:ascii="Times New Roman" w:eastAsia="Arial Unicode MS" w:hAnsi="Times New Roman"/>
      <w:kern w:val="1"/>
      <w:sz w:val="24"/>
      <w:szCs w:val="24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737B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semiHidden/>
    <w:rsid w:val="003737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3737B7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3737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737B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uiPriority w:val="99"/>
    <w:semiHidden/>
    <w:rsid w:val="003737B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3737B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uiPriority w:val="99"/>
    <w:semiHidden/>
    <w:rsid w:val="003737B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r-formataoHTML">
    <w:name w:val="HTML Preformatted"/>
    <w:basedOn w:val="Normal"/>
    <w:link w:val="Pr-formataoHTMLChar"/>
    <w:rsid w:val="003737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link w:val="Pr-formataoHTML"/>
    <w:rsid w:val="003737B7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cm6">
    <w:name w:val="cm6"/>
    <w:basedOn w:val="Normal"/>
    <w:rsid w:val="003737B7"/>
    <w:pPr>
      <w:spacing w:before="100" w:beforeAutospacing="1" w:after="100" w:afterAutospacing="1"/>
    </w:pPr>
  </w:style>
  <w:style w:type="character" w:customStyle="1" w:styleId="RodapChar1">
    <w:name w:val="Rodapé Char1"/>
    <w:uiPriority w:val="99"/>
    <w:rsid w:val="00615085"/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apple-converted-space">
    <w:name w:val="apple-converted-space"/>
    <w:rsid w:val="00615085"/>
    <w:rPr>
      <w:rFonts w:cs="Times New Roman"/>
    </w:rPr>
  </w:style>
  <w:style w:type="paragraph" w:customStyle="1" w:styleId="default0">
    <w:name w:val="default"/>
    <w:basedOn w:val="Normal"/>
    <w:uiPriority w:val="99"/>
    <w:rsid w:val="00615085"/>
    <w:pPr>
      <w:suppressAutoHyphens/>
      <w:spacing w:before="280" w:after="280"/>
    </w:pPr>
    <w:rPr>
      <w:lang w:eastAsia="ar-SA"/>
    </w:rPr>
  </w:style>
  <w:style w:type="character" w:styleId="nfase">
    <w:name w:val="Emphasis"/>
    <w:uiPriority w:val="20"/>
    <w:qFormat/>
    <w:rsid w:val="00615085"/>
    <w:rPr>
      <w:i/>
      <w:iCs/>
    </w:rPr>
  </w:style>
  <w:style w:type="paragraph" w:customStyle="1" w:styleId="padro">
    <w:name w:val="padro"/>
    <w:basedOn w:val="Normal"/>
    <w:rsid w:val="00615085"/>
    <w:pPr>
      <w:spacing w:before="100" w:beforeAutospacing="1" w:after="100" w:afterAutospacing="1"/>
    </w:pPr>
  </w:style>
  <w:style w:type="paragraph" w:customStyle="1" w:styleId="Nivel01">
    <w:name w:val="Nivel 01"/>
    <w:basedOn w:val="Ttulo1"/>
    <w:next w:val="Normal"/>
    <w:link w:val="Nivel01Char"/>
    <w:qFormat/>
    <w:rsid w:val="00615085"/>
    <w:pPr>
      <w:spacing w:after="120" w:line="276" w:lineRule="auto"/>
      <w:ind w:left="360" w:right="-15" w:hanging="360"/>
      <w:jc w:val="both"/>
    </w:pPr>
    <w:rPr>
      <w:rFonts w:ascii="Arial" w:eastAsiaTheme="majorEastAsia" w:hAnsi="Arial"/>
      <w:color w:val="000000"/>
      <w:sz w:val="20"/>
      <w:szCs w:val="20"/>
    </w:rPr>
  </w:style>
  <w:style w:type="character" w:customStyle="1" w:styleId="Nivel01Char">
    <w:name w:val="Nivel 01 Char"/>
    <w:link w:val="Nivel01"/>
    <w:rsid w:val="00615085"/>
    <w:rPr>
      <w:rFonts w:ascii="Arial" w:eastAsia="Times New Roman" w:hAnsi="Arial" w:cs="Times New Roman"/>
      <w:b/>
      <w:bCs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rsid w:val="006150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decomentrioChar">
    <w:name w:val="Texto de comentário Char"/>
    <w:link w:val="Textodecomentrio"/>
    <w:uiPriority w:val="99"/>
    <w:semiHidden/>
    <w:rsid w:val="0061508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15085"/>
    <w:pPr>
      <w:suppressAutoHyphens/>
    </w:pPr>
    <w:rPr>
      <w:sz w:val="20"/>
      <w:szCs w:val="20"/>
      <w:lang w:eastAsia="ar-SA"/>
    </w:rPr>
  </w:style>
  <w:style w:type="character" w:customStyle="1" w:styleId="AssuntodocomentrioChar">
    <w:name w:val="Assunto do comentário Char"/>
    <w:link w:val="Assuntodocomentrio"/>
    <w:uiPriority w:val="99"/>
    <w:semiHidden/>
    <w:rsid w:val="00615085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15085"/>
    <w:rPr>
      <w:b/>
      <w:bCs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02C2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02C26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3F0B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0577B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618EB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737B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737B7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64FFD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737B7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64FFD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737B7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0577B3"/>
    <w:rPr>
      <w:rFonts w:ascii="Cambria" w:eastAsia="Times New Roman" w:hAnsi="Cambria" w:cs="Times New Roman"/>
      <w:b/>
      <w:bCs/>
      <w:color w:val="365F91"/>
      <w:sz w:val="28"/>
      <w:szCs w:val="28"/>
      <w:lang w:eastAsia="pt-BR"/>
    </w:rPr>
  </w:style>
  <w:style w:type="character" w:customStyle="1" w:styleId="Ttulo2Char">
    <w:name w:val="Título 2 Char"/>
    <w:link w:val="Ttulo2"/>
    <w:uiPriority w:val="9"/>
    <w:rsid w:val="008618EB"/>
    <w:rPr>
      <w:rFonts w:ascii="Cambria" w:eastAsia="Times New Roman" w:hAnsi="Cambria" w:cs="Times New Roman"/>
      <w:b/>
      <w:bCs/>
      <w:color w:val="4F81BD"/>
      <w:sz w:val="26"/>
      <w:szCs w:val="26"/>
      <w:lang w:eastAsia="pt-BR"/>
    </w:rPr>
  </w:style>
  <w:style w:type="character" w:customStyle="1" w:styleId="Ttulo4Char">
    <w:name w:val="Título 4 Char"/>
    <w:link w:val="Ttulo4"/>
    <w:uiPriority w:val="9"/>
    <w:semiHidden/>
    <w:rsid w:val="003737B7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pt-BR"/>
    </w:rPr>
  </w:style>
  <w:style w:type="character" w:customStyle="1" w:styleId="Ttulo5Char">
    <w:name w:val="Título 5 Char"/>
    <w:link w:val="Ttulo5"/>
    <w:uiPriority w:val="9"/>
    <w:semiHidden/>
    <w:rsid w:val="003737B7"/>
    <w:rPr>
      <w:rFonts w:ascii="Cambria" w:eastAsia="Times New Roman" w:hAnsi="Cambria" w:cs="Times New Roman"/>
      <w:color w:val="243F60"/>
      <w:sz w:val="24"/>
      <w:szCs w:val="24"/>
      <w:lang w:eastAsia="pt-BR"/>
    </w:rPr>
  </w:style>
  <w:style w:type="character" w:customStyle="1" w:styleId="Ttulo6Char">
    <w:name w:val="Título 6 Char"/>
    <w:link w:val="Ttulo6"/>
    <w:uiPriority w:val="9"/>
    <w:semiHidden/>
    <w:rsid w:val="00A64FFD"/>
    <w:rPr>
      <w:rFonts w:ascii="Cambria" w:eastAsia="Times New Roman" w:hAnsi="Cambria" w:cs="Times New Roman"/>
      <w:i/>
      <w:iCs/>
      <w:color w:val="243F60"/>
      <w:sz w:val="24"/>
      <w:szCs w:val="24"/>
      <w:lang w:eastAsia="pt-BR"/>
    </w:rPr>
  </w:style>
  <w:style w:type="character" w:customStyle="1" w:styleId="Ttulo7Char">
    <w:name w:val="Título 7 Char"/>
    <w:link w:val="Ttulo7"/>
    <w:uiPriority w:val="9"/>
    <w:semiHidden/>
    <w:rsid w:val="003737B7"/>
    <w:rPr>
      <w:rFonts w:ascii="Cambria" w:eastAsia="Times New Roman" w:hAnsi="Cambria" w:cs="Times New Roman"/>
      <w:i/>
      <w:iCs/>
      <w:color w:val="404040"/>
      <w:sz w:val="24"/>
      <w:szCs w:val="24"/>
      <w:lang w:eastAsia="pt-BR"/>
    </w:rPr>
  </w:style>
  <w:style w:type="character" w:customStyle="1" w:styleId="Ttulo8Char">
    <w:name w:val="Título 8 Char"/>
    <w:link w:val="Ttulo8"/>
    <w:uiPriority w:val="9"/>
    <w:semiHidden/>
    <w:rsid w:val="00A64FFD"/>
    <w:rPr>
      <w:rFonts w:ascii="Cambria" w:eastAsia="Times New Roman" w:hAnsi="Cambria" w:cs="Times New Roman"/>
      <w:color w:val="404040"/>
      <w:sz w:val="20"/>
      <w:szCs w:val="20"/>
      <w:lang w:eastAsia="pt-BR"/>
    </w:rPr>
  </w:style>
  <w:style w:type="character" w:customStyle="1" w:styleId="Ttulo9Char">
    <w:name w:val="Título 9 Char"/>
    <w:link w:val="Ttulo9"/>
    <w:uiPriority w:val="9"/>
    <w:semiHidden/>
    <w:rsid w:val="003737B7"/>
    <w:rPr>
      <w:rFonts w:ascii="Cambria" w:eastAsia="Times New Roman" w:hAnsi="Cambria" w:cs="Times New Roman"/>
      <w:i/>
      <w:iCs/>
      <w:color w:val="404040"/>
      <w:sz w:val="20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FC6FCF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C6FCF"/>
  </w:style>
  <w:style w:type="paragraph" w:styleId="Rodap">
    <w:name w:val="footer"/>
    <w:basedOn w:val="Normal"/>
    <w:link w:val="RodapChar"/>
    <w:uiPriority w:val="99"/>
    <w:unhideWhenUsed/>
    <w:rsid w:val="00FC6FCF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C6FCF"/>
  </w:style>
  <w:style w:type="paragraph" w:styleId="Textodebalo">
    <w:name w:val="Balloon Text"/>
    <w:basedOn w:val="Normal"/>
    <w:link w:val="TextodebaloChar"/>
    <w:uiPriority w:val="99"/>
    <w:semiHidden/>
    <w:unhideWhenUsed/>
    <w:rsid w:val="00FC6FC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odebaloChar">
    <w:name w:val="Texto de balão Char"/>
    <w:link w:val="Textodebalo"/>
    <w:uiPriority w:val="99"/>
    <w:semiHidden/>
    <w:rsid w:val="00FC6FCF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AD3F0B"/>
    <w:pPr>
      <w:jc w:val="both"/>
    </w:pPr>
    <w:rPr>
      <w:rFonts w:ascii="Century Gothic" w:hAnsi="Century Gothic"/>
      <w:szCs w:val="20"/>
    </w:rPr>
  </w:style>
  <w:style w:type="character" w:customStyle="1" w:styleId="CorpodetextoChar">
    <w:name w:val="Corpo de texto Char"/>
    <w:link w:val="Corpodetexto"/>
    <w:rsid w:val="00AD3F0B"/>
    <w:rPr>
      <w:rFonts w:ascii="Century Gothic" w:eastAsia="Times New Roman" w:hAnsi="Century Gothic" w:cs="Times New Roman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AD3F0B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AD3F0B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AD3F0B"/>
    <w:pPr>
      <w:jc w:val="center"/>
    </w:pPr>
    <w:rPr>
      <w:b/>
      <w:bCs/>
      <w:sz w:val="28"/>
    </w:rPr>
  </w:style>
  <w:style w:type="character" w:customStyle="1" w:styleId="TtuloChar">
    <w:name w:val="Título Char"/>
    <w:link w:val="Ttulo"/>
    <w:rsid w:val="00AD3F0B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paragraph" w:customStyle="1" w:styleId="text-justify">
    <w:name w:val="text-justify"/>
    <w:basedOn w:val="Normal"/>
    <w:rsid w:val="00DA0E5D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DA0E5D"/>
    <w:rPr>
      <w:b/>
      <w:bCs/>
    </w:rPr>
  </w:style>
  <w:style w:type="character" w:styleId="Hyperlink">
    <w:name w:val="Hyperlink"/>
    <w:uiPriority w:val="99"/>
    <w:unhideWhenUsed/>
    <w:rsid w:val="00DA0E5D"/>
    <w:rPr>
      <w:color w:val="0000FF"/>
      <w:u w:val="single"/>
    </w:rPr>
  </w:style>
  <w:style w:type="paragraph" w:styleId="NormalWeb">
    <w:name w:val="Normal (Web)"/>
    <w:basedOn w:val="Normal"/>
    <w:unhideWhenUsed/>
    <w:rsid w:val="00DA0E5D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C2768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2768B"/>
    <w:pPr>
      <w:ind w:left="708"/>
    </w:pPr>
    <w:rPr>
      <w:sz w:val="20"/>
      <w:szCs w:val="20"/>
    </w:rPr>
  </w:style>
  <w:style w:type="paragraph" w:customStyle="1" w:styleId="Textocorrido">
    <w:name w:val="Texto corrido"/>
    <w:basedOn w:val="Normal"/>
    <w:link w:val="TextocorridoChar"/>
    <w:qFormat/>
    <w:rsid w:val="00D76051"/>
    <w:pPr>
      <w:spacing w:before="360" w:line="360" w:lineRule="auto"/>
      <w:jc w:val="both"/>
    </w:pPr>
    <w:rPr>
      <w:rFonts w:ascii="Arial" w:hAnsi="Arial" w:cs="Arial"/>
      <w:kern w:val="2"/>
      <w:sz w:val="22"/>
      <w:szCs w:val="22"/>
      <w:lang w:val="x-none" w:eastAsia="x-none" w:bidi="ar-BH"/>
    </w:rPr>
  </w:style>
  <w:style w:type="character" w:customStyle="1" w:styleId="TextocorridoChar">
    <w:name w:val="Texto corrido Char"/>
    <w:link w:val="Textocorrido"/>
    <w:rsid w:val="00D76051"/>
    <w:rPr>
      <w:rFonts w:ascii="Arial" w:eastAsia="Times New Roman" w:hAnsi="Arial" w:cs="Arial"/>
      <w:kern w:val="2"/>
      <w:lang w:val="x-none" w:eastAsia="x-none" w:bidi="ar-BH"/>
    </w:rPr>
  </w:style>
  <w:style w:type="paragraph" w:customStyle="1" w:styleId="Blockquote">
    <w:name w:val="Blockquote"/>
    <w:basedOn w:val="Normal"/>
    <w:rsid w:val="000E2071"/>
    <w:pPr>
      <w:spacing w:before="100" w:after="100"/>
      <w:ind w:left="360" w:right="360"/>
    </w:pPr>
  </w:style>
  <w:style w:type="paragraph" w:styleId="SemEspaamento">
    <w:name w:val="No Spacing"/>
    <w:uiPriority w:val="1"/>
    <w:qFormat/>
    <w:rsid w:val="000E2071"/>
    <w:pPr>
      <w:widowControl w:val="0"/>
      <w:suppressAutoHyphens/>
    </w:pPr>
    <w:rPr>
      <w:rFonts w:ascii="Times New Roman" w:eastAsia="Arial Unicode MS" w:hAnsi="Times New Roman"/>
      <w:kern w:val="1"/>
      <w:sz w:val="24"/>
      <w:szCs w:val="24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737B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semiHidden/>
    <w:rsid w:val="003737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3737B7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3737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737B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uiPriority w:val="99"/>
    <w:semiHidden/>
    <w:rsid w:val="003737B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3737B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uiPriority w:val="99"/>
    <w:semiHidden/>
    <w:rsid w:val="003737B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r-formataoHTML">
    <w:name w:val="HTML Preformatted"/>
    <w:basedOn w:val="Normal"/>
    <w:link w:val="Pr-formataoHTMLChar"/>
    <w:rsid w:val="003737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link w:val="Pr-formataoHTML"/>
    <w:rsid w:val="003737B7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cm6">
    <w:name w:val="cm6"/>
    <w:basedOn w:val="Normal"/>
    <w:rsid w:val="003737B7"/>
    <w:pPr>
      <w:spacing w:before="100" w:beforeAutospacing="1" w:after="100" w:afterAutospacing="1"/>
    </w:pPr>
  </w:style>
  <w:style w:type="character" w:customStyle="1" w:styleId="RodapChar1">
    <w:name w:val="Rodapé Char1"/>
    <w:uiPriority w:val="99"/>
    <w:rsid w:val="00615085"/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apple-converted-space">
    <w:name w:val="apple-converted-space"/>
    <w:rsid w:val="00615085"/>
    <w:rPr>
      <w:rFonts w:cs="Times New Roman"/>
    </w:rPr>
  </w:style>
  <w:style w:type="paragraph" w:customStyle="1" w:styleId="default0">
    <w:name w:val="default"/>
    <w:basedOn w:val="Normal"/>
    <w:uiPriority w:val="99"/>
    <w:rsid w:val="00615085"/>
    <w:pPr>
      <w:suppressAutoHyphens/>
      <w:spacing w:before="280" w:after="280"/>
    </w:pPr>
    <w:rPr>
      <w:lang w:eastAsia="ar-SA"/>
    </w:rPr>
  </w:style>
  <w:style w:type="character" w:styleId="nfase">
    <w:name w:val="Emphasis"/>
    <w:uiPriority w:val="20"/>
    <w:qFormat/>
    <w:rsid w:val="00615085"/>
    <w:rPr>
      <w:i/>
      <w:iCs/>
    </w:rPr>
  </w:style>
  <w:style w:type="paragraph" w:customStyle="1" w:styleId="padro">
    <w:name w:val="padro"/>
    <w:basedOn w:val="Normal"/>
    <w:rsid w:val="00615085"/>
    <w:pPr>
      <w:spacing w:before="100" w:beforeAutospacing="1" w:after="100" w:afterAutospacing="1"/>
    </w:pPr>
  </w:style>
  <w:style w:type="paragraph" w:customStyle="1" w:styleId="Nivel01">
    <w:name w:val="Nivel 01"/>
    <w:basedOn w:val="Ttulo1"/>
    <w:next w:val="Normal"/>
    <w:link w:val="Nivel01Char"/>
    <w:qFormat/>
    <w:rsid w:val="00615085"/>
    <w:pPr>
      <w:spacing w:after="120" w:line="276" w:lineRule="auto"/>
      <w:ind w:left="360" w:right="-15" w:hanging="360"/>
      <w:jc w:val="both"/>
    </w:pPr>
    <w:rPr>
      <w:rFonts w:ascii="Arial" w:eastAsiaTheme="majorEastAsia" w:hAnsi="Arial"/>
      <w:color w:val="000000"/>
      <w:sz w:val="20"/>
      <w:szCs w:val="20"/>
    </w:rPr>
  </w:style>
  <w:style w:type="character" w:customStyle="1" w:styleId="Nivel01Char">
    <w:name w:val="Nivel 01 Char"/>
    <w:link w:val="Nivel01"/>
    <w:rsid w:val="00615085"/>
    <w:rPr>
      <w:rFonts w:ascii="Arial" w:eastAsia="Times New Roman" w:hAnsi="Arial" w:cs="Times New Roman"/>
      <w:b/>
      <w:bCs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rsid w:val="006150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decomentrioChar">
    <w:name w:val="Texto de comentário Char"/>
    <w:link w:val="Textodecomentrio"/>
    <w:uiPriority w:val="99"/>
    <w:semiHidden/>
    <w:rsid w:val="0061508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15085"/>
    <w:pPr>
      <w:suppressAutoHyphens/>
    </w:pPr>
    <w:rPr>
      <w:sz w:val="20"/>
      <w:szCs w:val="20"/>
      <w:lang w:eastAsia="ar-SA"/>
    </w:rPr>
  </w:style>
  <w:style w:type="character" w:customStyle="1" w:styleId="AssuntodocomentrioChar">
    <w:name w:val="Assunto do comentário Char"/>
    <w:link w:val="Assuntodocomentrio"/>
    <w:uiPriority w:val="99"/>
    <w:semiHidden/>
    <w:rsid w:val="00615085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15085"/>
    <w:rPr>
      <w:b/>
      <w:bCs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02C2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02C2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08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0E730-2E14-47FB-9F1A-C9B694C6B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1632</Words>
  <Characters>8813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Estagiario3</cp:lastModifiedBy>
  <cp:revision>2</cp:revision>
  <cp:lastPrinted>2019-09-11T19:33:00Z</cp:lastPrinted>
  <dcterms:created xsi:type="dcterms:W3CDTF">2021-01-12T14:29:00Z</dcterms:created>
  <dcterms:modified xsi:type="dcterms:W3CDTF">2021-01-12T14:29:00Z</dcterms:modified>
</cp:coreProperties>
</file>