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AF3" w:rsidRPr="005D5AF3" w:rsidRDefault="005D5AF3" w:rsidP="005D5AF3">
      <w:pPr>
        <w:tabs>
          <w:tab w:val="left" w:pos="426"/>
        </w:tabs>
        <w:ind w:firstLine="851"/>
        <w:jc w:val="right"/>
        <w:rPr>
          <w:rFonts w:ascii="Arial" w:eastAsia="Times New Roman" w:hAnsi="Arial" w:cs="Arial"/>
          <w:b/>
          <w:color w:val="FF0000"/>
          <w:sz w:val="36"/>
          <w:szCs w:val="36"/>
          <w:lang w:eastAsia="ar-SA"/>
        </w:rPr>
      </w:pPr>
      <w:r w:rsidRPr="005D5AF3">
        <w:rPr>
          <w:rFonts w:ascii="Arial" w:eastAsia="Times New Roman" w:hAnsi="Arial" w:cs="Arial"/>
          <w:b/>
          <w:color w:val="FF0000"/>
          <w:sz w:val="36"/>
          <w:szCs w:val="36"/>
          <w:lang w:eastAsia="ar-SA"/>
        </w:rPr>
        <w:t>URGENTE</w:t>
      </w:r>
    </w:p>
    <w:p w:rsidR="00705B83" w:rsidRPr="005D5AF3" w:rsidRDefault="008F669C" w:rsidP="005D5AF3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623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</w:t>
      </w:r>
      <w:bookmarkStart w:id="0" w:name="_GoBack"/>
      <w:bookmarkEnd w:id="0"/>
      <w:r w:rsidR="000D19A9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0D7E6F" w:rsidRPr="00BB4BFE" w:rsidRDefault="00841F5A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, Presidente da Câmara Municipal de Vereadores, do Município de Guarujá do Sul, Estado de Santa Catarina, no uso das atribuições legais que lhe confere o Regimento Interno no Art. 65, Inciso I e suas </w:t>
      </w:r>
      <w:r w:rsidR="005D5AF3">
        <w:rPr>
          <w:rFonts w:ascii="Arial" w:eastAsia="Times New Roman" w:hAnsi="Arial" w:cs="Arial"/>
          <w:sz w:val="24"/>
          <w:szCs w:val="24"/>
        </w:rPr>
        <w:t>alíneas, e no Art. 66, Inciso I, f</w:t>
      </w:r>
      <w:r w:rsidR="00705B83" w:rsidRPr="006A4A27">
        <w:rPr>
          <w:rFonts w:ascii="Arial" w:eastAsia="Times New Roman" w:hAnsi="Arial" w:cs="Arial"/>
          <w:sz w:val="24"/>
          <w:szCs w:val="24"/>
        </w:rPr>
        <w:t>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D5AF3">
        <w:rPr>
          <w:rFonts w:ascii="Arial" w:eastAsia="Times New Roman" w:hAnsi="Arial" w:cs="Arial"/>
          <w:sz w:val="24"/>
          <w:szCs w:val="24"/>
        </w:rPr>
        <w:t>05 de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5D5AF3">
        <w:rPr>
          <w:rFonts w:ascii="Arial" w:eastAsia="Times New Roman" w:hAnsi="Arial" w:cs="Arial"/>
          <w:sz w:val="24"/>
          <w:szCs w:val="24"/>
        </w:rPr>
        <w:t>abril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</w:t>
      </w:r>
      <w:r w:rsidR="005E1F06">
        <w:rPr>
          <w:rFonts w:ascii="Arial" w:eastAsia="Times New Roman" w:hAnsi="Arial" w:cs="Arial"/>
          <w:sz w:val="24"/>
          <w:szCs w:val="24"/>
        </w:rPr>
        <w:t>de</w:t>
      </w:r>
      <w:r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705B83" w:rsidRPr="006A4A27">
        <w:rPr>
          <w:rFonts w:ascii="Arial" w:eastAsia="Times New Roman" w:hAnsi="Arial" w:cs="Arial"/>
          <w:b/>
          <w:sz w:val="24"/>
          <w:szCs w:val="24"/>
        </w:rPr>
        <w:t xml:space="preserve">INDICAÇÃO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5755D8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</w:t>
      </w:r>
      <w:r w:rsidR="005D5AF3" w:rsidRPr="005D5AF3">
        <w:rPr>
          <w:rFonts w:ascii="Arial" w:eastAsia="Times New Roman" w:hAnsi="Arial" w:cs="Arial"/>
          <w:b/>
          <w:sz w:val="24"/>
          <w:szCs w:val="24"/>
        </w:rPr>
        <w:t>MESA DIRETORA</w:t>
      </w:r>
      <w:r w:rsidR="005E1F06">
        <w:rPr>
          <w:rFonts w:ascii="Arial" w:eastAsia="Times New Roman" w:hAnsi="Arial" w:cs="Arial"/>
          <w:b/>
          <w:sz w:val="24"/>
          <w:szCs w:val="24"/>
        </w:rPr>
        <w:t xml:space="preserve"> DO PODER LEGISLATIVO</w:t>
      </w:r>
      <w:r w:rsidR="005D5AF3">
        <w:rPr>
          <w:rFonts w:ascii="Arial" w:eastAsia="Times New Roman" w:hAnsi="Arial" w:cs="Arial"/>
          <w:sz w:val="24"/>
          <w:szCs w:val="24"/>
        </w:rPr>
        <w:t>, e com aprovação unânime dos demais vereadores da casa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D5AF3" w:rsidRPr="005D5AF3" w:rsidRDefault="005D5AF3" w:rsidP="005D5AF3">
      <w:pPr>
        <w:ind w:left="2268" w:right="-2"/>
        <w:jc w:val="both"/>
        <w:rPr>
          <w:rFonts w:ascii="Arial" w:hAnsi="Arial" w:cs="Arial"/>
          <w:sz w:val="24"/>
          <w:szCs w:val="24"/>
        </w:rPr>
      </w:pPr>
      <w:r w:rsidRPr="005D5AF3">
        <w:rPr>
          <w:rFonts w:ascii="Arial" w:hAnsi="Arial" w:cs="Arial"/>
          <w:sz w:val="24"/>
          <w:szCs w:val="24"/>
        </w:rPr>
        <w:t>"SUGERE</w:t>
      </w:r>
      <w:r w:rsidR="005E1F06">
        <w:rPr>
          <w:rFonts w:ascii="Arial" w:hAnsi="Arial" w:cs="Arial"/>
          <w:sz w:val="24"/>
          <w:szCs w:val="24"/>
        </w:rPr>
        <w:t>M</w:t>
      </w:r>
      <w:r w:rsidRPr="005D5AF3">
        <w:rPr>
          <w:rFonts w:ascii="Arial" w:hAnsi="Arial" w:cs="Arial"/>
          <w:sz w:val="24"/>
          <w:szCs w:val="24"/>
        </w:rPr>
        <w:t xml:space="preserve"> Á ADMINISTRAÇÃO MUNICIPAL QUE  JUNTO A SECRETARIA MUNICIPAL DE EDUCAÇÃO E DEMAIS ÓRGÃOS RESPONSÁVEIS  ESTUDEM A VIABILIDADE DE </w:t>
      </w:r>
      <w:r w:rsidR="005E1F06">
        <w:rPr>
          <w:rFonts w:ascii="Arial" w:hAnsi="Arial" w:cs="Arial"/>
          <w:sz w:val="24"/>
          <w:szCs w:val="24"/>
        </w:rPr>
        <w:t>DISPONIBILIZAR</w:t>
      </w:r>
      <w:r w:rsidRPr="005D5AF3">
        <w:rPr>
          <w:rFonts w:ascii="Arial" w:hAnsi="Arial" w:cs="Arial"/>
          <w:sz w:val="24"/>
          <w:szCs w:val="24"/>
        </w:rPr>
        <w:t xml:space="preserve"> PROFISSIONAIS DE SEGURANÇA NAS ESCOLAS MUNICIPAIS</w:t>
      </w:r>
      <w:r w:rsidR="005E1F06">
        <w:rPr>
          <w:rFonts w:ascii="Arial" w:hAnsi="Arial" w:cs="Arial"/>
          <w:sz w:val="24"/>
          <w:szCs w:val="24"/>
        </w:rPr>
        <w:t>,</w:t>
      </w:r>
      <w:r w:rsidRPr="005D5AF3">
        <w:rPr>
          <w:rFonts w:ascii="Arial" w:hAnsi="Arial" w:cs="Arial"/>
          <w:sz w:val="24"/>
          <w:szCs w:val="24"/>
        </w:rPr>
        <w:t xml:space="preserve"> BEM COMO SEJA MELHORADO O SISTEMA DE SEGURANÇA NOS RESPECTIVOS EDUCANDÁRIOS "</w:t>
      </w:r>
    </w:p>
    <w:p w:rsidR="005D5AF3" w:rsidRPr="005D5AF3" w:rsidRDefault="005D5AF3" w:rsidP="005D5AF3">
      <w:pPr>
        <w:ind w:left="2268" w:right="-2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D5AF3" w:rsidRPr="005D5AF3" w:rsidRDefault="005D5AF3" w:rsidP="005D5AF3">
      <w:pPr>
        <w:ind w:right="-2"/>
        <w:jc w:val="both"/>
        <w:rPr>
          <w:rFonts w:ascii="Arial" w:hAnsi="Arial" w:cs="Arial"/>
          <w:sz w:val="24"/>
          <w:szCs w:val="24"/>
        </w:rPr>
      </w:pPr>
      <w:r w:rsidRPr="005D5AF3">
        <w:rPr>
          <w:rFonts w:ascii="Arial" w:hAnsi="Arial" w:cs="Arial"/>
          <w:b/>
          <w:sz w:val="24"/>
          <w:szCs w:val="24"/>
          <w:u w:val="single"/>
        </w:rPr>
        <w:t>JUSTIFICATIVA:</w:t>
      </w:r>
    </w:p>
    <w:p w:rsidR="005D5AF3" w:rsidRPr="005D5AF3" w:rsidRDefault="005D5AF3" w:rsidP="005D5AF3">
      <w:pPr>
        <w:ind w:right="-2"/>
        <w:jc w:val="both"/>
        <w:rPr>
          <w:rFonts w:ascii="Arial" w:hAnsi="Arial" w:cs="Arial"/>
          <w:sz w:val="24"/>
          <w:szCs w:val="24"/>
        </w:rPr>
      </w:pPr>
      <w:r w:rsidRPr="005D5AF3">
        <w:rPr>
          <w:rFonts w:ascii="Arial" w:hAnsi="Arial" w:cs="Arial"/>
          <w:sz w:val="24"/>
          <w:szCs w:val="24"/>
        </w:rPr>
        <w:tab/>
        <w:t xml:space="preserve">A presente indicação visa solicitar ações imediatas do Executivo Municipal, de forma a garantir a segurança e a integridade dos alunos que freqüentam os educandários do Município.  A preocupação do Legislativo é </w:t>
      </w:r>
      <w:r w:rsidR="00F97836">
        <w:rPr>
          <w:rFonts w:ascii="Arial" w:hAnsi="Arial" w:cs="Arial"/>
          <w:sz w:val="24"/>
          <w:szCs w:val="24"/>
        </w:rPr>
        <w:t xml:space="preserve">no sentido </w:t>
      </w:r>
      <w:r w:rsidRPr="005D5AF3">
        <w:rPr>
          <w:rFonts w:ascii="Arial" w:hAnsi="Arial" w:cs="Arial"/>
          <w:sz w:val="24"/>
          <w:szCs w:val="24"/>
        </w:rPr>
        <w:t>de evitar a presença de estranhos e até criminosos dentro das escolas, como vem acontecendo seguidamente em diferentes regiões de nosso país.</w:t>
      </w:r>
    </w:p>
    <w:p w:rsidR="00BD6649" w:rsidRDefault="005D5AF3" w:rsidP="005D5AF3">
      <w:pPr>
        <w:ind w:right="-2"/>
        <w:jc w:val="both"/>
        <w:rPr>
          <w:rFonts w:ascii="Arial" w:hAnsi="Arial" w:cs="Arial"/>
          <w:sz w:val="24"/>
          <w:szCs w:val="24"/>
        </w:rPr>
      </w:pPr>
      <w:r w:rsidRPr="005D5AF3">
        <w:rPr>
          <w:rFonts w:ascii="Arial" w:hAnsi="Arial" w:cs="Arial"/>
          <w:sz w:val="24"/>
          <w:szCs w:val="24"/>
        </w:rPr>
        <w:tab/>
        <w:t xml:space="preserve">Considerando que o relatório apresentado pela equipe de Educação da última transição de governo contabilizou 35 mortes em ataques a escolas até 2022, onde o documento, datado de dezembro de 2022, aponta que 72 pessoas ficaram feridas em 16 episódios do gênero, contados a partir do início dos anos 2000. </w:t>
      </w:r>
    </w:p>
    <w:p w:rsidR="005D5AF3" w:rsidRPr="005D5AF3" w:rsidRDefault="005D5AF3" w:rsidP="005D5AF3">
      <w:pPr>
        <w:ind w:right="-2"/>
        <w:jc w:val="both"/>
        <w:rPr>
          <w:rFonts w:ascii="Arial" w:hAnsi="Arial" w:cs="Arial"/>
          <w:sz w:val="24"/>
          <w:szCs w:val="24"/>
        </w:rPr>
      </w:pPr>
      <w:r w:rsidRPr="005D5AF3">
        <w:rPr>
          <w:rFonts w:ascii="Arial" w:hAnsi="Arial" w:cs="Arial"/>
          <w:sz w:val="24"/>
          <w:szCs w:val="24"/>
        </w:rPr>
        <w:lastRenderedPageBreak/>
        <w:tab/>
        <w:t>Considerando o caso mais recente destes ataques que aconteceu na manhã d</w:t>
      </w:r>
      <w:r w:rsidR="00F97836">
        <w:rPr>
          <w:rFonts w:ascii="Arial" w:hAnsi="Arial" w:cs="Arial"/>
          <w:sz w:val="24"/>
          <w:szCs w:val="24"/>
        </w:rPr>
        <w:t>a ultima</w:t>
      </w:r>
      <w:r w:rsidRPr="005D5AF3">
        <w:rPr>
          <w:rFonts w:ascii="Arial" w:hAnsi="Arial" w:cs="Arial"/>
          <w:sz w:val="24"/>
          <w:szCs w:val="24"/>
        </w:rPr>
        <w:t xml:space="preserve"> quarta-feira, 05 de abril, em Blumenau (SC), </w:t>
      </w:r>
      <w:r w:rsidR="00F97836">
        <w:rPr>
          <w:rFonts w:ascii="Arial" w:hAnsi="Arial" w:cs="Arial"/>
          <w:sz w:val="24"/>
          <w:szCs w:val="24"/>
        </w:rPr>
        <w:t xml:space="preserve">que </w:t>
      </w:r>
      <w:r w:rsidRPr="005D5AF3">
        <w:rPr>
          <w:rFonts w:ascii="Arial" w:hAnsi="Arial" w:cs="Arial"/>
          <w:sz w:val="24"/>
          <w:szCs w:val="24"/>
        </w:rPr>
        <w:t>deixou mais quatro crianças mortas e três feridas, uma delas em estado grave.</w:t>
      </w:r>
    </w:p>
    <w:p w:rsidR="00EF75E4" w:rsidRDefault="005D5AF3" w:rsidP="005D5AF3">
      <w:pPr>
        <w:ind w:right="-2"/>
        <w:jc w:val="both"/>
        <w:rPr>
          <w:rFonts w:ascii="Arial" w:hAnsi="Arial" w:cs="Arial"/>
          <w:sz w:val="24"/>
          <w:szCs w:val="24"/>
        </w:rPr>
      </w:pPr>
      <w:r w:rsidRPr="005D5AF3">
        <w:rPr>
          <w:rFonts w:ascii="Arial" w:hAnsi="Arial" w:cs="Arial"/>
          <w:sz w:val="24"/>
          <w:szCs w:val="24"/>
        </w:rPr>
        <w:tab/>
        <w:t xml:space="preserve">Consideramos ser de suma importância a criação de mecanismo de maior segurança em todas as escolas municipais, </w:t>
      </w:r>
      <w:r w:rsidRPr="00F97836">
        <w:rPr>
          <w:rFonts w:ascii="Arial" w:hAnsi="Arial" w:cs="Arial"/>
          <w:b/>
          <w:sz w:val="24"/>
          <w:szCs w:val="24"/>
        </w:rPr>
        <w:t>como implantação/ampliação de sistema de vídeo monitoramento, e a contratação de empresa especializada em vigilância com a presença no local</w:t>
      </w:r>
      <w:r w:rsidRPr="005D5AF3">
        <w:rPr>
          <w:rFonts w:ascii="Arial" w:hAnsi="Arial" w:cs="Arial"/>
          <w:sz w:val="24"/>
          <w:szCs w:val="24"/>
        </w:rPr>
        <w:t>, onde além das crianças, professores e demais funcionários; a própria localidade em torno da Escola (Posto de Saúde, Praça, Prefeitura, Secretarias Municipais, etc), se sentirão mais seguros e amparados em caso de alguma inesperada necessidade, inclusive também trazendo uma segurança mais efetiva nos diferentes tipos de necessidades, apoio e amparo que às vezes a Direção da Escola necessita no próprio ambiente escolar, coibindo ou inibindo diversos possíveis atos externos, e  prevenindo também as depredações que ocorrem pelo mau uso por parte de algumas poucas pessoas, infelizmente de má-fé, quanto ao uso indevido dos referidos equipamentos que compõem estes espaços, trazendo assim mais tranqüilidade a toda comunidade escolar e a sociedade em geral.</w:t>
      </w:r>
    </w:p>
    <w:p w:rsidR="00F97836" w:rsidRDefault="00F97836" w:rsidP="005D5AF3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Outra sugestão para ser analisada, seria a de </w:t>
      </w:r>
      <w:r w:rsidR="00D5070B">
        <w:rPr>
          <w:rFonts w:ascii="Arial" w:hAnsi="Arial" w:cs="Arial"/>
          <w:sz w:val="24"/>
          <w:szCs w:val="24"/>
        </w:rPr>
        <w:t>promover C</w:t>
      </w:r>
      <w:r w:rsidRPr="00F97836">
        <w:rPr>
          <w:rFonts w:ascii="Arial" w:hAnsi="Arial" w:cs="Arial"/>
          <w:sz w:val="24"/>
          <w:szCs w:val="24"/>
        </w:rPr>
        <w:t xml:space="preserve">onvênio com a Polícia Militar do Estado de Santa Catarina que já possui Lei Complementar </w:t>
      </w:r>
      <w:r w:rsidRPr="00F97836">
        <w:rPr>
          <w:rFonts w:ascii="Arial" w:hAnsi="Arial" w:cs="Arial"/>
          <w:b/>
          <w:sz w:val="24"/>
          <w:szCs w:val="24"/>
        </w:rPr>
        <w:t>(LEI COMPLEMENTAR Nº 380, DE 03 DE MAIO DE 2007</w:t>
      </w:r>
      <w:r w:rsidR="00D5070B">
        <w:rPr>
          <w:rFonts w:ascii="Arial" w:hAnsi="Arial" w:cs="Arial"/>
          <w:b/>
          <w:sz w:val="24"/>
          <w:szCs w:val="24"/>
        </w:rPr>
        <w:t xml:space="preserve"> - </w:t>
      </w:r>
      <w:r w:rsidR="00D5070B" w:rsidRPr="00D5070B">
        <w:rPr>
          <w:rFonts w:ascii="Arial" w:hAnsi="Arial" w:cs="Arial"/>
          <w:b/>
          <w:sz w:val="24"/>
          <w:szCs w:val="24"/>
        </w:rPr>
        <w:t>Corpo Temporário de Inativos da Segurança Pública - CTISP</w:t>
      </w:r>
      <w:r w:rsidRPr="00F97836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F97836">
        <w:rPr>
          <w:rFonts w:ascii="Arial" w:hAnsi="Arial" w:cs="Arial"/>
          <w:sz w:val="24"/>
          <w:szCs w:val="24"/>
        </w:rPr>
        <w:t>autorizando as Prefeituras Municipais a aderir</w:t>
      </w:r>
      <w:r>
        <w:rPr>
          <w:rFonts w:ascii="Arial" w:hAnsi="Arial" w:cs="Arial"/>
          <w:sz w:val="24"/>
          <w:szCs w:val="24"/>
        </w:rPr>
        <w:t>em</w:t>
      </w:r>
      <w:r w:rsidRPr="00F978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ao</w:t>
      </w:r>
      <w:r w:rsidR="00D5070B">
        <w:rPr>
          <w:rFonts w:ascii="Arial" w:hAnsi="Arial" w:cs="Arial"/>
          <w:sz w:val="24"/>
          <w:szCs w:val="24"/>
        </w:rPr>
        <w:t xml:space="preserve"> benefício,</w:t>
      </w:r>
      <w:r w:rsidRPr="00F97836">
        <w:rPr>
          <w:rFonts w:ascii="Arial" w:hAnsi="Arial" w:cs="Arial"/>
          <w:sz w:val="24"/>
          <w:szCs w:val="24"/>
        </w:rPr>
        <w:t xml:space="preserve"> que permite que Poli</w:t>
      </w:r>
      <w:r>
        <w:rPr>
          <w:rFonts w:ascii="Arial" w:hAnsi="Arial" w:cs="Arial"/>
          <w:sz w:val="24"/>
          <w:szCs w:val="24"/>
        </w:rPr>
        <w:t xml:space="preserve">ciais da reserva possam voltar </w:t>
      </w:r>
      <w:r w:rsidRPr="00F97836">
        <w:rPr>
          <w:rFonts w:ascii="Arial" w:hAnsi="Arial" w:cs="Arial"/>
          <w:sz w:val="24"/>
          <w:szCs w:val="24"/>
        </w:rPr>
        <w:t>a ativa através de convênio por parte do Município com a corporação, ficando um policial em cada escola</w:t>
      </w:r>
      <w:r w:rsidR="00D5070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="00D5070B">
        <w:rPr>
          <w:rFonts w:ascii="Arial" w:hAnsi="Arial" w:cs="Arial"/>
          <w:sz w:val="24"/>
          <w:szCs w:val="24"/>
        </w:rPr>
        <w:t>Neste caso, temos profissionais com grande experiência, habilidades e conhecimentos necessários.</w:t>
      </w:r>
    </w:p>
    <w:p w:rsidR="003A11CD" w:rsidRDefault="005755D8" w:rsidP="005755D8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97836">
        <w:rPr>
          <w:rFonts w:ascii="Arial" w:eastAsia="Times New Roman" w:hAnsi="Arial" w:cs="Arial"/>
          <w:sz w:val="24"/>
          <w:szCs w:val="24"/>
        </w:rPr>
        <w:t>06</w:t>
      </w:r>
      <w:r w:rsidR="00EF75E4">
        <w:rPr>
          <w:rFonts w:ascii="Arial" w:eastAsia="Times New Roman" w:hAnsi="Arial" w:cs="Arial"/>
          <w:sz w:val="24"/>
          <w:szCs w:val="24"/>
        </w:rPr>
        <w:t xml:space="preserve"> de </w:t>
      </w:r>
      <w:r w:rsidR="00F97836">
        <w:rPr>
          <w:rFonts w:ascii="Arial" w:eastAsia="Times New Roman" w:hAnsi="Arial" w:cs="Arial"/>
          <w:sz w:val="24"/>
          <w:szCs w:val="24"/>
        </w:rPr>
        <w:t>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5755D8" w:rsidRPr="000737F6" w:rsidRDefault="005755D8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F97836" w:rsidRPr="000737F6" w:rsidRDefault="00F97836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4438"/>
        <w:gridCol w:w="4175"/>
      </w:tblGrid>
      <w:tr w:rsidR="00F97836" w:rsidRPr="002D3C06" w:rsidTr="00BD6649">
        <w:tc>
          <w:tcPr>
            <w:tcW w:w="4438" w:type="dxa"/>
          </w:tcPr>
          <w:p w:rsidR="00F97836" w:rsidRPr="002D3C0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C06">
              <w:rPr>
                <w:rFonts w:ascii="Arial" w:hAnsi="Arial" w:cs="Arial"/>
                <w:b/>
                <w:bCs/>
                <w:sz w:val="24"/>
                <w:szCs w:val="24"/>
              </w:rPr>
              <w:t>Dalvâni Roberta Lermen</w:t>
            </w:r>
          </w:p>
        </w:tc>
        <w:tc>
          <w:tcPr>
            <w:tcW w:w="4175" w:type="dxa"/>
          </w:tcPr>
          <w:p w:rsidR="00F97836" w:rsidRPr="002D3C0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C06">
              <w:rPr>
                <w:rFonts w:ascii="Arial" w:hAnsi="Arial" w:cs="Arial"/>
                <w:b/>
                <w:bCs/>
                <w:sz w:val="24"/>
                <w:szCs w:val="24"/>
              </w:rPr>
              <w:t>Márcia Andréia Fernandes</w:t>
            </w:r>
          </w:p>
        </w:tc>
      </w:tr>
      <w:tr w:rsidR="00F97836" w:rsidRPr="002D3C06" w:rsidTr="00BD6649">
        <w:tc>
          <w:tcPr>
            <w:tcW w:w="4438" w:type="dxa"/>
          </w:tcPr>
          <w:p w:rsidR="00F97836" w:rsidRPr="00F9783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7836">
              <w:rPr>
                <w:rFonts w:ascii="Arial" w:hAnsi="Arial" w:cs="Arial"/>
                <w:bCs/>
                <w:sz w:val="24"/>
                <w:szCs w:val="24"/>
              </w:rPr>
              <w:t>Presidente</w:t>
            </w:r>
          </w:p>
          <w:p w:rsidR="00F97836" w:rsidRPr="00F9783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97836" w:rsidRPr="00F9783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175" w:type="dxa"/>
          </w:tcPr>
          <w:p w:rsidR="00F97836" w:rsidRPr="00F9783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7836">
              <w:rPr>
                <w:rFonts w:ascii="Arial" w:hAnsi="Arial" w:cs="Arial"/>
                <w:bCs/>
                <w:sz w:val="24"/>
                <w:szCs w:val="24"/>
              </w:rPr>
              <w:t>Vice Presidente</w:t>
            </w:r>
          </w:p>
        </w:tc>
      </w:tr>
      <w:tr w:rsidR="00F97836" w:rsidRPr="002D3C06" w:rsidTr="00BD6649">
        <w:tc>
          <w:tcPr>
            <w:tcW w:w="4438" w:type="dxa"/>
          </w:tcPr>
          <w:p w:rsidR="00F97836" w:rsidRPr="002D3C0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97836" w:rsidRPr="002D3C0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175" w:type="dxa"/>
          </w:tcPr>
          <w:p w:rsidR="00F97836" w:rsidRPr="002D3C0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97836" w:rsidRPr="002D3C0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F97836" w:rsidRPr="002D3C06" w:rsidTr="00BD6649">
        <w:tc>
          <w:tcPr>
            <w:tcW w:w="4438" w:type="dxa"/>
          </w:tcPr>
          <w:p w:rsidR="00F97836" w:rsidRPr="002D3C0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C06">
              <w:rPr>
                <w:rFonts w:ascii="Arial" w:hAnsi="Arial" w:cs="Arial"/>
                <w:b/>
                <w:bCs/>
                <w:sz w:val="24"/>
                <w:szCs w:val="24"/>
              </w:rPr>
              <w:t>Rodrigo André Lunkes</w:t>
            </w:r>
          </w:p>
        </w:tc>
        <w:tc>
          <w:tcPr>
            <w:tcW w:w="4175" w:type="dxa"/>
          </w:tcPr>
          <w:p w:rsidR="00F97836" w:rsidRPr="002D3C0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3C06">
              <w:rPr>
                <w:rFonts w:ascii="Arial" w:hAnsi="Arial" w:cs="Arial"/>
                <w:b/>
                <w:bCs/>
                <w:sz w:val="24"/>
                <w:szCs w:val="24"/>
              </w:rPr>
              <w:t>Sônia Lucia Kuhn Rosenbach</w:t>
            </w:r>
          </w:p>
        </w:tc>
      </w:tr>
      <w:tr w:rsidR="00F97836" w:rsidRPr="00F97836" w:rsidTr="00BD6649">
        <w:tc>
          <w:tcPr>
            <w:tcW w:w="4438" w:type="dxa"/>
          </w:tcPr>
          <w:p w:rsidR="00F97836" w:rsidRPr="00F9783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7836">
              <w:rPr>
                <w:rFonts w:ascii="Arial" w:hAnsi="Arial" w:cs="Arial"/>
                <w:bCs/>
                <w:sz w:val="24"/>
                <w:szCs w:val="24"/>
              </w:rPr>
              <w:t>1ª Secretário</w:t>
            </w:r>
          </w:p>
        </w:tc>
        <w:tc>
          <w:tcPr>
            <w:tcW w:w="4175" w:type="dxa"/>
          </w:tcPr>
          <w:p w:rsidR="00F97836" w:rsidRPr="00F97836" w:rsidRDefault="00F97836" w:rsidP="00F432B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7836">
              <w:rPr>
                <w:rFonts w:ascii="Arial" w:hAnsi="Arial" w:cs="Arial"/>
                <w:bCs/>
                <w:sz w:val="24"/>
                <w:szCs w:val="24"/>
              </w:rPr>
              <w:t>2ª Secretária</w:t>
            </w:r>
          </w:p>
        </w:tc>
      </w:tr>
    </w:tbl>
    <w:p w:rsidR="00F97836" w:rsidRDefault="00F97836" w:rsidP="00F97836">
      <w:pPr>
        <w:tabs>
          <w:tab w:val="left" w:pos="5985"/>
        </w:tabs>
        <w:spacing w:after="0"/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sectPr w:rsidR="00F97836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366" w:rsidRDefault="00D66366" w:rsidP="005D5AF3">
      <w:pPr>
        <w:spacing w:after="0" w:line="240" w:lineRule="auto"/>
      </w:pPr>
      <w:r>
        <w:separator/>
      </w:r>
    </w:p>
  </w:endnote>
  <w:endnote w:type="continuationSeparator" w:id="1">
    <w:p w:rsidR="00D66366" w:rsidRDefault="00D66366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366" w:rsidRDefault="00D66366" w:rsidP="005D5AF3">
      <w:pPr>
        <w:spacing w:after="0" w:line="240" w:lineRule="auto"/>
      </w:pPr>
      <w:r>
        <w:separator/>
      </w:r>
    </w:p>
  </w:footnote>
  <w:footnote w:type="continuationSeparator" w:id="1">
    <w:p w:rsidR="00D66366" w:rsidRDefault="00D66366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66366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2023-04-10T12:46:00Z</cp:lastPrinted>
  <dcterms:created xsi:type="dcterms:W3CDTF">2023-04-10T12:48:00Z</dcterms:created>
  <dcterms:modified xsi:type="dcterms:W3CDTF">2023-04-10T12:48:00Z</dcterms:modified>
</cp:coreProperties>
</file>