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90D" w:rsidRDefault="00BA67E0">
      <w:pPr>
        <w:jc w:val="center"/>
      </w:pPr>
      <w:bookmarkStart w:id="0" w:name="_GoBack"/>
      <w:bookmarkEnd w:id="0"/>
      <w:r>
        <w:rPr>
          <w:b/>
          <w:bCs/>
          <w:color w:val="000000"/>
        </w:rPr>
        <w:t>LEI Nº 888</w:t>
      </w:r>
    </w:p>
    <w:p w:rsidR="0096590D" w:rsidRDefault="00BA67E0">
      <w:pPr>
        <w:jc w:val="center"/>
      </w:pPr>
      <w:r>
        <w:rPr>
          <w:color w:val="000000"/>
        </w:rPr>
        <w:t>De 25 de novembro de 2019.</w:t>
      </w:r>
    </w:p>
    <w:p w:rsidR="0096590D" w:rsidRDefault="00BA67E0">
      <w:pPr>
        <w:ind w:left="3544"/>
        <w:jc w:val="both"/>
        <w:rPr>
          <w:b/>
          <w:color w:val="000000"/>
          <w:sz w:val="28"/>
          <w:szCs w:val="28"/>
        </w:rPr>
      </w:pPr>
      <w:r>
        <w:t xml:space="preserve">                       </w:t>
      </w:r>
    </w:p>
    <w:p w:rsidR="0096590D" w:rsidRDefault="00BA67E0">
      <w:pPr>
        <w:pStyle w:val="Recuodecorpodetexto"/>
        <w:ind w:left="5046" w:right="340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bookmarkStart w:id="1" w:name="__DdeLink__448_3442403410"/>
      <w:r>
        <w:rPr>
          <w:rFonts w:ascii="Times New Roman" w:hAnsi="Times New Roman"/>
        </w:rPr>
        <w:t xml:space="preserve">Reconhece como Entidade de 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Utilidade Pública a ASSOCIAÇÃO </w:t>
      </w:r>
      <w:r>
        <w:rPr>
          <w:rFonts w:ascii="Times New Roman" w:hAnsi="Times New Roman"/>
        </w:rPr>
        <w:t>DOS MORADORES DA REGIÃO DE CANSANÇÃO</w:t>
      </w:r>
      <w:r>
        <w:rPr>
          <w:rFonts w:ascii="Times New Roman" w:hAnsi="Times New Roman"/>
        </w:rPr>
        <w:t>.</w:t>
      </w:r>
      <w:bookmarkEnd w:id="1"/>
    </w:p>
    <w:p w:rsidR="0096590D" w:rsidRDefault="0096590D">
      <w:pPr>
        <w:ind w:left="5103"/>
        <w:jc w:val="both"/>
      </w:pPr>
    </w:p>
    <w:p w:rsidR="0096590D" w:rsidRDefault="0096590D">
      <w:pPr>
        <w:ind w:left="5103"/>
        <w:jc w:val="both"/>
      </w:pPr>
    </w:p>
    <w:p w:rsidR="0096590D" w:rsidRDefault="0096590D">
      <w:pPr>
        <w:pStyle w:val="Recuodecorpodetexto"/>
        <w:rPr>
          <w:rFonts w:ascii="Times New Roman" w:hAnsi="Times New Roman"/>
          <w:bCs/>
          <w:szCs w:val="24"/>
        </w:rPr>
      </w:pPr>
    </w:p>
    <w:p w:rsidR="0096590D" w:rsidRDefault="00BA67E0">
      <w:pPr>
        <w:pStyle w:val="Recuodecorpodetexto"/>
        <w:ind w:left="0" w:firstLine="1418"/>
      </w:pPr>
      <w:r>
        <w:rPr>
          <w:rFonts w:ascii="Times New Roman" w:hAnsi="Times New Roman"/>
          <w:b/>
          <w:szCs w:val="24"/>
        </w:rPr>
        <w:t>O PREFEITO MUNICIPAL DE CONCEIÇÃO DO COITÉ, ESTADO DA BAHIA.</w:t>
      </w:r>
    </w:p>
    <w:p w:rsidR="0096590D" w:rsidRDefault="0096590D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96590D" w:rsidRDefault="0096590D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96590D" w:rsidRDefault="00BA67E0">
      <w:pPr>
        <w:pStyle w:val="Recuodecorpodetexto"/>
        <w:ind w:left="0" w:firstLine="1418"/>
      </w:pPr>
      <w:r>
        <w:rPr>
          <w:rFonts w:ascii="Times New Roman" w:hAnsi="Times New Roman"/>
          <w:szCs w:val="24"/>
        </w:rPr>
        <w:t xml:space="preserve">Faço saber que a Câmara Municipal </w:t>
      </w:r>
      <w:proofErr w:type="gramStart"/>
      <w:r>
        <w:rPr>
          <w:rFonts w:ascii="Times New Roman" w:hAnsi="Times New Roman"/>
          <w:szCs w:val="24"/>
        </w:rPr>
        <w:t>decretou</w:t>
      </w:r>
      <w:r>
        <w:rPr>
          <w:rFonts w:ascii="Times New Roman" w:hAnsi="Times New Roman"/>
          <w:szCs w:val="24"/>
        </w:rPr>
        <w:t xml:space="preserve">  e</w:t>
      </w:r>
      <w:proofErr w:type="gramEnd"/>
      <w:r>
        <w:rPr>
          <w:rFonts w:ascii="Times New Roman" w:hAnsi="Times New Roman"/>
          <w:szCs w:val="24"/>
        </w:rPr>
        <w:t xml:space="preserve"> eu sanciono e promulgo a seguinte LEI:</w:t>
      </w:r>
    </w:p>
    <w:p w:rsidR="0096590D" w:rsidRDefault="0096590D">
      <w:pPr>
        <w:spacing w:line="360" w:lineRule="auto"/>
        <w:ind w:firstLine="1814"/>
        <w:jc w:val="both"/>
        <w:rPr>
          <w:color w:val="000000"/>
        </w:rPr>
      </w:pPr>
    </w:p>
    <w:p w:rsidR="0096590D" w:rsidRDefault="0096590D">
      <w:pPr>
        <w:jc w:val="both"/>
        <w:rPr>
          <w:color w:val="000000"/>
          <w:sz w:val="22"/>
          <w:szCs w:val="22"/>
        </w:rPr>
      </w:pPr>
    </w:p>
    <w:p w:rsidR="0096590D" w:rsidRDefault="0096590D">
      <w:pPr>
        <w:ind w:firstLine="1134"/>
        <w:jc w:val="both"/>
      </w:pPr>
    </w:p>
    <w:p w:rsidR="0096590D" w:rsidRDefault="00BA67E0">
      <w:pPr>
        <w:pStyle w:val="Recuodecorpodetexto"/>
        <w:ind w:left="0" w:firstLine="1134"/>
      </w:pPr>
      <w:r>
        <w:rPr>
          <w:rFonts w:ascii="Times New Roman" w:hAnsi="Times New Roman"/>
        </w:rPr>
        <w:t>Art. 1º Fica reconhecida como Entidade de Utilidade Pública, pelo prazo de 0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cinco</w:t>
      </w:r>
      <w:r>
        <w:rPr>
          <w:rFonts w:ascii="Times New Roman" w:hAnsi="Times New Roman"/>
        </w:rPr>
        <w:t xml:space="preserve">) anos, a </w:t>
      </w:r>
      <w:r>
        <w:rPr>
          <w:rFonts w:ascii="Times New Roman" w:hAnsi="Times New Roman"/>
          <w:b/>
        </w:rPr>
        <w:t xml:space="preserve">ASSOCIAÇÃO </w:t>
      </w:r>
      <w:r>
        <w:rPr>
          <w:rFonts w:ascii="Times New Roman" w:hAnsi="Times New Roman"/>
          <w:b/>
        </w:rPr>
        <w:t>DOS MORADORES DA REGIÃO DE CANSANÇÃO</w:t>
      </w:r>
      <w:r>
        <w:rPr>
          <w:rFonts w:ascii="Times New Roman" w:hAnsi="Times New Roman"/>
        </w:rPr>
        <w:t xml:space="preserve">, inscrita no CNPJ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</w:rPr>
        <w:t>º</w:t>
      </w:r>
      <w:r>
        <w:rPr>
          <w:rFonts w:ascii="Times New Roman" w:hAnsi="Times New Roman"/>
        </w:rPr>
        <w:t xml:space="preserve"> 00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50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664</w:t>
      </w:r>
      <w:r>
        <w:rPr>
          <w:rFonts w:ascii="Times New Roman" w:hAnsi="Times New Roman"/>
        </w:rPr>
        <w:t>/0001-</w:t>
      </w:r>
      <w:r>
        <w:rPr>
          <w:rFonts w:ascii="Times New Roman" w:hAnsi="Times New Roman"/>
        </w:rPr>
        <w:t>02</w:t>
      </w:r>
      <w:r>
        <w:rPr>
          <w:rFonts w:ascii="Times New Roman" w:hAnsi="Times New Roman"/>
        </w:rPr>
        <w:t>, com sede n</w:t>
      </w:r>
      <w:r>
        <w:rPr>
          <w:rFonts w:ascii="Times New Roman" w:hAnsi="Times New Roman"/>
        </w:rPr>
        <w:t>o Povoado de Cansanção, S/N,</w:t>
      </w:r>
      <w:r>
        <w:rPr>
          <w:rFonts w:ascii="Times New Roman" w:hAnsi="Times New Roman"/>
        </w:rPr>
        <w:t xml:space="preserve"> no Município de Conceição do Coité, Bahia</w:t>
      </w:r>
      <w:r>
        <w:rPr>
          <w:rFonts w:ascii="Times New Roman" w:hAnsi="Times New Roman"/>
        </w:rPr>
        <w:t>, nos termos da Lei n. 774, de 21 de março de 2016</w:t>
      </w:r>
      <w:r>
        <w:rPr>
          <w:rFonts w:ascii="Times New Roman" w:hAnsi="Times New Roman"/>
        </w:rPr>
        <w:t xml:space="preserve">. </w:t>
      </w:r>
    </w:p>
    <w:p w:rsidR="0096590D" w:rsidRDefault="0096590D">
      <w:pPr>
        <w:pStyle w:val="Recuodecorpodetexto"/>
        <w:ind w:left="0" w:firstLine="1134"/>
        <w:rPr>
          <w:rFonts w:ascii="Times New Roman" w:hAnsi="Times New Roman"/>
        </w:rPr>
      </w:pPr>
    </w:p>
    <w:p w:rsidR="0096590D" w:rsidRDefault="00BA67E0">
      <w:pPr>
        <w:jc w:val="both"/>
      </w:pPr>
      <w:r>
        <w:rPr>
          <w:color w:val="000000"/>
        </w:rPr>
        <w:tab/>
      </w:r>
      <w:r>
        <w:rPr>
          <w:color w:val="000000"/>
        </w:rPr>
        <w:tab/>
      </w:r>
    </w:p>
    <w:p w:rsidR="0096590D" w:rsidRDefault="00BA67E0">
      <w:pPr>
        <w:jc w:val="both"/>
      </w:pPr>
      <w:r>
        <w:rPr>
          <w:color w:val="000000"/>
        </w:rPr>
        <w:tab/>
      </w:r>
      <w:r>
        <w:rPr>
          <w:color w:val="000000"/>
        </w:rPr>
        <w:t xml:space="preserve">       Art. 2º Esta Lei entra em vigor na data de sua publicação.</w:t>
      </w:r>
    </w:p>
    <w:p w:rsidR="0096590D" w:rsidRDefault="0096590D">
      <w:pPr>
        <w:tabs>
          <w:tab w:val="left" w:pos="350"/>
        </w:tabs>
        <w:spacing w:after="240" w:line="276" w:lineRule="auto"/>
        <w:ind w:left="1191"/>
      </w:pPr>
    </w:p>
    <w:p w:rsidR="0096590D" w:rsidRDefault="00BA67E0">
      <w:pPr>
        <w:tabs>
          <w:tab w:val="left" w:pos="350"/>
        </w:tabs>
        <w:spacing w:after="240" w:line="276" w:lineRule="auto"/>
        <w:ind w:left="1191"/>
      </w:pPr>
      <w:r>
        <w:t>Gabinete do Prefeito Municipal,</w:t>
      </w:r>
      <w:r>
        <w:br/>
        <w:t xml:space="preserve">Conceição do </w:t>
      </w:r>
      <w:proofErr w:type="gramStart"/>
      <w:r>
        <w:t>Coité,  25</w:t>
      </w:r>
      <w:proofErr w:type="gramEnd"/>
      <w:r>
        <w:t xml:space="preserve"> de novembro </w:t>
      </w:r>
      <w:r>
        <w:rPr>
          <w:color w:val="000000"/>
        </w:rPr>
        <w:t>de 2019.</w:t>
      </w:r>
      <w:r>
        <w:rPr>
          <w:color w:val="000000"/>
        </w:rPr>
        <w:br/>
      </w:r>
    </w:p>
    <w:p w:rsidR="0096590D" w:rsidRDefault="00BA67E0">
      <w:pPr>
        <w:tabs>
          <w:tab w:val="left" w:pos="350"/>
        </w:tabs>
        <w:spacing w:after="240" w:line="276" w:lineRule="auto"/>
        <w:ind w:left="1191"/>
      </w:pPr>
      <w:r>
        <w:t>Francisco de Assis Alves dos Santos</w:t>
      </w:r>
      <w:r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Prefeito Municipal</w:t>
      </w:r>
    </w:p>
    <w:sectPr w:rsidR="0096590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A67E0">
      <w:r>
        <w:separator/>
      </w:r>
    </w:p>
  </w:endnote>
  <w:endnote w:type="continuationSeparator" w:id="0">
    <w:p w:rsidR="00000000" w:rsidRDefault="00BA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;Times New Roma">
    <w:panose1 w:val="00000000000000000000"/>
    <w:charset w:val="00"/>
    <w:family w:val="roman"/>
    <w:notTrueType/>
    <w:pitch w:val="default"/>
  </w:font>
  <w:font w:name="Times;Times New 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90D" w:rsidRDefault="00BA67E0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96590D" w:rsidRPr="00BA67E0" w:rsidRDefault="00BA67E0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A67E0">
      <w:r>
        <w:separator/>
      </w:r>
    </w:p>
  </w:footnote>
  <w:footnote w:type="continuationSeparator" w:id="0">
    <w:p w:rsidR="00000000" w:rsidRDefault="00BA6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4A0" w:firstRow="1" w:lastRow="0" w:firstColumn="1" w:lastColumn="0" w:noHBand="0" w:noVBand="1"/>
    </w:tblPr>
    <w:tblGrid>
      <w:gridCol w:w="1592"/>
      <w:gridCol w:w="7141"/>
    </w:tblGrid>
    <w:tr w:rsidR="0096590D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96590D" w:rsidRDefault="00BA67E0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96590D" w:rsidRDefault="00BA67E0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96590D" w:rsidRDefault="00BA67E0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 xml:space="preserve">Conceição do </w:t>
          </w:r>
          <w:r>
            <w:rPr>
              <w:sz w:val="32"/>
              <w:szCs w:val="32"/>
            </w:rPr>
            <w:t>Coité-BA</w:t>
          </w:r>
        </w:p>
        <w:p w:rsidR="0096590D" w:rsidRDefault="00BA67E0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96590D" w:rsidRDefault="0096590D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96590D" w:rsidRDefault="009659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757C4"/>
    <w:multiLevelType w:val="multilevel"/>
    <w:tmpl w:val="9C32B0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90D"/>
    <w:rsid w:val="0096590D"/>
    <w:rsid w:val="00BA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C911B-18FC-4A09-AAC4-B32B20B0C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WenQuanYi Micro Hei" w:hAnsi="Liberation Sans;Arial" w:cs="Lohit Devanagari;Times New Roma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713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cp:lastPrinted>2019-11-11T14:47:00Z</cp:lastPrinted>
  <dcterms:created xsi:type="dcterms:W3CDTF">2020-03-05T11:16:00Z</dcterms:created>
  <dcterms:modified xsi:type="dcterms:W3CDTF">2020-03-05T11:16:00Z</dcterms:modified>
  <dc:language>pt-BR</dc:language>
</cp:coreProperties>
</file>