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59" w:lineRule="auto"/>
        <w:ind w:left="0" w:right="-279.3307086614169" w:firstLine="0"/>
        <w:jc w:val="both"/>
        <w:rPr>
          <w:rFonts w:ascii="Arial" w:cs="Arial" w:eastAsia="Arial" w:hAnsi="Arial"/>
          <w:b w:val="1"/>
          <w:bCs w:val="1"/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LEI Nº 966/2026, aprovada em 19 de janeiro de 2026.</w:t>
      </w:r>
    </w:p>
    <w:p w:rsidR="00000000" w:rsidDel="00000000" w:rsidP="00000000" w:rsidRDefault="00000000" w:rsidRPr="00000000" w14:paraId="00000002">
      <w:pPr>
        <w:spacing w:after="200" w:before="0" w:line="276" w:lineRule="auto"/>
        <w:ind w:left="3402" w:right="0" w:firstLine="0"/>
        <w:jc w:val="both"/>
        <w:rPr>
          <w:rFonts w:ascii="Arial" w:cs="Arial" w:eastAsia="Arial" w:hAnsi="Arial"/>
          <w:color w:val="000000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36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Atualiza o piso salarial nacional dos agentes comunitários de saúde - ACS e de agentes de combate às endemias – ACE, e dá outras providências.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36" w:right="0" w:firstLine="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2"/>
        </w:tabs>
        <w:spacing w:after="0" w:before="0" w:line="360" w:lineRule="auto"/>
        <w:ind w:left="0" w:right="0" w:firstLine="85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PREFEITO MUNICIPAL DE SÃO JOÃO DO SABUGI/RN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Faço saber que a Câmara Municipal aprovou a seguinte Lei:</w:t>
      </w:r>
    </w:p>
    <w:p w:rsidR="00000000" w:rsidDel="00000000" w:rsidP="00000000" w:rsidRDefault="00000000" w:rsidRPr="00000000" w14:paraId="00000006">
      <w:pPr>
        <w:tabs>
          <w:tab w:val="left" w:leader="none" w:pos="8222"/>
        </w:tabs>
        <w:spacing w:after="0" w:before="0" w:line="360" w:lineRule="auto"/>
        <w:ind w:right="0" w:firstLine="72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8222"/>
        </w:tabs>
        <w:spacing w:after="0" w:before="0" w:line="360" w:lineRule="auto"/>
        <w:ind w:left="0" w:right="0" w:firstLine="851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Art. 1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º: O caput, do artigo 1º, da Lei Municipal nº 865/2022, passa a vigorar com a seguinte redação:</w:t>
      </w:r>
    </w:p>
    <w:p w:rsidR="00000000" w:rsidDel="00000000" w:rsidP="00000000" w:rsidRDefault="00000000" w:rsidRPr="00000000" w14:paraId="00000008">
      <w:pPr>
        <w:tabs>
          <w:tab w:val="left" w:leader="none" w:pos="8222"/>
        </w:tabs>
        <w:spacing w:after="0" w:before="0" w:line="360" w:lineRule="auto"/>
        <w:ind w:right="0" w:firstLine="1683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8222"/>
        </w:tabs>
        <w:spacing w:after="0" w:before="0" w:line="360" w:lineRule="auto"/>
        <w:ind w:left="2832" w:right="0" w:firstLine="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“Art. 1º: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Em consonância com a Emenda Constitucional nº 120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, de 06 de maio de 2022,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 vencimento base dos Agentes Comunitários de Saúde - ACS e dos Agentes de Combate às Endemias-ACE, do Município de São João do Sabugi/RN, passa a ser de R$ 3.242,00 (três mil, duzentos e quarenta e dois reais)”.</w:t>
      </w:r>
    </w:p>
    <w:p w:rsidR="00000000" w:rsidDel="00000000" w:rsidP="00000000" w:rsidRDefault="00000000" w:rsidRPr="00000000" w14:paraId="0000000A">
      <w:pPr>
        <w:tabs>
          <w:tab w:val="left" w:leader="none" w:pos="8222"/>
        </w:tabs>
        <w:spacing w:after="0" w:before="0" w:line="360" w:lineRule="auto"/>
        <w:ind w:right="0" w:firstLine="72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8222"/>
        </w:tabs>
        <w:spacing w:after="0" w:before="0" w:line="360" w:lineRule="auto"/>
        <w:ind w:left="0" w:right="0" w:firstLine="851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Art. 2º: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Esta Lei entra em vigor na data de sua publicação, revogadas as disposições em contrário.</w:t>
      </w:r>
    </w:p>
    <w:p w:rsidR="00000000" w:rsidDel="00000000" w:rsidP="00000000" w:rsidRDefault="00000000" w:rsidRPr="00000000" w14:paraId="0000000C">
      <w:pPr>
        <w:spacing w:after="0" w:before="0" w:line="360" w:lineRule="auto"/>
        <w:ind w:left="0" w:right="0" w:firstLine="708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360" w:lineRule="auto"/>
        <w:ind w:left="0" w:right="0" w:firstLine="142"/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Prefeitura Municipal de São João do Sabugi - RN, 19 de janeiro de 2026.</w:t>
      </w:r>
    </w:p>
    <w:p w:rsidR="00000000" w:rsidDel="00000000" w:rsidP="00000000" w:rsidRDefault="00000000" w:rsidRPr="00000000" w14:paraId="0000000E">
      <w:pPr>
        <w:spacing w:after="0" w:before="0" w:lineRule="auto"/>
        <w:ind w:left="0" w:right="0" w:firstLine="1559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Rule="auto"/>
        <w:ind w:left="0" w:right="0" w:firstLine="1559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ind w:left="0" w:right="0" w:firstLine="1559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ANÍBAL PEREIRA DE ARAÚJO</w:t>
      </w:r>
    </w:p>
    <w:p w:rsidR="00000000" w:rsidDel="00000000" w:rsidP="00000000" w:rsidRDefault="00000000" w:rsidRPr="00000000" w14:paraId="00000012">
      <w:pPr>
        <w:spacing w:after="0" w:before="0" w:lineRule="auto"/>
        <w:ind w:left="0" w:right="0" w:firstLine="0"/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Prefeito Municipal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2552" w:left="1701" w:right="1134" w:header="72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re Frankli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re Franklin Medium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720" w:right="720" w:firstLine="0"/>
      <w:jc w:val="center"/>
      <w:rPr>
        <w:rFonts w:ascii="Libre Franklin" w:cs="Libre Franklin" w:eastAsia="Libre Franklin" w:hAnsi="Libre Franklin"/>
        <w:b w:val="0"/>
        <w:bCs w:val="0"/>
        <w:i w:val="0"/>
        <w:iCs w:val="0"/>
        <w:smallCaps w:val="0"/>
        <w:strike w:val="0"/>
        <w:color w:val="595959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-1054099</wp:posOffset>
          </wp:positionH>
          <wp:positionV relativeFrom="paragraph">
            <wp:posOffset>-1457959</wp:posOffset>
          </wp:positionV>
          <wp:extent cx="7658100" cy="1828800"/>
          <wp:effectExtent b="0" l="0" r="0" t="0"/>
          <wp:wrapNone/>
          <wp:docPr id="2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365" r="365" t="0"/>
                  <a:stretch>
                    <a:fillRect/>
                  </a:stretch>
                </pic:blipFill>
                <pic:spPr>
                  <a:xfrm>
                    <a:off x="0" y="0"/>
                    <a:ext cx="7658100" cy="18288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40" w:lineRule="auto"/>
      <w:ind w:left="720" w:right="720" w:firstLine="0"/>
      <w:jc w:val="right"/>
      <w:rPr>
        <w:rFonts w:ascii="Libre Franklin" w:cs="Libre Franklin" w:eastAsia="Libre Franklin" w:hAnsi="Libre Franklin"/>
        <w:b w:val="0"/>
        <w:bCs w:val="0"/>
        <w:i w:val="0"/>
        <w:iCs w:val="0"/>
        <w:smallCaps w:val="0"/>
        <w:strike w:val="0"/>
        <w:color w:val="595959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-428624</wp:posOffset>
          </wp:positionV>
          <wp:extent cx="7515225" cy="1590675"/>
          <wp:effectExtent b="0" l="0" r="0" t="0"/>
          <wp:wrapNone/>
          <wp:docPr id="2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27590" l="0" r="0" t="117"/>
                  <a:stretch>
                    <a:fillRect/>
                  </a:stretch>
                </pic:blipFill>
                <pic:spPr>
                  <a:xfrm>
                    <a:off x="0" y="0"/>
                    <a:ext cx="7515225" cy="15906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re Franklin" w:cs="Libre Franklin" w:eastAsia="Libre Franklin" w:hAnsi="Libre Franklin"/>
        <w:color w:val="595959"/>
        <w:sz w:val="24"/>
        <w:szCs w:val="24"/>
        <w:lang w:val="pt_PT"/>
      </w:rPr>
    </w:rPrDefault>
    <w:pPrDefault>
      <w:pPr>
        <w:spacing w:after="360" w:before="40" w:lineRule="auto"/>
        <w:ind w:left="720" w:right="72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0" w:lineRule="auto"/>
    </w:pPr>
    <w:rPr>
      <w:rFonts w:ascii="Libre Franklin Medium" w:cs="Libre Franklin Medium" w:eastAsia="Libre Franklin Medium" w:hAnsi="Libre Franklin Medium"/>
      <w:smallCaps w:val="1"/>
      <w:color w:val="112f51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Rule="auto"/>
    </w:pPr>
    <w:rPr>
      <w:rFonts w:ascii="Libre Franklin Medium" w:cs="Libre Franklin Medium" w:eastAsia="Libre Franklin Medium" w:hAnsi="Libre Franklin Medium"/>
      <w:color w:val="112f5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8"/>
    <w:rsid w:val="003E24DF"/>
    <w:rPr>
      <w:rFonts w:asciiTheme="majorHAnsi" w:cstheme="majorBidi" w:eastAsiaTheme="majorEastAsia" w:hAnsiTheme="majorHAnsi"/>
      <w:caps w:val="1"/>
      <w:color w:val="112f51" w:themeColor="accent1" w:themeShade="0000BF"/>
      <w:kern w:val="20"/>
      <w:sz w:val="20"/>
      <w:szCs w:val="20"/>
    </w:rPr>
  </w:style>
  <w:style w:type="paragraph" w:styleId="Destinatrio1" w:customStyle="1">
    <w:name w:val="Destinatário1"/>
    <w:basedOn w:val="Normal"/>
    <w:uiPriority w:val="3"/>
    <w:qFormat w:val="1"/>
    <w:rsid w:val="00A66B18"/>
    <w:pPr>
      <w:spacing w:after="40" w:before="840"/>
    </w:pPr>
    <w:rPr>
      <w:b w:val="1"/>
      <w:bCs w:val="1"/>
      <w:color w:val="000000" w:themeColor="text1"/>
    </w:rPr>
  </w:style>
  <w:style w:type="paragraph" w:styleId="Saudao">
    <w:name w:val="Salutation"/>
    <w:basedOn w:val="Normal"/>
    <w:link w:val="SaudaoChar"/>
    <w:uiPriority w:val="4"/>
    <w:unhideWhenUsed w:val="1"/>
    <w:qFormat w:val="1"/>
    <w:rsid w:val="00A66B18"/>
    <w:pPr>
      <w:spacing w:before="720"/>
    </w:pPr>
  </w:style>
  <w:style w:type="character" w:styleId="SaudaoChar" w:customStyle="1">
    <w:name w:val="Saudação Char"/>
    <w:basedOn w:val="Fontepargpadro"/>
    <w:link w:val="Saudao"/>
    <w:uiPriority w:val="4"/>
    <w:rsid w:val="00A66B18"/>
    <w:rPr>
      <w:rFonts w:eastAsiaTheme="minorHAnsi"/>
      <w:color w:val="595959" w:themeColor="text1" w:themeTint="0000A6"/>
      <w:kern w:val="20"/>
      <w:sz w:val="20"/>
      <w:szCs w:val="20"/>
    </w:rPr>
  </w:style>
  <w:style w:type="paragraph" w:styleId="Encerramento">
    <w:name w:val="Closing"/>
    <w:basedOn w:val="Normal"/>
    <w:next w:val="Assinatura"/>
    <w:link w:val="EncerramentoChar"/>
    <w:uiPriority w:val="6"/>
    <w:unhideWhenUsed w:val="1"/>
    <w:qFormat w:val="1"/>
    <w:rsid w:val="00A6783B"/>
    <w:pPr>
      <w:spacing w:after="960" w:before="480"/>
    </w:pPr>
  </w:style>
  <w:style w:type="character" w:styleId="EncerramentoChar" w:customStyle="1">
    <w:name w:val="Encerramento Char"/>
    <w:basedOn w:val="Fontepargpadro"/>
    <w:link w:val="Encerramento"/>
    <w:uiPriority w:val="6"/>
    <w:rsid w:val="00A6783B"/>
    <w:rPr>
      <w:rFonts w:eastAsiaTheme="minorHAnsi"/>
      <w:color w:val="595959" w:themeColor="text1" w:themeTint="0000A6"/>
      <w:kern w:val="20"/>
      <w:szCs w:val="20"/>
    </w:rPr>
  </w:style>
  <w:style w:type="paragraph" w:styleId="Assinatura">
    <w:name w:val="Signature"/>
    <w:basedOn w:val="Normal"/>
    <w:link w:val="AssinaturaChar"/>
    <w:uiPriority w:val="7"/>
    <w:unhideWhenUsed w:val="1"/>
    <w:qFormat w:val="1"/>
    <w:rsid w:val="00A6783B"/>
    <w:pPr>
      <w:contextualSpacing w:val="1"/>
    </w:pPr>
    <w:rPr>
      <w:b w:val="1"/>
      <w:bCs w:val="1"/>
      <w:color w:val="17406d" w:themeColor="accent1"/>
    </w:rPr>
  </w:style>
  <w:style w:type="character" w:styleId="AssinaturaChar" w:customStyle="1">
    <w:name w:val="Assinatura Char"/>
    <w:basedOn w:val="Fontepargpadro"/>
    <w:link w:val="Assinatura"/>
    <w:uiPriority w:val="7"/>
    <w:rsid w:val="00A6783B"/>
    <w:rPr>
      <w:rFonts w:eastAsiaTheme="minorHAnsi"/>
      <w:b w:val="1"/>
      <w:bCs w:val="1"/>
      <w:color w:val="17406d" w:themeColor="accent1"/>
      <w:kern w:val="20"/>
      <w:szCs w:val="20"/>
    </w:rPr>
  </w:style>
  <w:style w:type="paragraph" w:styleId="Cabealho">
    <w:name w:val="header"/>
    <w:basedOn w:val="Normal"/>
    <w:link w:val="CabealhoChar"/>
    <w:uiPriority w:val="99"/>
    <w:unhideWhenUsed w:val="1"/>
    <w:rsid w:val="003E24DF"/>
    <w:pPr>
      <w:spacing w:after="0"/>
      <w:jc w:val="right"/>
    </w:pPr>
  </w:style>
  <w:style w:type="character" w:styleId="CabealhoChar" w:customStyle="1">
    <w:name w:val="Cabeçalho Char"/>
    <w:basedOn w:val="Fontepargpadro"/>
    <w:link w:val="Cabealho"/>
    <w:uiPriority w:val="99"/>
    <w:rsid w:val="003E24DF"/>
    <w:rPr>
      <w:rFonts w:eastAsiaTheme="minorHAnsi"/>
      <w:color w:val="595959" w:themeColor="text1" w:themeTint="0000A6"/>
      <w:kern w:val="20"/>
      <w:sz w:val="20"/>
      <w:szCs w:val="20"/>
    </w:rPr>
  </w:style>
  <w:style w:type="character" w:styleId="Forte">
    <w:name w:val="Strong"/>
    <w:basedOn w:val="Fontepargpadro"/>
    <w:uiPriority w:val="22"/>
    <w:qFormat w:val="1"/>
    <w:rsid w:val="003E24DF"/>
    <w:rPr>
      <w:b w:val="1"/>
      <w:bCs w:val="1"/>
    </w:rPr>
  </w:style>
  <w:style w:type="paragraph" w:styleId="Informaesdecontato" w:customStyle="1">
    <w:name w:val="Informações de contato"/>
    <w:basedOn w:val="Normal"/>
    <w:uiPriority w:val="1"/>
    <w:qFormat w:val="1"/>
    <w:rsid w:val="00A66B18"/>
    <w:pPr>
      <w:spacing w:after="0" w:before="0"/>
    </w:pPr>
    <w:rPr>
      <w:color w:val="ffffff" w:themeColor="background1"/>
    </w:rPr>
  </w:style>
  <w:style w:type="character" w:styleId="Ttulo2Char" w:customStyle="1">
    <w:name w:val="Título 2 Char"/>
    <w:basedOn w:val="Fontepargpadro"/>
    <w:link w:val="Ttulo2"/>
    <w:uiPriority w:val="9"/>
    <w:rsid w:val="004A2B0D"/>
    <w:rPr>
      <w:rFonts w:asciiTheme="majorHAnsi" w:cstheme="majorBidi" w:eastAsiaTheme="majorEastAsia" w:hAnsiTheme="majorHAnsi"/>
      <w:color w:val="112f51" w:themeColor="accent1" w:themeShade="0000BF"/>
      <w:kern w:val="20"/>
      <w:sz w:val="26"/>
      <w:szCs w:val="26"/>
    </w:rPr>
  </w:style>
  <w:style w:type="paragraph" w:styleId="NormalWeb">
    <w:name w:val="Normal (Web)"/>
    <w:basedOn w:val="Normal"/>
    <w:uiPriority w:val="99"/>
    <w:semiHidden w:val="1"/>
    <w:unhideWhenUsed w:val="1"/>
    <w:rsid w:val="00083BAA"/>
    <w:pPr>
      <w:spacing w:after="100" w:afterAutospacing="1" w:before="100" w:beforeAutospacing="1"/>
    </w:pPr>
    <w:rPr>
      <w:rFonts w:ascii="Times New Roman" w:cs="Times New Roman" w:hAnsi="Times New Roman" w:eastAsiaTheme="minorEastAsia"/>
      <w:color w:val="auto"/>
      <w:kern w:val="0"/>
      <w:szCs w:val="24"/>
    </w:rPr>
  </w:style>
  <w:style w:type="character" w:styleId="TextodoEspaoReservado">
    <w:name w:val="Placeholder Text"/>
    <w:basedOn w:val="Fontepargpadro"/>
    <w:uiPriority w:val="99"/>
    <w:semiHidden w:val="1"/>
    <w:rsid w:val="001766D6"/>
    <w:rPr>
      <w:color w:val="808080"/>
    </w:rPr>
  </w:style>
  <w:style w:type="paragraph" w:styleId="Rodap">
    <w:name w:val="footer"/>
    <w:basedOn w:val="Normal"/>
    <w:link w:val="RodapChar"/>
    <w:uiPriority w:val="99"/>
    <w:unhideWhenUsed w:val="1"/>
    <w:rsid w:val="00A66B18"/>
    <w:pPr>
      <w:tabs>
        <w:tab w:val="center" w:pos="4680"/>
        <w:tab w:val="right" w:pos="9360"/>
      </w:tabs>
      <w:spacing w:after="0" w:before="0"/>
    </w:pPr>
  </w:style>
  <w:style w:type="character" w:styleId="RodapChar" w:customStyle="1">
    <w:name w:val="Rodapé Char"/>
    <w:basedOn w:val="Fontepargpadro"/>
    <w:link w:val="Rodap"/>
    <w:uiPriority w:val="99"/>
    <w:rsid w:val="00A66B18"/>
    <w:rPr>
      <w:rFonts w:eastAsiaTheme="minorHAnsi"/>
      <w:color w:val="595959" w:themeColor="text1" w:themeTint="0000A6"/>
      <w:kern w:val="20"/>
      <w:sz w:val="20"/>
      <w:szCs w:val="20"/>
    </w:rPr>
  </w:style>
  <w:style w:type="paragraph" w:styleId="Logotipo" w:customStyle="1">
    <w:name w:val="Logotipo"/>
    <w:basedOn w:val="Normal"/>
    <w:next w:val="Normal"/>
    <w:link w:val="CaracteredeLogotipo"/>
    <w:qFormat w:val="1"/>
    <w:rsid w:val="00AA089B"/>
    <w:pPr>
      <w:spacing w:after="0" w:before="0"/>
      <w:ind w:left="-180" w:right="-24"/>
      <w:jc w:val="center"/>
    </w:pPr>
    <w:rPr>
      <w:rFonts w:hAnsi="Calibri"/>
      <w:b w:val="1"/>
      <w:bCs w:val="1"/>
      <w:color w:val="ffffff" w:themeColor="background1"/>
      <w:spacing w:val="120"/>
      <w:kern w:val="24"/>
      <w:sz w:val="44"/>
      <w:szCs w:val="48"/>
    </w:rPr>
  </w:style>
  <w:style w:type="character" w:styleId="CaracteredeLogotipo" w:customStyle="1">
    <w:name w:val="Caractere de Logotipo"/>
    <w:basedOn w:val="Fontepargpadro"/>
    <w:link w:val="Logotipo"/>
    <w:rsid w:val="00AA089B"/>
    <w:rPr>
      <w:rFonts w:hAnsi="Calibri" w:eastAsiaTheme="minorHAnsi"/>
      <w:b w:val="1"/>
      <w:bCs w:val="1"/>
      <w:color w:val="ffffff" w:themeColor="background1"/>
      <w:spacing w:val="120"/>
      <w:kern w:val="24"/>
      <w:sz w:val="44"/>
      <w:szCs w:val="48"/>
    </w:rPr>
  </w:style>
  <w:style w:type="character" w:styleId="Hyperlink">
    <w:name w:val="Hyperlink"/>
    <w:basedOn w:val="Fontepargpadro"/>
    <w:uiPriority w:val="99"/>
    <w:unhideWhenUsed w:val="1"/>
    <w:rsid w:val="00741771"/>
    <w:rPr>
      <w:color w:val="f49100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F3948"/>
    <w:pPr>
      <w:spacing w:after="0" w:before="0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F3948"/>
    <w:rPr>
      <w:rFonts w:ascii="Tahoma" w:cs="Tahoma" w:hAnsi="Tahoma" w:eastAsiaTheme="minorHAnsi"/>
      <w:color w:val="595959" w:themeColor="text1" w:themeTint="0000A6"/>
      <w:kern w:val="20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51017"/>
    <w:pPr>
      <w:spacing w:after="0" w:before="0"/>
      <w:ind w:left="0" w:right="0"/>
      <w:jc w:val="both"/>
    </w:pPr>
    <w:rPr>
      <w:rFonts w:ascii="Times New Roman" w:cs="Times New Roman" w:eastAsia="Times New Roman" w:hAnsi="Times New Roman"/>
      <w:color w:val="auto"/>
      <w:kern w:val="0"/>
      <w:lang w:eastAsia="pt-BR" w:val="pt-BR"/>
    </w:rPr>
  </w:style>
  <w:style w:type="character" w:styleId="RecuodecorpodetextoChar" w:customStyle="1">
    <w:name w:val="Recuo de corpo de texto Char"/>
    <w:basedOn w:val="Fontepargpadro"/>
    <w:link w:val="Recuodecorpodetexto"/>
    <w:rsid w:val="00B51017"/>
    <w:rPr>
      <w:rFonts w:ascii="Times New Roman" w:cs="Times New Roman" w:eastAsia="Times New Roman" w:hAnsi="Times New Roman"/>
      <w:szCs w:val="20"/>
      <w:lang w:eastAsia="pt-BR" w:val="pt-BR"/>
    </w:rPr>
  </w:style>
  <w:style w:type="table" w:styleId="Tabelacomgrade">
    <w:name w:val="Table Grid"/>
    <w:basedOn w:val="Tabelanormal"/>
    <w:uiPriority w:val="39"/>
    <w:rsid w:val="00B51017"/>
    <w:rPr>
      <w:rFonts w:eastAsiaTheme="minorHAnsi"/>
      <w:sz w:val="22"/>
      <w:szCs w:val="22"/>
      <w:lang w:eastAsia="en-US" w:val="pt-B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Recuodecorpodetexto2">
    <w:name w:val="Body Text Indent 2"/>
    <w:basedOn w:val="Normal"/>
    <w:link w:val="Recuodecorpodetexto2Char"/>
    <w:uiPriority w:val="99"/>
    <w:semiHidden w:val="1"/>
    <w:unhideWhenUsed w:val="1"/>
    <w:rsid w:val="00F4528A"/>
    <w:pPr>
      <w:spacing w:after="120" w:line="480" w:lineRule="auto"/>
      <w:ind w:left="283"/>
    </w:pPr>
  </w:style>
  <w:style w:type="character" w:styleId="Recuodecorpodetexto2Char" w:customStyle="1">
    <w:name w:val="Recuo de corpo de texto 2 Char"/>
    <w:basedOn w:val="Fontepargpadro"/>
    <w:link w:val="Recuodecorpodetexto2"/>
    <w:uiPriority w:val="99"/>
    <w:semiHidden w:val="1"/>
    <w:rsid w:val="00F4528A"/>
    <w:rPr>
      <w:rFonts w:eastAsiaTheme="minorHAnsi"/>
      <w:color w:val="595959" w:themeColor="text1" w:themeTint="0000A6"/>
      <w:kern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ibreFranklin-regular.ttf"/><Relationship Id="rId2" Type="http://schemas.openxmlformats.org/officeDocument/2006/relationships/font" Target="fonts/LibreFranklin-bold.ttf"/><Relationship Id="rId3" Type="http://schemas.openxmlformats.org/officeDocument/2006/relationships/font" Target="fonts/LibreFranklin-italic.ttf"/><Relationship Id="rId4" Type="http://schemas.openxmlformats.org/officeDocument/2006/relationships/font" Target="fonts/LibreFranklin-boldItalic.ttf"/><Relationship Id="rId5" Type="http://schemas.openxmlformats.org/officeDocument/2006/relationships/font" Target="fonts/LibreFranklinMedium-regular.ttf"/><Relationship Id="rId6" Type="http://schemas.openxmlformats.org/officeDocument/2006/relationships/font" Target="fonts/LibreFranklinMedium-bold.ttf"/><Relationship Id="rId7" Type="http://schemas.openxmlformats.org/officeDocument/2006/relationships/font" Target="fonts/LibreFranklinMedium-italic.ttf"/><Relationship Id="rId8" Type="http://schemas.openxmlformats.org/officeDocument/2006/relationships/font" Target="fonts/LibreFranklinMedium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poxT2nTS38lbaDOc9kBJS1SgwA==">CgMxLjAyCGguZ2pkZ3hzOAByITFsSERTRVcxX2tDYmwzLUtEaGg5czREQ3Vxb2xVXzNSLQ==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2024-01-15T14:48:00Z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