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6C2" w:rsidRPr="00545741" w:rsidRDefault="002A56C2" w:rsidP="002A56C2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545741">
        <w:rPr>
          <w:rFonts w:ascii="Times New Roman" w:eastAsiaTheme="majorEastAsia" w:hAnsi="Times New Roman" w:cs="Times New Roman"/>
          <w:b/>
          <w:sz w:val="24"/>
          <w:szCs w:val="24"/>
        </w:rPr>
        <w:t>PROJETO DE LEI ORDINÁRIA N. 021, DE 17 DE JULHO DE 2024</w:t>
      </w:r>
    </w:p>
    <w:p w:rsidR="002A56C2" w:rsidRPr="00545741" w:rsidRDefault="002A56C2" w:rsidP="002A56C2">
      <w:pPr>
        <w:rPr>
          <w:rFonts w:ascii="Times New Roman" w:eastAsiaTheme="majorEastAsia" w:hAnsi="Times New Roman" w:cs="Times New Roman"/>
          <w:sz w:val="24"/>
          <w:szCs w:val="24"/>
        </w:rPr>
      </w:pPr>
    </w:p>
    <w:p w:rsidR="002A56C2" w:rsidRPr="00545741" w:rsidRDefault="002A56C2" w:rsidP="002A56C2">
      <w:pPr>
        <w:spacing w:line="240" w:lineRule="auto"/>
        <w:ind w:left="3600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545741">
        <w:rPr>
          <w:rFonts w:ascii="Times New Roman" w:eastAsiaTheme="majorEastAsia" w:hAnsi="Times New Roman" w:cs="Times New Roman"/>
          <w:b/>
          <w:sz w:val="24"/>
          <w:szCs w:val="24"/>
        </w:rPr>
        <w:t>AUTORIZA O PODER EXECUTIVO MUNICIPAL A ABRIR CRÉDITO ESPECIAL PARA FINS QUE ESPECIFICA.</w:t>
      </w:r>
    </w:p>
    <w:p w:rsidR="002A56C2" w:rsidRPr="00545741" w:rsidRDefault="002A56C2" w:rsidP="002A56C2">
      <w:pPr>
        <w:pStyle w:val="Ttulo1"/>
        <w:spacing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2A56C2" w:rsidRPr="00545741" w:rsidRDefault="002A56C2" w:rsidP="002A56C2">
      <w:pPr>
        <w:pStyle w:val="Ttulo1"/>
        <w:spacing w:line="360" w:lineRule="auto"/>
        <w:jc w:val="both"/>
        <w:rPr>
          <w:b/>
          <w:sz w:val="24"/>
          <w:szCs w:val="24"/>
        </w:rPr>
      </w:pPr>
      <w:r w:rsidRPr="00545741">
        <w:rPr>
          <w:b/>
          <w:sz w:val="24"/>
          <w:szCs w:val="24"/>
        </w:rPr>
        <w:t>O PREFEITO CONSTITUCIONAL DO MUNICÍPIO DE SÃO FRANCISCO,</w:t>
      </w:r>
    </w:p>
    <w:p w:rsidR="002A56C2" w:rsidRPr="00545741" w:rsidRDefault="002A56C2" w:rsidP="002A56C2">
      <w:pPr>
        <w:pStyle w:val="Ttulo1"/>
        <w:spacing w:line="360" w:lineRule="auto"/>
        <w:ind w:firstLine="708"/>
        <w:jc w:val="both"/>
        <w:rPr>
          <w:b/>
          <w:sz w:val="24"/>
          <w:szCs w:val="24"/>
        </w:rPr>
      </w:pPr>
    </w:p>
    <w:p w:rsidR="002A56C2" w:rsidRPr="00545741" w:rsidRDefault="002A56C2" w:rsidP="002A56C2">
      <w:pPr>
        <w:pStyle w:val="Ttulo1"/>
        <w:spacing w:line="360" w:lineRule="auto"/>
        <w:ind w:firstLine="708"/>
        <w:jc w:val="both"/>
        <w:rPr>
          <w:bCs/>
          <w:sz w:val="24"/>
          <w:szCs w:val="24"/>
        </w:rPr>
      </w:pPr>
      <w:r w:rsidRPr="00545741">
        <w:rPr>
          <w:bCs/>
          <w:sz w:val="24"/>
          <w:szCs w:val="24"/>
        </w:rPr>
        <w:t>Faço saber que a Câmara Municipal aprova e eu sanciono a seguinte Lei:</w:t>
      </w: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545741">
        <w:rPr>
          <w:rFonts w:ascii="Times New Roman" w:hAnsi="Times New Roman" w:cs="Times New Roman"/>
          <w:sz w:val="24"/>
          <w:szCs w:val="24"/>
        </w:rPr>
        <w:t>Fica o Poder Executivo Municipal autorizado a abrir Cré</w:t>
      </w:r>
      <w:r w:rsidR="00492832">
        <w:rPr>
          <w:rFonts w:ascii="Times New Roman" w:hAnsi="Times New Roman" w:cs="Times New Roman"/>
          <w:sz w:val="24"/>
          <w:szCs w:val="24"/>
        </w:rPr>
        <w:t>dito Especial no valor de R$ 2.5</w:t>
      </w:r>
      <w:r w:rsidRPr="00545741">
        <w:rPr>
          <w:rFonts w:ascii="Times New Roman" w:hAnsi="Times New Roman" w:cs="Times New Roman"/>
          <w:sz w:val="24"/>
          <w:szCs w:val="24"/>
        </w:rPr>
        <w:t xml:space="preserve">20.000,00 (Dois Milhões e </w:t>
      </w:r>
      <w:r w:rsidR="00492832">
        <w:rPr>
          <w:rFonts w:ascii="Times New Roman" w:hAnsi="Times New Roman" w:cs="Times New Roman"/>
          <w:sz w:val="24"/>
          <w:szCs w:val="24"/>
        </w:rPr>
        <w:t>Quinhentos</w:t>
      </w:r>
      <w:r w:rsidRPr="00545741">
        <w:rPr>
          <w:rFonts w:ascii="Times New Roman" w:hAnsi="Times New Roman" w:cs="Times New Roman"/>
          <w:sz w:val="24"/>
          <w:szCs w:val="24"/>
        </w:rPr>
        <w:t xml:space="preserve"> e Vinte Mil Reais)</w:t>
      </w:r>
      <w:r w:rsidRPr="00545741">
        <w:rPr>
          <w:rFonts w:ascii="Times New Roman" w:hAnsi="Times New Roman" w:cs="Times New Roman"/>
          <w:b/>
          <w:sz w:val="24"/>
          <w:szCs w:val="24"/>
        </w:rPr>
        <w:t>,</w:t>
      </w:r>
      <w:r w:rsidRPr="0054574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45741">
        <w:rPr>
          <w:rFonts w:ascii="Times New Roman" w:hAnsi="Times New Roman" w:cs="Times New Roman"/>
          <w:sz w:val="24"/>
          <w:szCs w:val="24"/>
        </w:rPr>
        <w:t>conforme programação abaixo especificada:</w:t>
      </w:r>
    </w:p>
    <w:p w:rsidR="002A56C2" w:rsidRPr="00545741" w:rsidRDefault="002A56C2" w:rsidP="002A56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4877"/>
        <w:gridCol w:w="1599"/>
      </w:tblGrid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02.05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SECRETARIA DE INFRAESTRUTURA URBANA E RURAL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15.122.2003.2013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45741">
              <w:rPr>
                <w:rFonts w:ascii="Times New Roman" w:hAnsi="Times New Roman" w:cs="Times New Roman"/>
                <w:b/>
                <w:sz w:val="20"/>
              </w:rPr>
              <w:t xml:space="preserve">Manutenção da Secretaria Municipal de Infraestrutura Urbana e Rural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706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da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União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3.3.90.30.01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Material de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Consumo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300.000,00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02.06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SECRETARIA DE SAÚDE E MEIO AMBIENTE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10.122.2003.2031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Manutenção e Administração da Secretaria Municipal de Saúde e Meio Ambiente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706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da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União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3.3.90.30.01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Material de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Consumo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1.100.000,00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710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dos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Estados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3.3.90.30.01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Material de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Consumo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150.000,00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02.07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SECRETARIA DE EDUCAÇÃO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12.361.1006.1161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>Ampliação da Escola Chico Coréia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706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da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União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4.4.90.51.01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Obras</w:t>
            </w:r>
            <w:proofErr w:type="spellEnd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 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Instalações</w:t>
            </w:r>
            <w:proofErr w:type="spellEnd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570.000,00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02.08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SECRETARIA DE ASSISTÊNCIA SOCIAL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08.122.2003.2061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>Manutenção da Secretaria Municipal de Assistência Social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706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da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União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3.3.90.30.01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Material de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Consumo</w:t>
            </w:r>
            <w:bookmarkStart w:id="0" w:name="_GoBack"/>
            <w:bookmarkEnd w:id="0"/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50.000,00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lastRenderedPageBreak/>
              <w:t>3.3.90.32.01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45741">
              <w:rPr>
                <w:rFonts w:ascii="Times New Roman" w:hAnsi="Times New Roman" w:cs="Times New Roman"/>
                <w:sz w:val="20"/>
              </w:rPr>
              <w:t>Material, Bem ou Serviço para Distribuição Gratuit</w:t>
            </w:r>
            <w:r w:rsidRPr="00545741">
              <w:rPr>
                <w:rFonts w:ascii="Times New Roman" w:eastAsia="Calibri" w:hAnsi="Times New Roman" w:cs="Times New Roman"/>
                <w:bCs/>
                <w:sz w:val="20"/>
              </w:rPr>
              <w:t xml:space="preserve">o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50.000,00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3.3.90.36.01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</w:rPr>
              <w:t xml:space="preserve">Outros Serviços de Terceiros – Pessoa Física 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50.000,00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3.3.90.39.01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</w:rPr>
              <w:t>Outros Serviços de Terceiros – Pessoa Jurídica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50.000,00</w:t>
            </w:r>
          </w:p>
        </w:tc>
      </w:tr>
      <w:tr w:rsidR="002A56C2" w:rsidRPr="00545741" w:rsidTr="002A56C2">
        <w:trPr>
          <w:trHeight w:val="265"/>
        </w:trPr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02.12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>SECRETARIA DE CULTURA E ESPORTES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27.812.1020.1152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</w:rPr>
              <w:t>Reforma e Ampliação de Ginásio da Sede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710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Transferência</w:t>
            </w:r>
            <w:proofErr w:type="spellEnd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 xml:space="preserve"> Especial dos </w:t>
            </w:r>
            <w:proofErr w:type="spellStart"/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Estados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4.4.90.51.01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Obras</w:t>
            </w:r>
            <w:proofErr w:type="spellEnd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 e </w:t>
            </w:r>
            <w:proofErr w:type="spellStart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Instalações</w:t>
            </w:r>
            <w:proofErr w:type="spellEnd"/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 xml:space="preserve">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jc w:val="right"/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Cs/>
                <w:sz w:val="20"/>
                <w:lang w:val="en-AU"/>
              </w:rPr>
              <w:t>200.000,00</w:t>
            </w:r>
          </w:p>
        </w:tc>
      </w:tr>
      <w:tr w:rsidR="002A56C2" w:rsidRPr="00545741" w:rsidTr="002A56C2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2A56C2" w:rsidP="00F22AC2">
            <w:pPr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545741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TOTAL GERAL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6C2" w:rsidRPr="00545741" w:rsidRDefault="00373BE7" w:rsidP="00F22AC2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</w:pPr>
            <w:r w:rsidRPr="00373BE7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2.5</w:t>
            </w:r>
            <w:r w:rsidR="002A56C2" w:rsidRPr="00373BE7">
              <w:rPr>
                <w:rFonts w:ascii="Times New Roman" w:eastAsia="Calibri" w:hAnsi="Times New Roman" w:cs="Times New Roman"/>
                <w:b/>
                <w:bCs/>
                <w:sz w:val="20"/>
                <w:lang w:val="en-AU"/>
              </w:rPr>
              <w:t>20.000,00</w:t>
            </w:r>
          </w:p>
        </w:tc>
      </w:tr>
    </w:tbl>
    <w:p w:rsidR="002A56C2" w:rsidRPr="00545741" w:rsidRDefault="002A56C2" w:rsidP="002A56C2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iCs/>
          <w:sz w:val="24"/>
          <w:szCs w:val="24"/>
        </w:rPr>
      </w:pPr>
      <w:r w:rsidRPr="0054574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545741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:rsidR="002A56C2" w:rsidRPr="00545741" w:rsidRDefault="002A56C2" w:rsidP="002A56C2">
      <w:pPr>
        <w:rPr>
          <w:rFonts w:ascii="Times New Roman" w:hAnsi="Times New Roman" w:cs="Times New Roman"/>
          <w:i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545741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2A56C2" w:rsidRPr="00545741" w:rsidRDefault="002A56C2" w:rsidP="002A56C2">
      <w:pPr>
        <w:pStyle w:val="Corpodetexto2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2A56C2" w:rsidRPr="00545741" w:rsidRDefault="002A56C2" w:rsidP="002A56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4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2A56C2" w:rsidRPr="00545741" w:rsidRDefault="002A56C2" w:rsidP="002A56C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2A56C2" w:rsidRPr="00545741" w:rsidRDefault="002A56C2" w:rsidP="002A56C2">
      <w:pPr>
        <w:rPr>
          <w:rFonts w:ascii="Times New Roman" w:hAnsi="Times New Roman" w:cs="Times New Roman"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45741" w:rsidRPr="00545741" w:rsidRDefault="00545741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73BE7" w:rsidRDefault="00373BE7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5741">
        <w:rPr>
          <w:rFonts w:ascii="Times New Roman" w:hAnsi="Times New Roman" w:cs="Times New Roman"/>
          <w:b/>
          <w:bCs/>
          <w:sz w:val="24"/>
          <w:szCs w:val="24"/>
        </w:rPr>
        <w:t>PROJETO DE LEI ORDINÁRIA N.º 021/2024, DE 17 DE JULHO DE 2024.</w:t>
      </w:r>
    </w:p>
    <w:p w:rsidR="002A56C2" w:rsidRPr="00545741" w:rsidRDefault="002A56C2" w:rsidP="002A56C2">
      <w:pPr>
        <w:rPr>
          <w:rFonts w:ascii="Times New Roman" w:eastAsia="Calibri" w:hAnsi="Times New Roman" w:cs="Times New Roman"/>
          <w:iCs/>
          <w:sz w:val="24"/>
          <w:szCs w:val="24"/>
        </w:rPr>
      </w:pPr>
    </w:p>
    <w:p w:rsidR="00373BE7" w:rsidRDefault="00373BE7" w:rsidP="002A56C2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2A56C2" w:rsidRDefault="002A56C2" w:rsidP="002A56C2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545741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:rsidR="00373BE7" w:rsidRPr="00545741" w:rsidRDefault="00373BE7" w:rsidP="002A56C2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2A56C2" w:rsidRPr="00545741" w:rsidRDefault="002A56C2" w:rsidP="002A56C2">
      <w:pPr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2A56C2" w:rsidRPr="00545741" w:rsidRDefault="002A56C2" w:rsidP="002A56C2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45741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2A56C2" w:rsidRDefault="002A56C2" w:rsidP="002A56C2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545741">
        <w:rPr>
          <w:rFonts w:ascii="Times New Roman" w:hAnsi="Times New Roman" w:cs="Times New Roman"/>
          <w:sz w:val="24"/>
          <w:szCs w:val="24"/>
        </w:rPr>
        <w:t>:</w:t>
      </w:r>
    </w:p>
    <w:p w:rsidR="00373BE7" w:rsidRPr="00545741" w:rsidRDefault="00373BE7" w:rsidP="002A56C2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2A56C2" w:rsidRPr="00545741" w:rsidRDefault="002A56C2" w:rsidP="002A56C2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2A56C2" w:rsidRPr="00545741" w:rsidRDefault="002A56C2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A matéria que ora levamos ao julgo de Vossas Excelências, é sem dúvida importante para que possamos dar continuidade às ações e programas do governo e que certamente encontrarão nesta Casa Legislativa a devida atenção.</w:t>
      </w:r>
    </w:p>
    <w:p w:rsidR="002A56C2" w:rsidRPr="00545741" w:rsidRDefault="002A56C2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Com isso, o presente Projeto de Lei Ordinária visa abrir Créd</w:t>
      </w:r>
      <w:r w:rsidR="00F22AC2" w:rsidRPr="00545741">
        <w:rPr>
          <w:b w:val="0"/>
          <w:lang w:val="pt-BR"/>
        </w:rPr>
        <w:t xml:space="preserve">ito Especial para </w:t>
      </w:r>
      <w:r w:rsidR="00396921" w:rsidRPr="00545741">
        <w:rPr>
          <w:b w:val="0"/>
          <w:lang w:val="pt-BR"/>
        </w:rPr>
        <w:t>diversas Secretarias municipais, dentre elas: Infraestrutura Urbana e Rural, Saúde e Meio Ambiente, Educação, Assistência Social e Cultura e Esportes.</w:t>
      </w:r>
    </w:p>
    <w:p w:rsidR="00E32A58" w:rsidRPr="00545741" w:rsidRDefault="00396921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 xml:space="preserve">Desse modo, </w:t>
      </w:r>
      <w:r w:rsidR="00E32A58" w:rsidRPr="00545741">
        <w:rPr>
          <w:b w:val="0"/>
          <w:lang w:val="pt-BR"/>
        </w:rPr>
        <w:t>abaixo serão explicitados os principais motivos que justificam a necessidade desta solicitação:</w:t>
      </w:r>
    </w:p>
    <w:p w:rsidR="00E32A58" w:rsidRPr="00545741" w:rsidRDefault="00E32A58" w:rsidP="00E32A58">
      <w:pPr>
        <w:pStyle w:val="Corpodetexto"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N</w:t>
      </w:r>
      <w:r w:rsidR="00396921" w:rsidRPr="00545741">
        <w:rPr>
          <w:b w:val="0"/>
          <w:lang w:val="pt-BR"/>
        </w:rPr>
        <w:t xml:space="preserve">o que se refere à </w:t>
      </w:r>
      <w:r w:rsidR="00396921" w:rsidRPr="00545741">
        <w:rPr>
          <w:lang w:val="pt-BR"/>
        </w:rPr>
        <w:t>Secretaria de Infraestrutura Urbana e Rural</w:t>
      </w:r>
      <w:r w:rsidR="00396921" w:rsidRPr="00545741">
        <w:rPr>
          <w:b w:val="0"/>
          <w:lang w:val="pt-BR"/>
        </w:rPr>
        <w:t>, faz-se necessário a abertu</w:t>
      </w:r>
      <w:r w:rsidRPr="00545741">
        <w:rPr>
          <w:b w:val="0"/>
          <w:lang w:val="pt-BR"/>
        </w:rPr>
        <w:t>ra deste</w:t>
      </w:r>
      <w:r w:rsidR="00396921" w:rsidRPr="00545741">
        <w:rPr>
          <w:b w:val="0"/>
          <w:lang w:val="pt-BR"/>
        </w:rPr>
        <w:t xml:space="preserve"> </w:t>
      </w:r>
      <w:r w:rsidR="00AD41DE" w:rsidRPr="00545741">
        <w:rPr>
          <w:b w:val="0"/>
          <w:lang w:val="pt-BR"/>
        </w:rPr>
        <w:t>Crédito para que haja aquisição de material de consumo a partir de recursos oriundos da União, tendo em vista a ausência dessa</w:t>
      </w:r>
      <w:r w:rsidRPr="00545741">
        <w:rPr>
          <w:b w:val="0"/>
          <w:lang w:val="pt-BR"/>
        </w:rPr>
        <w:t xml:space="preserve"> rubrica no orçamento municipal</w:t>
      </w:r>
      <w:r w:rsidR="00C52B3E">
        <w:rPr>
          <w:b w:val="0"/>
          <w:lang w:val="pt-BR"/>
        </w:rPr>
        <w:t xml:space="preserve"> referente a Emendas Parlamentares que foram enviadas no ano de 2024, e que a partir de exigências do Tribunal de Contas do Estado da Paraíba, o município deve utilizá-las a partir da aprovação de Crédito Especial. </w:t>
      </w:r>
      <w:r w:rsidRPr="00545741">
        <w:rPr>
          <w:b w:val="0"/>
          <w:lang w:val="pt-BR"/>
        </w:rPr>
        <w:t>Dessa forma, com a devida autorização e aprovação legislativa, o município poderá adquirir peças, custear combustível, e demais materiais do cotidiano desta secretaria;</w:t>
      </w:r>
    </w:p>
    <w:p w:rsidR="00E32A58" w:rsidRPr="00545741" w:rsidRDefault="00AD41DE" w:rsidP="00E32A58">
      <w:pPr>
        <w:pStyle w:val="Corpodetexto"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 xml:space="preserve">Ainda, no que tange à </w:t>
      </w:r>
      <w:r w:rsidRPr="00545741">
        <w:rPr>
          <w:lang w:val="pt-BR"/>
        </w:rPr>
        <w:t>Secretaria de Saúde e Meio Ambiente</w:t>
      </w:r>
      <w:r w:rsidR="00E32A58" w:rsidRPr="00545741">
        <w:rPr>
          <w:b w:val="0"/>
          <w:lang w:val="pt-BR"/>
        </w:rPr>
        <w:t>, foi detectada</w:t>
      </w:r>
      <w:r w:rsidRPr="00545741">
        <w:rPr>
          <w:b w:val="0"/>
          <w:lang w:val="pt-BR"/>
        </w:rPr>
        <w:t xml:space="preserve"> a ausência de rubrica sob os mesmos moldes, ou seja, há recursos advindos da União</w:t>
      </w:r>
      <w:r w:rsidR="00545741" w:rsidRPr="00545741">
        <w:rPr>
          <w:b w:val="0"/>
          <w:lang w:val="pt-BR"/>
        </w:rPr>
        <w:t xml:space="preserve"> e do Estado,</w:t>
      </w:r>
      <w:r w:rsidRPr="00545741">
        <w:rPr>
          <w:b w:val="0"/>
          <w:lang w:val="pt-BR"/>
        </w:rPr>
        <w:t xml:space="preserve"> e ausência de mecanismos contábeis necessários para a efetiva utilização em materiais de consumo que podem ser utilizados na aquisição de bens, combustíveis, equipamentos, dentre outras possibilidades atreladas </w:t>
      </w:r>
      <w:r w:rsidR="00E32A58" w:rsidRPr="00545741">
        <w:rPr>
          <w:b w:val="0"/>
          <w:lang w:val="pt-BR"/>
        </w:rPr>
        <w:t xml:space="preserve">às finalidades de </w:t>
      </w:r>
      <w:r w:rsidR="00E32A58" w:rsidRPr="00545741">
        <w:rPr>
          <w:b w:val="0"/>
          <w:lang w:val="pt-BR"/>
        </w:rPr>
        <w:lastRenderedPageBreak/>
        <w:t>saúde pública;</w:t>
      </w:r>
    </w:p>
    <w:p w:rsidR="00545741" w:rsidRPr="00545741" w:rsidRDefault="00AD41DE" w:rsidP="00545741">
      <w:pPr>
        <w:pStyle w:val="Corpodetexto"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Além disso, faz-se necessário, também</w:t>
      </w:r>
      <w:r w:rsidR="00E32A58" w:rsidRPr="00545741">
        <w:rPr>
          <w:b w:val="0"/>
          <w:lang w:val="pt-BR"/>
        </w:rPr>
        <w:t>, a abertura deste Crédito para</w:t>
      </w:r>
      <w:r w:rsidRPr="00545741">
        <w:rPr>
          <w:b w:val="0"/>
          <w:lang w:val="pt-BR"/>
        </w:rPr>
        <w:t xml:space="preserve"> destinação de recursos oriundos da União </w:t>
      </w:r>
      <w:r w:rsidR="00E32A58" w:rsidRPr="00545741">
        <w:rPr>
          <w:b w:val="0"/>
          <w:lang w:val="pt-BR"/>
        </w:rPr>
        <w:t>que será direcionado para</w:t>
      </w:r>
      <w:r w:rsidRPr="00545741">
        <w:rPr>
          <w:b w:val="0"/>
          <w:lang w:val="pt-BR"/>
        </w:rPr>
        <w:t xml:space="preserve"> a a</w:t>
      </w:r>
      <w:r w:rsidR="00545741" w:rsidRPr="00545741">
        <w:rPr>
          <w:b w:val="0"/>
          <w:lang w:val="pt-BR"/>
        </w:rPr>
        <w:t xml:space="preserve">mpliação da </w:t>
      </w:r>
      <w:r w:rsidR="00545741" w:rsidRPr="00545741">
        <w:rPr>
          <w:lang w:val="pt-BR"/>
        </w:rPr>
        <w:t>Escola Chico Coreia</w:t>
      </w:r>
      <w:r w:rsidR="00545741" w:rsidRPr="00545741">
        <w:rPr>
          <w:b w:val="0"/>
          <w:lang w:val="pt-BR"/>
        </w:rPr>
        <w:t>. Neste caso, o município</w:t>
      </w:r>
      <w:r w:rsidRPr="00545741">
        <w:rPr>
          <w:b w:val="0"/>
          <w:lang w:val="pt-BR"/>
        </w:rPr>
        <w:t xml:space="preserve"> terá a possibilidade de continuar a obra por meio de recursos diversos do FPM, proporcionado uma economia aos re</w:t>
      </w:r>
      <w:r w:rsidR="00545741" w:rsidRPr="00545741">
        <w:rPr>
          <w:b w:val="0"/>
          <w:lang w:val="pt-BR"/>
        </w:rPr>
        <w:t>cursos próprios desta edilidade;</w:t>
      </w:r>
    </w:p>
    <w:p w:rsidR="00545741" w:rsidRPr="00545741" w:rsidRDefault="00AD41DE" w:rsidP="00545741">
      <w:pPr>
        <w:pStyle w:val="Corpodetexto"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 xml:space="preserve">Já na Secretaria de </w:t>
      </w:r>
      <w:r w:rsidRPr="00545741">
        <w:rPr>
          <w:lang w:val="pt-BR"/>
        </w:rPr>
        <w:t>Assistência Social</w:t>
      </w:r>
      <w:r w:rsidRPr="00545741">
        <w:rPr>
          <w:b w:val="0"/>
          <w:lang w:val="pt-BR"/>
        </w:rPr>
        <w:t>, as transferências da União terão maiores possibilidades, pois terão a prerrogativa de serem uti</w:t>
      </w:r>
      <w:r w:rsidR="0057671D" w:rsidRPr="00545741">
        <w:rPr>
          <w:b w:val="0"/>
          <w:lang w:val="pt-BR"/>
        </w:rPr>
        <w:t>lizadas para material de consumo, para bens ou serviços de distribuição gratuita, além de serviços de terceiros, seja pessoa física ou jurídica, a depender da necessidade apre</w:t>
      </w:r>
      <w:r w:rsidR="00545741" w:rsidRPr="00545741">
        <w:rPr>
          <w:b w:val="0"/>
          <w:lang w:val="pt-BR"/>
        </w:rPr>
        <w:t>sentada na seara administrativa;</w:t>
      </w:r>
    </w:p>
    <w:p w:rsidR="0057671D" w:rsidRPr="00545741" w:rsidRDefault="0057671D" w:rsidP="00E32A58">
      <w:pPr>
        <w:pStyle w:val="Corpodetexto"/>
        <w:numPr>
          <w:ilvl w:val="0"/>
          <w:numId w:val="2"/>
        </w:numPr>
        <w:spacing w:line="360" w:lineRule="auto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 xml:space="preserve">E, por fim, na </w:t>
      </w:r>
      <w:r w:rsidRPr="00545741">
        <w:rPr>
          <w:lang w:val="pt-BR"/>
        </w:rPr>
        <w:t>Secretaria de Cultura e Esportes</w:t>
      </w:r>
      <w:r w:rsidRPr="00545741">
        <w:rPr>
          <w:b w:val="0"/>
          <w:lang w:val="pt-BR"/>
        </w:rPr>
        <w:t xml:space="preserve"> é necessária a abertura de Crédito Especial para que haja a rubrica para empenhamento e consequente pagamento da reforma e ampliação do Ginásio Poliesportivo da Sede, chamado José Casimiro Lopes “Zé Lopes”, que fica ao lado da Escola Chico Coreia.</w:t>
      </w:r>
      <w:r w:rsidR="00545741" w:rsidRPr="00545741">
        <w:rPr>
          <w:b w:val="0"/>
          <w:lang w:val="pt-BR"/>
        </w:rPr>
        <w:t xml:space="preserve"> </w:t>
      </w:r>
      <w:r w:rsidRPr="00545741">
        <w:rPr>
          <w:b w:val="0"/>
          <w:lang w:val="pt-BR"/>
        </w:rPr>
        <w:t>Ainda, cumpre destacar que a reforma do Ginásio da Sede é de suma importância, tendo em vista o desgaste ao longo dos anos, e</w:t>
      </w:r>
      <w:r w:rsidR="00545741" w:rsidRPr="00545741">
        <w:rPr>
          <w:b w:val="0"/>
          <w:lang w:val="pt-BR"/>
        </w:rPr>
        <w:t xml:space="preserve"> a elevada utilização por parte</w:t>
      </w:r>
      <w:r w:rsidRPr="00545741">
        <w:rPr>
          <w:b w:val="0"/>
          <w:lang w:val="pt-BR"/>
        </w:rPr>
        <w:t xml:space="preserve"> dos munícipes. Com isso, esta reforma e ampliação demonstra uma preocupação com o bem público, que serve para jovens, adultos, alunos e sociedade geral.</w:t>
      </w:r>
    </w:p>
    <w:p w:rsidR="00545741" w:rsidRPr="00545741" w:rsidRDefault="00545741" w:rsidP="00545741">
      <w:pPr>
        <w:pStyle w:val="Corpodetexto"/>
        <w:spacing w:line="360" w:lineRule="auto"/>
        <w:ind w:left="720"/>
        <w:jc w:val="both"/>
        <w:rPr>
          <w:b w:val="0"/>
          <w:lang w:val="pt-BR"/>
        </w:rPr>
      </w:pPr>
    </w:p>
    <w:p w:rsidR="002A56C2" w:rsidRDefault="00545741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Diante disso</w:t>
      </w:r>
      <w:r w:rsidR="002A56C2" w:rsidRPr="00545741">
        <w:rPr>
          <w:b w:val="0"/>
          <w:lang w:val="pt-BR"/>
        </w:rPr>
        <w:t xml:space="preserve">, o município de São Francisco em decorrência </w:t>
      </w:r>
      <w:r w:rsidR="0057671D" w:rsidRPr="00545741">
        <w:rPr>
          <w:b w:val="0"/>
          <w:lang w:val="pt-BR"/>
        </w:rPr>
        <w:t>do recebimento dessas transferências</w:t>
      </w:r>
      <w:r w:rsidRPr="00545741">
        <w:rPr>
          <w:b w:val="0"/>
          <w:lang w:val="pt-BR"/>
        </w:rPr>
        <w:t xml:space="preserve"> da União e do Estado, solicita a</w:t>
      </w:r>
      <w:r w:rsidR="0057671D" w:rsidRPr="00545741">
        <w:rPr>
          <w:b w:val="0"/>
          <w:lang w:val="pt-BR"/>
        </w:rPr>
        <w:t>o Poder L</w:t>
      </w:r>
      <w:r w:rsidRPr="00545741">
        <w:rPr>
          <w:b w:val="0"/>
          <w:lang w:val="pt-BR"/>
        </w:rPr>
        <w:t xml:space="preserve">egislativo Municipal a análise </w:t>
      </w:r>
      <w:r w:rsidR="0057671D" w:rsidRPr="00545741">
        <w:rPr>
          <w:b w:val="0"/>
          <w:lang w:val="pt-BR"/>
        </w:rPr>
        <w:t>deste Crédito Especial, pois além de abranger diversos seguimentos públicos, são ações que já foram discutidas na Câmara Municipal objetivando correções e melhorias para a Administração Pública.</w:t>
      </w:r>
    </w:p>
    <w:p w:rsidR="00C52B3E" w:rsidRPr="00545741" w:rsidRDefault="00C52B3E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>
        <w:rPr>
          <w:b w:val="0"/>
          <w:lang w:val="pt-BR"/>
        </w:rPr>
        <w:t>Com efeito, cumpre destacar que todos os casos acima são decorrentes de uma nova exigência do Tribunal de Contas do Estado da Paraíba, pois a partir de 2024, todas as emendas parlamentares devem, obrigatoriamente, serem objeto de Crédito Especial, para fins de controle e fiscalização por parte da Corte de Contas.</w:t>
      </w:r>
    </w:p>
    <w:p w:rsidR="0057671D" w:rsidRPr="00545741" w:rsidRDefault="00545741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t>Dessa forma</w:t>
      </w:r>
      <w:r w:rsidR="00E32A58" w:rsidRPr="00545741">
        <w:rPr>
          <w:b w:val="0"/>
          <w:lang w:val="pt-BR"/>
        </w:rPr>
        <w:t xml:space="preserve">, em decorrência da necessidade da matéria, solicita-se que seja apreciada em regime de </w:t>
      </w:r>
      <w:r w:rsidR="00E32A58" w:rsidRPr="00545741">
        <w:rPr>
          <w:lang w:val="pt-BR"/>
        </w:rPr>
        <w:t>URGÊNCIA</w:t>
      </w:r>
      <w:r w:rsidR="00E32A58" w:rsidRPr="00545741">
        <w:rPr>
          <w:b w:val="0"/>
          <w:lang w:val="pt-BR"/>
        </w:rPr>
        <w:t xml:space="preserve">, tendo em vista o interesse público que se almeja </w:t>
      </w:r>
      <w:proofErr w:type="gramStart"/>
      <w:r w:rsidR="00E32A58" w:rsidRPr="00545741">
        <w:rPr>
          <w:b w:val="0"/>
          <w:lang w:val="pt-BR"/>
        </w:rPr>
        <w:t>atingir</w:t>
      </w:r>
      <w:proofErr w:type="gramEnd"/>
      <w:r w:rsidR="00E32A58" w:rsidRPr="00545741">
        <w:rPr>
          <w:b w:val="0"/>
          <w:lang w:val="pt-BR"/>
        </w:rPr>
        <w:t xml:space="preserve"> na consecução de cada crédito anteriormente explicitado.</w:t>
      </w:r>
    </w:p>
    <w:p w:rsidR="002A56C2" w:rsidRPr="00545741" w:rsidRDefault="002A56C2" w:rsidP="00E32A5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45741">
        <w:rPr>
          <w:b w:val="0"/>
          <w:lang w:val="pt-BR"/>
        </w:rPr>
        <w:lastRenderedPageBreak/>
        <w:t>Por fim, solicito aos Ilustres Vereadores a aprovação do presente Projeto, de que ora é trazido ao conhecimento de Vossas Excelências para a aprovação em todos os seus termos.</w:t>
      </w:r>
    </w:p>
    <w:p w:rsidR="002A56C2" w:rsidRPr="00545741" w:rsidRDefault="002A56C2" w:rsidP="002A56C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2A56C2" w:rsidRPr="00545741" w:rsidRDefault="002A56C2" w:rsidP="002A56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rPr>
          <w:rFonts w:ascii="Times New Roman" w:hAnsi="Times New Roman" w:cs="Times New Roman"/>
          <w:b/>
          <w:sz w:val="24"/>
          <w:szCs w:val="24"/>
        </w:rPr>
      </w:pPr>
    </w:p>
    <w:p w:rsidR="002A56C2" w:rsidRPr="00545741" w:rsidRDefault="002A56C2" w:rsidP="002A56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74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2A56C2" w:rsidRPr="00545741" w:rsidRDefault="002A56C2" w:rsidP="0054574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74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E02004" w:rsidRPr="00545741" w:rsidRDefault="00E02004">
      <w:pPr>
        <w:rPr>
          <w:rFonts w:ascii="Times New Roman" w:hAnsi="Times New Roman" w:cs="Times New Roman"/>
          <w:sz w:val="24"/>
          <w:szCs w:val="24"/>
        </w:rPr>
      </w:pPr>
    </w:p>
    <w:sectPr w:rsidR="00E02004" w:rsidRPr="00545741" w:rsidSect="00F22AC2">
      <w:headerReference w:type="default" r:id="rId7"/>
      <w:footerReference w:type="default" r:id="rId8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A69" w:rsidRDefault="002C6A69">
      <w:pPr>
        <w:spacing w:line="240" w:lineRule="auto"/>
      </w:pPr>
      <w:r>
        <w:separator/>
      </w:r>
    </w:p>
  </w:endnote>
  <w:endnote w:type="continuationSeparator" w:id="0">
    <w:p w:rsidR="002C6A69" w:rsidRDefault="002C6A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AC2" w:rsidRDefault="00F22AC2" w:rsidP="00F22AC2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José Domingos de Oliveira, nº 55 - Centro –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CEP: 58.818- 000, São Francisco – PB</w:t>
    </w:r>
  </w:p>
  <w:p w:rsidR="00F22AC2" w:rsidRDefault="00F22AC2" w:rsidP="00F22AC2">
    <w:pPr>
      <w:pStyle w:val="Rodap"/>
      <w:jc w:val="center"/>
      <w:rPr>
        <w:rFonts w:ascii="Arial" w:hAnsi="Arial"/>
        <w:bCs/>
        <w:sz w:val="19"/>
      </w:rPr>
    </w:pPr>
    <w:r w:rsidRPr="003B03F3">
      <w:rPr>
        <w:rFonts w:ascii="Arial" w:hAnsi="Arial"/>
        <w:bCs/>
        <w:sz w:val="19"/>
      </w:rPr>
      <w:t>www.saofrancisco.pb.gov.br</w:t>
    </w:r>
    <w:r>
      <w:rPr>
        <w:rFonts w:ascii="Arial" w:hAnsi="Arial"/>
        <w:bCs/>
        <w:sz w:val="19"/>
      </w:rPr>
      <w:t xml:space="preserve"> – e-mail: gabinetedoprefeito@saofrancisco.gov.br</w:t>
    </w:r>
    <w:hyperlink r:id="rId1" w:history="1"/>
    <w:r>
      <w:rPr>
        <w:rFonts w:ascii="Arial" w:hAnsi="Arial"/>
        <w:bCs/>
        <w:sz w:val="19"/>
      </w:rPr>
      <w:t xml:space="preserve"> – </w:t>
    </w:r>
    <w:proofErr w:type="spellStart"/>
    <w:r>
      <w:rPr>
        <w:rFonts w:ascii="Arial" w:hAnsi="Arial"/>
        <w:bCs/>
        <w:sz w:val="19"/>
      </w:rPr>
      <w:t>e-SIC</w:t>
    </w:r>
    <w:proofErr w:type="spellEnd"/>
    <w:r>
      <w:rPr>
        <w:rFonts w:ascii="Arial" w:hAnsi="Arial"/>
        <w:bCs/>
        <w:sz w:val="19"/>
      </w:rPr>
      <w:t>: (83) 3545-1003</w:t>
    </w:r>
  </w:p>
  <w:p w:rsidR="00F22AC2" w:rsidRDefault="00F22A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A69" w:rsidRDefault="002C6A69">
      <w:pPr>
        <w:spacing w:line="240" w:lineRule="auto"/>
      </w:pPr>
      <w:r>
        <w:separator/>
      </w:r>
    </w:p>
  </w:footnote>
  <w:footnote w:type="continuationSeparator" w:id="0">
    <w:p w:rsidR="002C6A69" w:rsidRDefault="002C6A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AC2" w:rsidRPr="009477AA" w:rsidRDefault="00F22AC2" w:rsidP="00F22AC2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9D78E67" wp14:editId="3D7EDE82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22AC2" w:rsidRPr="009477AA" w:rsidRDefault="00F22AC2" w:rsidP="00F22AC2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:rsidR="00F22AC2" w:rsidRPr="009477AA" w:rsidRDefault="00F22AC2" w:rsidP="00F22AC2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F22AC2" w:rsidRPr="009477AA" w:rsidRDefault="00F22AC2" w:rsidP="00F22AC2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122E"/>
    <w:multiLevelType w:val="hybridMultilevel"/>
    <w:tmpl w:val="16D6759E"/>
    <w:lvl w:ilvl="0" w:tplc="2AA8BD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AC37B3"/>
    <w:multiLevelType w:val="hybridMultilevel"/>
    <w:tmpl w:val="0D7253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C2"/>
    <w:rsid w:val="002A56C2"/>
    <w:rsid w:val="002C6A69"/>
    <w:rsid w:val="00373BE7"/>
    <w:rsid w:val="00396921"/>
    <w:rsid w:val="00492832"/>
    <w:rsid w:val="00545741"/>
    <w:rsid w:val="0057671D"/>
    <w:rsid w:val="00AD41DE"/>
    <w:rsid w:val="00C52B3E"/>
    <w:rsid w:val="00E02004"/>
    <w:rsid w:val="00E32A58"/>
    <w:rsid w:val="00F2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E9CE5-0C0A-42C5-89BC-11961485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6C2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2A56C2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A56C2"/>
    <w:rPr>
      <w:rFonts w:ascii="Times New Roman" w:eastAsia="Times New Roman" w:hAnsi="Times New Roman" w:cs="Times New Roman"/>
      <w:sz w:val="3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56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56C2"/>
    <w:rPr>
      <w:rFonts w:ascii="Bookman Old Style" w:hAnsi="Bookman Old Style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2A56C2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A56C2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2A56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56C2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2A56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2A56C2"/>
    <w:rPr>
      <w:rFonts w:ascii="Bookman Old Style" w:hAnsi="Bookman Old Style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56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56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msf.chabocao@b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5</Pages>
  <Words>1050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5</cp:revision>
  <cp:lastPrinted>2024-07-22T14:49:00Z</cp:lastPrinted>
  <dcterms:created xsi:type="dcterms:W3CDTF">2024-07-19T19:17:00Z</dcterms:created>
  <dcterms:modified xsi:type="dcterms:W3CDTF">2024-07-22T14:49:00Z</dcterms:modified>
</cp:coreProperties>
</file>