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3D00D8FD" w14:textId="77777777" w:rsidR="008E1413" w:rsidRDefault="008E1413"/>
    <w:p w14:paraId="32FBA2EE" w14:textId="77777777" w:rsidR="008E1413" w:rsidRDefault="008E1413"/>
    <w:p w14:paraId="5BFDDBD3" w14:textId="77777777" w:rsidR="008E1413" w:rsidRDefault="008E1413"/>
    <w:p w14:paraId="35C0396D" w14:textId="77777777" w:rsidR="008E1413" w:rsidRDefault="008E1413" w:rsidP="008E1413">
      <w:pPr>
        <w:spacing w:line="360" w:lineRule="auto"/>
        <w:ind w:right="991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8935A8" w14:textId="77777777" w:rsidR="008E1413" w:rsidRPr="008E1413" w:rsidRDefault="008E1413" w:rsidP="008E1413">
      <w:pPr>
        <w:spacing w:line="360" w:lineRule="auto"/>
        <w:ind w:right="991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A89800" w14:textId="7BF7BE15" w:rsidR="008E1413" w:rsidRPr="008E1413" w:rsidRDefault="008E1413" w:rsidP="008E1413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  <w:r w:rsidRPr="008E1413">
        <w:rPr>
          <w:rFonts w:ascii="Arial" w:hAnsi="Arial" w:cs="Arial"/>
          <w:b/>
          <w:bCs/>
          <w:sz w:val="22"/>
          <w:szCs w:val="22"/>
        </w:rPr>
        <w:t xml:space="preserve">PROJETO DE LEI DO LEGISLATIVO Nº XXX, DE </w:t>
      </w:r>
      <w:r w:rsidR="00505ED3">
        <w:rPr>
          <w:rFonts w:ascii="Arial" w:hAnsi="Arial" w:cs="Arial"/>
          <w:b/>
          <w:bCs/>
          <w:sz w:val="22"/>
          <w:szCs w:val="22"/>
        </w:rPr>
        <w:t xml:space="preserve">13 </w:t>
      </w:r>
      <w:r w:rsidRPr="008E1413">
        <w:rPr>
          <w:rFonts w:ascii="Arial" w:hAnsi="Arial" w:cs="Arial"/>
          <w:b/>
          <w:bCs/>
          <w:sz w:val="22"/>
          <w:szCs w:val="22"/>
        </w:rPr>
        <w:t xml:space="preserve">DE </w:t>
      </w:r>
      <w:r w:rsidR="00505ED3">
        <w:rPr>
          <w:rFonts w:ascii="Arial" w:hAnsi="Arial" w:cs="Arial"/>
          <w:b/>
          <w:bCs/>
          <w:sz w:val="22"/>
          <w:szCs w:val="22"/>
        </w:rPr>
        <w:t>MARÇO</w:t>
      </w:r>
      <w:r w:rsidRPr="008E1413">
        <w:rPr>
          <w:rFonts w:ascii="Arial" w:hAnsi="Arial" w:cs="Arial"/>
          <w:b/>
          <w:bCs/>
          <w:sz w:val="22"/>
          <w:szCs w:val="22"/>
        </w:rPr>
        <w:t xml:space="preserve"> DE 2025</w:t>
      </w:r>
    </w:p>
    <w:p w14:paraId="778FD84C" w14:textId="77777777" w:rsidR="008E1413" w:rsidRPr="008E1413" w:rsidRDefault="008E1413" w:rsidP="008E1413">
      <w:pPr>
        <w:autoSpaceDE w:val="0"/>
        <w:autoSpaceDN w:val="0"/>
        <w:adjustRightInd w:val="0"/>
        <w:ind w:left="4956" w:right="141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9FD5E89" w14:textId="3DA0A53D" w:rsidR="00505ED3" w:rsidRDefault="00505ED3" w:rsidP="00505ED3">
      <w:pPr>
        <w:ind w:left="424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05ED3">
        <w:rPr>
          <w:rFonts w:ascii="Arial" w:hAnsi="Arial" w:cs="Arial"/>
          <w:bCs/>
          <w:color w:val="000000"/>
          <w:sz w:val="24"/>
          <w:szCs w:val="24"/>
        </w:rPr>
        <w:t>“</w:t>
      </w:r>
      <w:r>
        <w:rPr>
          <w:rFonts w:ascii="Arial" w:hAnsi="Arial" w:cs="Arial"/>
          <w:bCs/>
          <w:color w:val="000000"/>
          <w:sz w:val="24"/>
          <w:szCs w:val="24"/>
        </w:rPr>
        <w:t>I</w:t>
      </w:r>
      <w:r w:rsidRPr="00505ED3">
        <w:rPr>
          <w:rFonts w:ascii="Arial" w:hAnsi="Arial" w:cs="Arial"/>
          <w:bCs/>
          <w:color w:val="000000"/>
          <w:sz w:val="24"/>
          <w:szCs w:val="24"/>
        </w:rPr>
        <w:t xml:space="preserve">nstitui o </w:t>
      </w:r>
      <w:r>
        <w:rPr>
          <w:rFonts w:ascii="Arial" w:hAnsi="Arial" w:cs="Arial"/>
          <w:bCs/>
          <w:color w:val="000000"/>
          <w:sz w:val="24"/>
          <w:szCs w:val="24"/>
        </w:rPr>
        <w:t>D</w:t>
      </w:r>
      <w:r w:rsidRPr="00505ED3">
        <w:rPr>
          <w:rFonts w:ascii="Arial" w:hAnsi="Arial" w:cs="Arial"/>
          <w:bCs/>
          <w:color w:val="000000"/>
          <w:sz w:val="24"/>
          <w:szCs w:val="24"/>
        </w:rPr>
        <w:t xml:space="preserve">ia da </w:t>
      </w:r>
      <w:r>
        <w:rPr>
          <w:rFonts w:ascii="Arial" w:hAnsi="Arial" w:cs="Arial"/>
          <w:bCs/>
          <w:color w:val="000000"/>
          <w:sz w:val="24"/>
          <w:szCs w:val="24"/>
        </w:rPr>
        <w:t>A</w:t>
      </w:r>
      <w:r w:rsidRPr="00505ED3">
        <w:rPr>
          <w:rFonts w:ascii="Arial" w:hAnsi="Arial" w:cs="Arial"/>
          <w:bCs/>
          <w:color w:val="000000"/>
          <w:sz w:val="24"/>
          <w:szCs w:val="24"/>
        </w:rPr>
        <w:t xml:space="preserve">gricultura </w:t>
      </w:r>
      <w:r>
        <w:rPr>
          <w:rFonts w:ascii="Arial" w:hAnsi="Arial" w:cs="Arial"/>
          <w:bCs/>
          <w:color w:val="000000"/>
          <w:sz w:val="24"/>
          <w:szCs w:val="24"/>
        </w:rPr>
        <w:t>F</w:t>
      </w:r>
      <w:r w:rsidRPr="00505ED3">
        <w:rPr>
          <w:rFonts w:ascii="Arial" w:hAnsi="Arial" w:cs="Arial"/>
          <w:bCs/>
          <w:color w:val="000000"/>
          <w:sz w:val="24"/>
          <w:szCs w:val="24"/>
        </w:rPr>
        <w:t xml:space="preserve">amiliar no </w:t>
      </w:r>
      <w:r>
        <w:rPr>
          <w:rFonts w:ascii="Arial" w:hAnsi="Arial" w:cs="Arial"/>
          <w:bCs/>
          <w:color w:val="000000"/>
          <w:sz w:val="24"/>
          <w:szCs w:val="24"/>
        </w:rPr>
        <w:t>M</w:t>
      </w:r>
      <w:r w:rsidRPr="00505ED3">
        <w:rPr>
          <w:rFonts w:ascii="Arial" w:hAnsi="Arial" w:cs="Arial"/>
          <w:bCs/>
          <w:color w:val="000000"/>
          <w:sz w:val="24"/>
          <w:szCs w:val="24"/>
        </w:rPr>
        <w:t xml:space="preserve">unicípio de </w:t>
      </w:r>
      <w:r>
        <w:rPr>
          <w:rFonts w:ascii="Arial" w:hAnsi="Arial" w:cs="Arial"/>
          <w:bCs/>
          <w:color w:val="000000"/>
          <w:sz w:val="24"/>
          <w:szCs w:val="24"/>
        </w:rPr>
        <w:t>Amargosa-Ba</w:t>
      </w:r>
      <w:r w:rsidRPr="00505ED3">
        <w:rPr>
          <w:rFonts w:ascii="Arial" w:hAnsi="Arial" w:cs="Arial"/>
          <w:bCs/>
          <w:color w:val="000000"/>
          <w:sz w:val="24"/>
          <w:szCs w:val="24"/>
        </w:rPr>
        <w:t xml:space="preserve"> e dá outras providências. “</w:t>
      </w:r>
    </w:p>
    <w:p w14:paraId="7EF1775B" w14:textId="77777777" w:rsidR="004D7C8C" w:rsidRPr="00505ED3" w:rsidRDefault="004D7C8C" w:rsidP="00505ED3">
      <w:pPr>
        <w:ind w:left="424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01EA8BAE" w14:textId="5D7E657E" w:rsidR="008E1413" w:rsidRPr="008E1413" w:rsidRDefault="008E1413" w:rsidP="008E1413">
      <w:pPr>
        <w:autoSpaceDE w:val="0"/>
        <w:autoSpaceDN w:val="0"/>
        <w:adjustRightInd w:val="0"/>
        <w:ind w:left="4956" w:right="141"/>
        <w:jc w:val="both"/>
        <w:rPr>
          <w:rFonts w:ascii="Arial" w:hAnsi="Arial" w:cs="Arial"/>
          <w:b/>
          <w:bCs/>
          <w:shd w:val="clear" w:color="auto" w:fill="FFFFFF"/>
        </w:rPr>
      </w:pPr>
    </w:p>
    <w:p w14:paraId="5D9EACE3" w14:textId="20C0C997" w:rsidR="004D7C8C" w:rsidRDefault="004D7C8C" w:rsidP="004D7C8C">
      <w:pPr>
        <w:pStyle w:val="Corpodetexto"/>
        <w:spacing w:line="360" w:lineRule="auto"/>
        <w:ind w:left="-284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RENATO DE JESUS GOMES</w:t>
      </w:r>
      <w:r w:rsidR="00505ED3">
        <w:rPr>
          <w:rFonts w:ascii="Arial" w:hAnsi="Arial" w:cs="Arial"/>
          <w:b/>
          <w:sz w:val="22"/>
          <w:szCs w:val="22"/>
        </w:rPr>
        <w:t>,</w:t>
      </w:r>
      <w:r w:rsidR="008E1413" w:rsidRPr="008E1413">
        <w:rPr>
          <w:rFonts w:ascii="Arial" w:hAnsi="Arial" w:cs="Arial"/>
          <w:b/>
          <w:sz w:val="22"/>
          <w:szCs w:val="22"/>
        </w:rPr>
        <w:t xml:space="preserve"> VEREADOR </w:t>
      </w:r>
      <w:r w:rsidR="00505ED3" w:rsidRPr="008E1413">
        <w:rPr>
          <w:rFonts w:ascii="Arial" w:hAnsi="Arial" w:cs="Arial"/>
          <w:b/>
          <w:sz w:val="22"/>
          <w:szCs w:val="22"/>
        </w:rPr>
        <w:t xml:space="preserve">DO MUNICÍPIO DE AMARGOSA, ESTADO DA BAHIA, </w:t>
      </w:r>
      <w:r w:rsidR="00505ED3" w:rsidRPr="008E1413">
        <w:rPr>
          <w:rFonts w:ascii="Arial" w:hAnsi="Arial" w:cs="Arial"/>
          <w:bCs/>
          <w:sz w:val="22"/>
          <w:szCs w:val="22"/>
        </w:rPr>
        <w:t>apresenta</w:t>
      </w:r>
      <w:r w:rsidR="008E1413" w:rsidRPr="008E1413">
        <w:rPr>
          <w:rFonts w:ascii="Arial" w:hAnsi="Arial" w:cs="Arial"/>
          <w:color w:val="000000"/>
          <w:sz w:val="22"/>
          <w:szCs w:val="22"/>
        </w:rPr>
        <w:t xml:space="preserve"> para discussão e votação pelo Plenário desta Casa de Leis, o seguinte Projeto de Lei:</w:t>
      </w:r>
    </w:p>
    <w:p w14:paraId="2210FC9B" w14:textId="77777777" w:rsidR="004D7C8C" w:rsidRDefault="004D7C8C" w:rsidP="004D7C8C">
      <w:pPr>
        <w:pStyle w:val="Corpodetexto"/>
        <w:spacing w:line="360" w:lineRule="auto"/>
        <w:ind w:left="-284"/>
        <w:rPr>
          <w:rFonts w:ascii="Arial" w:hAnsi="Arial" w:cs="Arial"/>
          <w:b/>
          <w:bCs/>
          <w:color w:val="000000"/>
        </w:rPr>
      </w:pPr>
    </w:p>
    <w:p w14:paraId="7591B404" w14:textId="71B4042C" w:rsidR="004D7C8C" w:rsidRDefault="004D7C8C" w:rsidP="004D7C8C">
      <w:pPr>
        <w:pStyle w:val="Corpodetexto"/>
        <w:spacing w:line="276" w:lineRule="auto"/>
        <w:ind w:left="-284"/>
        <w:rPr>
          <w:rFonts w:ascii="Arial" w:hAnsi="Arial" w:cs="Arial"/>
          <w:bCs/>
          <w:color w:val="000000"/>
          <w:sz w:val="24"/>
          <w:szCs w:val="24"/>
        </w:rPr>
      </w:pPr>
      <w:r w:rsidRPr="004D7C8C">
        <w:rPr>
          <w:rFonts w:ascii="Arial" w:hAnsi="Arial" w:cs="Arial"/>
          <w:b/>
          <w:bCs/>
          <w:color w:val="000000"/>
          <w:sz w:val="24"/>
          <w:szCs w:val="24"/>
        </w:rPr>
        <w:t xml:space="preserve">Art. 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 xml:space="preserve">1º- Fica instituído o Dia Municipal da Agricultura Familiar, a ser comemorado, anualmente, no dia 25 de julho. </w:t>
      </w:r>
    </w:p>
    <w:p w14:paraId="5EFF8680" w14:textId="77777777" w:rsidR="00FD7B9D" w:rsidRDefault="00FD7B9D" w:rsidP="004D7C8C">
      <w:pPr>
        <w:pStyle w:val="Corpodetexto"/>
        <w:spacing w:line="276" w:lineRule="auto"/>
        <w:ind w:left="-284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D2A41E7" w14:textId="455B6A08" w:rsidR="004D7C8C" w:rsidRPr="004D7C8C" w:rsidRDefault="004D7C8C" w:rsidP="004D7C8C">
      <w:pPr>
        <w:pStyle w:val="Corpodetexto"/>
        <w:spacing w:line="276" w:lineRule="auto"/>
        <w:ind w:left="-284"/>
        <w:rPr>
          <w:rFonts w:ascii="Arial" w:hAnsi="Arial" w:cs="Arial"/>
          <w:color w:val="000000"/>
          <w:sz w:val="24"/>
          <w:szCs w:val="24"/>
        </w:rPr>
      </w:pPr>
      <w:r w:rsidRPr="004D7C8C">
        <w:rPr>
          <w:rFonts w:ascii="Arial" w:hAnsi="Arial" w:cs="Arial"/>
          <w:b/>
          <w:bCs/>
          <w:color w:val="000000"/>
          <w:sz w:val="24"/>
          <w:szCs w:val="24"/>
        </w:rPr>
        <w:t xml:space="preserve">Art. 2º- 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>As comemorações referentes ao Dia Municipal da Agricultura Familiar têm como objetivos:</w:t>
      </w:r>
    </w:p>
    <w:p w14:paraId="392F1FEC" w14:textId="77777777" w:rsidR="004D7C8C" w:rsidRPr="004D7C8C" w:rsidRDefault="004D7C8C" w:rsidP="004D7C8C">
      <w:pPr>
        <w:spacing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FE874E1" w14:textId="3E5026F0" w:rsidR="004D7C8C" w:rsidRPr="004D7C8C" w:rsidRDefault="004D7C8C" w:rsidP="004D7C8C">
      <w:pPr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D7C8C">
        <w:rPr>
          <w:rFonts w:ascii="Arial" w:hAnsi="Arial" w:cs="Arial"/>
          <w:b/>
          <w:bCs/>
          <w:color w:val="000000"/>
          <w:sz w:val="24"/>
          <w:szCs w:val="24"/>
        </w:rPr>
        <w:t xml:space="preserve">I - </w:t>
      </w:r>
      <w:r w:rsidR="00FD7B9D">
        <w:rPr>
          <w:rFonts w:ascii="Arial" w:hAnsi="Arial" w:cs="Arial"/>
          <w:bCs/>
          <w:color w:val="000000"/>
          <w:sz w:val="24"/>
          <w:szCs w:val="24"/>
        </w:rPr>
        <w:t>F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>ortalecer, apoiar e incentivar o desenvolvimento da agricultura familiar e suas formas associativas e cooperativas de produção, gestão, comercialização, processamento e agro industrialização;</w:t>
      </w:r>
    </w:p>
    <w:p w14:paraId="73D8B4E6" w14:textId="2E781975" w:rsidR="004D7C8C" w:rsidRPr="004D7C8C" w:rsidRDefault="004D7C8C" w:rsidP="004D7C8C">
      <w:pPr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D7C8C">
        <w:rPr>
          <w:rFonts w:ascii="Arial" w:hAnsi="Arial" w:cs="Arial"/>
          <w:b/>
          <w:bCs/>
          <w:color w:val="000000"/>
          <w:sz w:val="24"/>
          <w:szCs w:val="24"/>
        </w:rPr>
        <w:t>II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 xml:space="preserve"> - </w:t>
      </w:r>
      <w:r w:rsidR="00FD7B9D">
        <w:rPr>
          <w:rFonts w:ascii="Arial" w:hAnsi="Arial" w:cs="Arial"/>
          <w:bCs/>
          <w:color w:val="000000"/>
          <w:sz w:val="24"/>
          <w:szCs w:val="24"/>
        </w:rPr>
        <w:t>I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>ncentivar a criação de políticas públicas para o fortalecimento da agricultura familiar;</w:t>
      </w:r>
    </w:p>
    <w:p w14:paraId="5BA0E19A" w14:textId="42CF9AE7" w:rsidR="004D7C8C" w:rsidRPr="004D7C8C" w:rsidRDefault="004D7C8C" w:rsidP="004D7C8C">
      <w:pPr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D7C8C">
        <w:rPr>
          <w:rFonts w:ascii="Arial" w:hAnsi="Arial" w:cs="Arial"/>
          <w:b/>
          <w:bCs/>
          <w:color w:val="000000"/>
          <w:sz w:val="24"/>
          <w:szCs w:val="24"/>
        </w:rPr>
        <w:t>III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 xml:space="preserve"> - </w:t>
      </w:r>
      <w:r w:rsidR="00FD7B9D">
        <w:rPr>
          <w:rFonts w:ascii="Arial" w:hAnsi="Arial" w:cs="Arial"/>
          <w:bCs/>
          <w:color w:val="000000"/>
          <w:sz w:val="24"/>
          <w:szCs w:val="24"/>
        </w:rPr>
        <w:t>V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>iabilizar, profissionalizar, conscientizar e ofertar alternativas para o agricultor familiar;</w:t>
      </w:r>
    </w:p>
    <w:p w14:paraId="45FBA923" w14:textId="277C00E0" w:rsidR="004D7C8C" w:rsidRPr="004D7C8C" w:rsidRDefault="004D7C8C" w:rsidP="004D7C8C">
      <w:pPr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D7C8C">
        <w:rPr>
          <w:rFonts w:ascii="Arial" w:hAnsi="Arial" w:cs="Arial"/>
          <w:b/>
          <w:bCs/>
          <w:color w:val="000000"/>
          <w:sz w:val="24"/>
          <w:szCs w:val="24"/>
        </w:rPr>
        <w:t>IV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>-</w:t>
      </w:r>
      <w:r w:rsidR="00FD7B9D">
        <w:rPr>
          <w:rFonts w:ascii="Arial" w:hAnsi="Arial" w:cs="Arial"/>
          <w:bCs/>
          <w:color w:val="000000"/>
          <w:sz w:val="24"/>
          <w:szCs w:val="24"/>
        </w:rPr>
        <w:t xml:space="preserve"> D</w:t>
      </w:r>
      <w:r w:rsidRPr="004D7C8C">
        <w:rPr>
          <w:rFonts w:ascii="Arial" w:hAnsi="Arial" w:cs="Arial"/>
          <w:bCs/>
          <w:color w:val="000000"/>
          <w:sz w:val="24"/>
          <w:szCs w:val="24"/>
        </w:rPr>
        <w:t>ebater com agricultores questões relacionadas ao tema e seu desenvolvimento, bem como sobre futuro do jovem rural.</w:t>
      </w:r>
    </w:p>
    <w:p w14:paraId="596FD560" w14:textId="77777777" w:rsidR="008E1413" w:rsidRPr="004D7C8C" w:rsidRDefault="008E1413" w:rsidP="004D7C8C">
      <w:pPr>
        <w:pStyle w:val="Corpodetexto"/>
        <w:spacing w:line="276" w:lineRule="auto"/>
        <w:ind w:left="-284"/>
        <w:rPr>
          <w:rFonts w:ascii="Arial" w:hAnsi="Arial" w:cs="Arial"/>
          <w:sz w:val="24"/>
          <w:szCs w:val="24"/>
        </w:rPr>
      </w:pPr>
    </w:p>
    <w:p w14:paraId="4BD4EFBA" w14:textId="32599F24" w:rsidR="008E1413" w:rsidRPr="00FD7B9D" w:rsidRDefault="008E1413" w:rsidP="008E141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D7B9D">
        <w:rPr>
          <w:rFonts w:ascii="Arial" w:hAnsi="Arial" w:cs="Arial"/>
          <w:b/>
          <w:sz w:val="24"/>
          <w:szCs w:val="24"/>
        </w:rPr>
        <w:t>Art. 3º.</w:t>
      </w:r>
      <w:r w:rsidRPr="00FD7B9D">
        <w:rPr>
          <w:rFonts w:ascii="Arial" w:hAnsi="Arial" w:cs="Arial"/>
          <w:sz w:val="24"/>
          <w:szCs w:val="24"/>
        </w:rPr>
        <w:t xml:space="preserve"> </w:t>
      </w:r>
      <w:r w:rsidRPr="00FD7B9D">
        <w:rPr>
          <w:rFonts w:ascii="Arial" w:hAnsi="Arial" w:cs="Arial"/>
          <w:color w:val="000000"/>
          <w:sz w:val="24"/>
          <w:szCs w:val="24"/>
        </w:rPr>
        <w:t>Esta Lei entra em vigor na data de sua publicação</w:t>
      </w:r>
    </w:p>
    <w:p w14:paraId="0C0B2D9C" w14:textId="77777777" w:rsidR="008E1413" w:rsidRPr="008E1413" w:rsidRDefault="008E1413" w:rsidP="008E141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4175E7" w14:textId="77777777" w:rsidR="008E1413" w:rsidRPr="008E1413" w:rsidRDefault="008E1413" w:rsidP="008E1413">
      <w:pPr>
        <w:spacing w:line="360" w:lineRule="auto"/>
        <w:ind w:right="991"/>
        <w:jc w:val="center"/>
        <w:rPr>
          <w:rFonts w:ascii="Arial" w:hAnsi="Arial" w:cs="Arial"/>
          <w:b/>
          <w:bCs/>
          <w:sz w:val="18"/>
          <w:szCs w:val="18"/>
        </w:rPr>
      </w:pPr>
    </w:p>
    <w:p w14:paraId="124D6337" w14:textId="7E86C4E0" w:rsidR="008E1413" w:rsidRDefault="008E1413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E1413">
        <w:rPr>
          <w:rFonts w:ascii="Arial" w:hAnsi="Arial" w:cs="Arial"/>
          <w:sz w:val="22"/>
          <w:szCs w:val="22"/>
        </w:rPr>
        <w:t xml:space="preserve">Sala das Sessões, </w:t>
      </w:r>
      <w:r w:rsidR="00FD7B9D">
        <w:rPr>
          <w:rFonts w:ascii="Arial" w:hAnsi="Arial" w:cs="Arial"/>
          <w:sz w:val="22"/>
          <w:szCs w:val="22"/>
        </w:rPr>
        <w:t xml:space="preserve">13 </w:t>
      </w:r>
      <w:r w:rsidRPr="008E1413">
        <w:rPr>
          <w:rFonts w:ascii="Arial" w:hAnsi="Arial" w:cs="Arial"/>
          <w:sz w:val="22"/>
          <w:szCs w:val="22"/>
        </w:rPr>
        <w:t xml:space="preserve">de </w:t>
      </w:r>
      <w:r w:rsidR="00FD7B9D">
        <w:rPr>
          <w:rFonts w:ascii="Arial" w:hAnsi="Arial" w:cs="Arial"/>
          <w:sz w:val="22"/>
          <w:szCs w:val="22"/>
        </w:rPr>
        <w:t>março</w:t>
      </w:r>
      <w:r w:rsidRPr="008E1413">
        <w:rPr>
          <w:rFonts w:ascii="Arial" w:hAnsi="Arial" w:cs="Arial"/>
          <w:sz w:val="22"/>
          <w:szCs w:val="22"/>
        </w:rPr>
        <w:t xml:space="preserve"> de 2025.</w:t>
      </w:r>
    </w:p>
    <w:p w14:paraId="421DCA7D" w14:textId="77777777" w:rsidR="008E1413" w:rsidRDefault="008E1413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4204937" w14:textId="027B0B0A" w:rsidR="008E1413" w:rsidRDefault="008E1413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</w:t>
      </w:r>
    </w:p>
    <w:p w14:paraId="069ACF7A" w14:textId="764286D6" w:rsidR="008E1413" w:rsidRPr="008E1413" w:rsidRDefault="00FD7B9D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Renato de Jesus Gomes</w:t>
      </w:r>
    </w:p>
    <w:p w14:paraId="1EFD341A" w14:textId="77777777" w:rsidR="008E1413" w:rsidRDefault="008E1413">
      <w:pPr>
        <w:rPr>
          <w:sz w:val="18"/>
          <w:szCs w:val="18"/>
        </w:rPr>
      </w:pPr>
    </w:p>
    <w:p w14:paraId="133FD965" w14:textId="77777777" w:rsidR="008E1413" w:rsidRDefault="008E1413">
      <w:pPr>
        <w:rPr>
          <w:sz w:val="18"/>
          <w:szCs w:val="18"/>
        </w:rPr>
      </w:pPr>
    </w:p>
    <w:p w14:paraId="3CF1464D" w14:textId="77777777" w:rsidR="008E1413" w:rsidRDefault="008E1413">
      <w:pPr>
        <w:rPr>
          <w:sz w:val="18"/>
          <w:szCs w:val="18"/>
        </w:rPr>
      </w:pPr>
    </w:p>
    <w:p w14:paraId="47AC7527" w14:textId="77777777" w:rsidR="008E1413" w:rsidRDefault="008E1413">
      <w:pPr>
        <w:rPr>
          <w:sz w:val="18"/>
          <w:szCs w:val="18"/>
        </w:rPr>
      </w:pPr>
    </w:p>
    <w:p w14:paraId="1DCCE5B7" w14:textId="77777777" w:rsidR="008E1413" w:rsidRDefault="008E1413">
      <w:pPr>
        <w:rPr>
          <w:sz w:val="18"/>
          <w:szCs w:val="18"/>
        </w:rPr>
      </w:pPr>
    </w:p>
    <w:p w14:paraId="77298C50" w14:textId="77777777" w:rsidR="008E1413" w:rsidRDefault="008E1413">
      <w:pPr>
        <w:rPr>
          <w:sz w:val="18"/>
          <w:szCs w:val="18"/>
        </w:rPr>
      </w:pPr>
    </w:p>
    <w:p w14:paraId="0F4987B2" w14:textId="77777777" w:rsidR="008E1413" w:rsidRDefault="008E1413">
      <w:pPr>
        <w:rPr>
          <w:sz w:val="18"/>
          <w:szCs w:val="18"/>
        </w:rPr>
      </w:pPr>
    </w:p>
    <w:p w14:paraId="5584390A" w14:textId="77777777" w:rsidR="008E1413" w:rsidRDefault="008E1413">
      <w:pPr>
        <w:rPr>
          <w:sz w:val="18"/>
          <w:szCs w:val="18"/>
        </w:rPr>
      </w:pPr>
    </w:p>
    <w:p w14:paraId="5B400051" w14:textId="77777777" w:rsidR="008E1413" w:rsidRDefault="008E1413">
      <w:pPr>
        <w:rPr>
          <w:sz w:val="18"/>
          <w:szCs w:val="18"/>
        </w:rPr>
      </w:pPr>
    </w:p>
    <w:p w14:paraId="0F6E9A91" w14:textId="77777777" w:rsidR="008E1413" w:rsidRDefault="008E1413">
      <w:pPr>
        <w:rPr>
          <w:sz w:val="18"/>
          <w:szCs w:val="18"/>
        </w:rPr>
      </w:pPr>
    </w:p>
    <w:p w14:paraId="22663EC6" w14:textId="5BAF24B5" w:rsidR="008E1413" w:rsidRPr="00FB5D68" w:rsidRDefault="008E1413" w:rsidP="00FB5D68">
      <w:pPr>
        <w:spacing w:line="360" w:lineRule="auto"/>
        <w:ind w:left="572" w:hanging="10"/>
        <w:jc w:val="center"/>
        <w:rPr>
          <w:rFonts w:ascii="Arial" w:eastAsia="Arial" w:hAnsi="Arial" w:cs="Arial"/>
          <w:b/>
          <w:sz w:val="24"/>
          <w:szCs w:val="24"/>
        </w:rPr>
      </w:pPr>
      <w:r w:rsidRPr="00CB3E2D">
        <w:rPr>
          <w:rFonts w:ascii="Arial" w:eastAsia="Arial" w:hAnsi="Arial" w:cs="Arial"/>
          <w:b/>
          <w:sz w:val="24"/>
          <w:szCs w:val="24"/>
        </w:rPr>
        <w:t>JUSTIFICATIVA</w:t>
      </w:r>
    </w:p>
    <w:p w14:paraId="3AD9BDAB" w14:textId="1C0FE1BB" w:rsidR="00FB5D68" w:rsidRPr="00FB5D68" w:rsidRDefault="00FB5D68" w:rsidP="00FB5D68">
      <w:pPr>
        <w:pStyle w:val="NormalWeb"/>
        <w:spacing w:line="276" w:lineRule="auto"/>
        <w:jc w:val="both"/>
        <w:rPr>
          <w:rFonts w:ascii="Arial" w:hAnsi="Arial" w:cs="Arial"/>
        </w:rPr>
      </w:pPr>
      <w:r w:rsidRPr="00FB5D68">
        <w:rPr>
          <w:rFonts w:ascii="Arial" w:hAnsi="Arial" w:cs="Arial"/>
        </w:rPr>
        <w:t>No dia 25 de julho, é comemorado mundialmente o Dia da Agricultura Familiar, data estabelecida em 2014 pela Organização das Nações Unidas para a Alimentação e Agricultura. O objetivo da data é aumentar a conscientização e o entendimento sobre os desafios enfrentados pelos pequenos agricultores, que são responsáveis por uma grande parte da produção de alimentos no mundo, com impactos significativos no fortalecimento das economias locais e na promoção da segurança alimentar.</w:t>
      </w:r>
    </w:p>
    <w:p w14:paraId="4E4E1DF0" w14:textId="0E351007" w:rsidR="00FB5D68" w:rsidRPr="00FB5D68" w:rsidRDefault="00FB5D68" w:rsidP="00FB5D68">
      <w:pPr>
        <w:pStyle w:val="NormalWeb"/>
        <w:spacing w:line="276" w:lineRule="auto"/>
        <w:jc w:val="both"/>
        <w:rPr>
          <w:rFonts w:ascii="Arial" w:hAnsi="Arial" w:cs="Arial"/>
        </w:rPr>
      </w:pPr>
      <w:r w:rsidRPr="00FB5D68">
        <w:rPr>
          <w:rFonts w:ascii="Arial" w:hAnsi="Arial" w:cs="Arial"/>
        </w:rPr>
        <w:t>Este Projeto de Lei visa prestar uma homenagem e reconhecimento aos agricultores familiares amargosenses, que, com seu trabalho árduo, são os responsáveis pelo sustento de suas famílias e p</w:t>
      </w:r>
      <w:r w:rsidR="00D04F21">
        <w:rPr>
          <w:rFonts w:ascii="Arial" w:hAnsi="Arial" w:cs="Arial"/>
        </w:rPr>
        <w:t>or parte do</w:t>
      </w:r>
      <w:r w:rsidRPr="00FB5D68">
        <w:rPr>
          <w:rFonts w:ascii="Arial" w:hAnsi="Arial" w:cs="Arial"/>
        </w:rPr>
        <w:t xml:space="preserve"> desenvolvimento do município. A agricultura familiar tem um papel fundamental na economia de Amargosa, uma vez que, além de ser a base para a produção de alimentos, contribui diretamente para a geração de emprego e renda, preservando tradições agrícolas e fortalecendo as cadeias produtivas locais.</w:t>
      </w:r>
    </w:p>
    <w:p w14:paraId="64B15C4E" w14:textId="24B49FC1" w:rsidR="00FB5D68" w:rsidRDefault="00FB5D68" w:rsidP="00FB5D68">
      <w:pPr>
        <w:pStyle w:val="NormalWeb"/>
        <w:spacing w:line="276" w:lineRule="auto"/>
        <w:jc w:val="both"/>
        <w:rPr>
          <w:rFonts w:ascii="Arial" w:hAnsi="Arial" w:cs="Arial"/>
        </w:rPr>
      </w:pPr>
      <w:r w:rsidRPr="00FB5D68">
        <w:rPr>
          <w:rFonts w:ascii="Arial" w:hAnsi="Arial" w:cs="Arial"/>
        </w:rPr>
        <w:t>A agricultura familiar não apenas contribui para o abastecimento do mercado local, mas também desempenha um papel essencial na erradicação da fome e no combate à pobreza, sendo um pilar para a sustentabilidade e a qualidade de vida das comunidades rurais. Esses agricultores, muitas vezes enfrentando dificuldades como o acesso a crédito, a escassez de recursos e as mudanças climáticas, continuam a produzir alimentos saudáveis, sem recorrer a grandes quantidades de produtos químicos, e são responsáveis pela preservação do meio ambiente por meio de práticas sustentáveis e da manutenção da biodiversidade local.</w:t>
      </w:r>
    </w:p>
    <w:p w14:paraId="64CD1CD1" w14:textId="27C8FD7D" w:rsidR="00FB5D68" w:rsidRDefault="00FB5D68" w:rsidP="00FB5D68">
      <w:pPr>
        <w:pStyle w:val="NormalWeb"/>
        <w:spacing w:line="276" w:lineRule="auto"/>
        <w:jc w:val="both"/>
        <w:rPr>
          <w:rFonts w:ascii="Arial" w:hAnsi="Arial" w:cs="Arial"/>
        </w:rPr>
      </w:pPr>
      <w:r w:rsidRPr="00FB5D68">
        <w:rPr>
          <w:rFonts w:ascii="Arial" w:hAnsi="Arial" w:cs="Arial"/>
        </w:rPr>
        <w:t>Portanto, ao instituirmos o "Dia da Agricultura Familiar" no município de Amargosa, buscamos não apenas celebrar e reconhecer a importância desse setor, mas também reforçar o apoio necessário para que esses agricultores possam continuar suas atividades com dignidade, enfrentando os desafios de forma mais eficiente e sustentável. A data será uma oportunidade para destacar a relevância da agricultura familiar para o município, estimular políticas públicas de apoio e promover uma maior conscientização sobre os benefícios dessa prática para toda a sociedade.</w:t>
      </w:r>
    </w:p>
    <w:p w14:paraId="786B2ED6" w14:textId="77777777" w:rsidR="00D04F21" w:rsidRDefault="00D04F21" w:rsidP="00FB5D68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28C0916C" w14:textId="77777777" w:rsidR="00D04F21" w:rsidRDefault="00D04F21" w:rsidP="00FB5D68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18A49CF4" w14:textId="77777777" w:rsidR="00D04F21" w:rsidRPr="00FB5D68" w:rsidRDefault="00D04F21" w:rsidP="00FB5D68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2BD775D0" w14:textId="77777777" w:rsidR="00FB5D68" w:rsidRDefault="00FB5D68" w:rsidP="00FB5D68">
      <w:pPr>
        <w:pStyle w:val="NormalWeb"/>
        <w:spacing w:line="276" w:lineRule="auto"/>
        <w:jc w:val="both"/>
        <w:rPr>
          <w:rFonts w:ascii="Arial" w:hAnsi="Arial" w:cs="Arial"/>
        </w:rPr>
      </w:pPr>
      <w:r w:rsidRPr="00FB5D68">
        <w:rPr>
          <w:rFonts w:ascii="Arial" w:hAnsi="Arial" w:cs="Arial"/>
        </w:rPr>
        <w:t>Este projeto visa, também, incentivar os agricultores familiares a seguir com seu trabalho, a valorizar suas produções e a promover o desenvolvimento da agricultura sustentável em Amargosa, para que, assim, possamos garantir a segurança alimentar e um futuro mais próspero e justo para as próximas gerações.</w:t>
      </w:r>
    </w:p>
    <w:p w14:paraId="13539FB9" w14:textId="77777777" w:rsidR="00D04F21" w:rsidRPr="00FB5D68" w:rsidRDefault="00D04F21" w:rsidP="00FB5D68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5C7C5991" w14:textId="62ED5E5F" w:rsidR="008E1413" w:rsidRPr="00FB5D68" w:rsidRDefault="008E1413" w:rsidP="008E141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B5D68">
        <w:rPr>
          <w:rFonts w:ascii="Arial" w:hAnsi="Arial" w:cs="Arial"/>
          <w:sz w:val="24"/>
          <w:szCs w:val="24"/>
        </w:rPr>
        <w:t xml:space="preserve">Sala das Sessões, __ de _________ </w:t>
      </w:r>
      <w:proofErr w:type="spellStart"/>
      <w:r w:rsidRPr="00FB5D68">
        <w:rPr>
          <w:rFonts w:ascii="Arial" w:hAnsi="Arial" w:cs="Arial"/>
          <w:sz w:val="24"/>
          <w:szCs w:val="24"/>
        </w:rPr>
        <w:t>de</w:t>
      </w:r>
      <w:proofErr w:type="spellEnd"/>
      <w:r w:rsidRPr="00FB5D68">
        <w:rPr>
          <w:rFonts w:ascii="Arial" w:hAnsi="Arial" w:cs="Arial"/>
          <w:sz w:val="24"/>
          <w:szCs w:val="24"/>
        </w:rPr>
        <w:t xml:space="preserve"> 2025</w:t>
      </w:r>
    </w:p>
    <w:p w14:paraId="2984FC8C" w14:textId="77777777" w:rsidR="008E1413" w:rsidRPr="00FB5D68" w:rsidRDefault="008E1413" w:rsidP="008E141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D95DC6" w14:textId="59119B3C" w:rsidR="008E1413" w:rsidRPr="00FB5D68" w:rsidRDefault="008E1413" w:rsidP="008E141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B5D68">
        <w:rPr>
          <w:rFonts w:ascii="Arial" w:hAnsi="Arial" w:cs="Arial"/>
          <w:b/>
          <w:bCs/>
          <w:sz w:val="24"/>
          <w:szCs w:val="24"/>
        </w:rPr>
        <w:t>_____________________________</w:t>
      </w:r>
    </w:p>
    <w:p w14:paraId="2AABAB04" w14:textId="77777777" w:rsidR="00D04F21" w:rsidRPr="008E1413" w:rsidRDefault="00D04F21" w:rsidP="00D04F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Renato de Jesus Gomes</w:t>
      </w:r>
    </w:p>
    <w:p w14:paraId="3E94084A" w14:textId="573F18EA" w:rsidR="008E1413" w:rsidRPr="00FB5D68" w:rsidRDefault="008E1413">
      <w:pPr>
        <w:rPr>
          <w:rFonts w:ascii="Arial" w:hAnsi="Arial" w:cs="Arial"/>
          <w:sz w:val="18"/>
          <w:szCs w:val="18"/>
        </w:rPr>
      </w:pPr>
    </w:p>
    <w:sectPr w:rsidR="008E1413" w:rsidRPr="00FB5D6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77418" w14:textId="77777777" w:rsidR="00E13978" w:rsidRDefault="00E13978" w:rsidP="00DC42CF">
      <w:r>
        <w:separator/>
      </w:r>
    </w:p>
  </w:endnote>
  <w:endnote w:type="continuationSeparator" w:id="0">
    <w:p w14:paraId="2671E4FF" w14:textId="77777777" w:rsidR="00E13978" w:rsidRDefault="00E13978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500B1" w14:textId="77777777" w:rsidR="00E13978" w:rsidRDefault="00E13978" w:rsidP="00DC42CF">
      <w:r>
        <w:separator/>
      </w:r>
    </w:p>
  </w:footnote>
  <w:footnote w:type="continuationSeparator" w:id="0">
    <w:p w14:paraId="279310BB" w14:textId="77777777" w:rsidR="00E13978" w:rsidRDefault="00E13978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301D8D"/>
    <w:rsid w:val="0042649D"/>
    <w:rsid w:val="004A63A8"/>
    <w:rsid w:val="004D7C8C"/>
    <w:rsid w:val="00505ED3"/>
    <w:rsid w:val="00533DE9"/>
    <w:rsid w:val="007E0530"/>
    <w:rsid w:val="007F7605"/>
    <w:rsid w:val="00852A64"/>
    <w:rsid w:val="008E1413"/>
    <w:rsid w:val="00B9085C"/>
    <w:rsid w:val="00D04F21"/>
    <w:rsid w:val="00D17B24"/>
    <w:rsid w:val="00DC42CF"/>
    <w:rsid w:val="00DE7BC7"/>
    <w:rsid w:val="00E13978"/>
    <w:rsid w:val="00FB5D68"/>
    <w:rsid w:val="00FD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4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uiPriority w:val="22"/>
    <w:qFormat/>
    <w:rsid w:val="008E1413"/>
    <w:rPr>
      <w:b/>
      <w:bCs/>
    </w:rPr>
  </w:style>
  <w:style w:type="paragraph" w:styleId="NormalWeb">
    <w:name w:val="Normal (Web)"/>
    <w:basedOn w:val="Normal"/>
    <w:uiPriority w:val="99"/>
    <w:unhideWhenUsed/>
    <w:rsid w:val="008E14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1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2025-03-13T13:24:00Z</dcterms:created>
  <dcterms:modified xsi:type="dcterms:W3CDTF">2025-03-13T13:50:00Z</dcterms:modified>
</cp:coreProperties>
</file>