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BD8" w:rsidRPr="007923F1" w:rsidRDefault="006A3BD8" w:rsidP="007923F1">
      <w:pPr>
        <w:pStyle w:val="Jurisprudncias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C567A7" w:rsidRPr="007923F1" w:rsidRDefault="00C567A7" w:rsidP="007923F1">
      <w:pPr>
        <w:spacing w:after="160" w:line="240" w:lineRule="auto"/>
        <w:ind w:firstLine="0"/>
        <w:jc w:val="left"/>
        <w:rPr>
          <w:rFonts w:ascii="Times New Roman" w:hAnsi="Times New Roman" w:cs="Times New Roman"/>
          <w:b/>
          <w:bCs/>
          <w:szCs w:val="24"/>
        </w:rPr>
      </w:pPr>
    </w:p>
    <w:p w:rsidR="00AB34EC" w:rsidRPr="007923F1" w:rsidRDefault="00A90CFD" w:rsidP="007923F1">
      <w:pPr>
        <w:spacing w:after="160" w:line="240" w:lineRule="auto"/>
        <w:ind w:firstLine="0"/>
        <w:jc w:val="center"/>
        <w:rPr>
          <w:rFonts w:ascii="Times New Roman" w:hAnsi="Times New Roman" w:cs="Times New Roman"/>
          <w:b/>
          <w:bCs/>
          <w:szCs w:val="24"/>
        </w:rPr>
      </w:pPr>
      <w:r w:rsidRPr="007923F1">
        <w:rPr>
          <w:rFonts w:ascii="Times New Roman" w:hAnsi="Times New Roman" w:cs="Times New Roman"/>
          <w:b/>
          <w:bCs/>
          <w:szCs w:val="24"/>
        </w:rPr>
        <w:t>REDAÇÃO FINAL AO PROJETO DE LEI N° 0</w:t>
      </w:r>
      <w:r w:rsidR="007923F1">
        <w:rPr>
          <w:rFonts w:ascii="Times New Roman" w:hAnsi="Times New Roman" w:cs="Times New Roman"/>
          <w:b/>
          <w:bCs/>
          <w:szCs w:val="24"/>
        </w:rPr>
        <w:t>6</w:t>
      </w:r>
      <w:r w:rsidRPr="007923F1">
        <w:rPr>
          <w:rFonts w:ascii="Times New Roman" w:hAnsi="Times New Roman" w:cs="Times New Roman"/>
          <w:b/>
          <w:bCs/>
          <w:szCs w:val="24"/>
        </w:rPr>
        <w:t>/2024.</w:t>
      </w:r>
    </w:p>
    <w:p w:rsidR="00C567A7" w:rsidRPr="007923F1" w:rsidRDefault="00C567A7" w:rsidP="007923F1">
      <w:pPr>
        <w:spacing w:after="160" w:line="240" w:lineRule="auto"/>
        <w:ind w:firstLine="0"/>
        <w:jc w:val="left"/>
        <w:rPr>
          <w:rFonts w:ascii="Times New Roman" w:hAnsi="Times New Roman" w:cs="Times New Roman"/>
          <w:b/>
          <w:bCs/>
          <w:szCs w:val="24"/>
        </w:rPr>
      </w:pPr>
    </w:p>
    <w:p w:rsidR="007923F1" w:rsidRPr="007923F1" w:rsidRDefault="007923F1" w:rsidP="007923F1">
      <w:pPr>
        <w:pStyle w:val="Corpodetexto"/>
        <w:tabs>
          <w:tab w:val="left" w:pos="2268"/>
        </w:tabs>
        <w:spacing w:after="0" w:line="240" w:lineRule="auto"/>
        <w:ind w:left="2268"/>
        <w:jc w:val="both"/>
        <w:rPr>
          <w:rFonts w:ascii="Times New Roman" w:hAnsi="Times New Roman"/>
          <w:b/>
          <w:sz w:val="24"/>
          <w:szCs w:val="24"/>
        </w:rPr>
      </w:pPr>
      <w:r w:rsidRPr="007923F1">
        <w:rPr>
          <w:rFonts w:ascii="Times New Roman" w:hAnsi="Times New Roman"/>
          <w:b/>
          <w:sz w:val="24"/>
          <w:szCs w:val="24"/>
        </w:rPr>
        <w:t>AUTORIZA O MUNICÍPIO DE GUARUJÁ DO SUL/SC</w:t>
      </w:r>
      <w:r w:rsidRPr="007923F1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7923F1">
        <w:rPr>
          <w:rFonts w:ascii="Times New Roman" w:hAnsi="Times New Roman"/>
          <w:b/>
          <w:sz w:val="24"/>
          <w:szCs w:val="24"/>
        </w:rPr>
        <w:t>A ADERIR AO</w:t>
      </w:r>
      <w:r w:rsidRPr="007923F1">
        <w:rPr>
          <w:rFonts w:ascii="Times New Roman" w:hAnsi="Times New Roman"/>
          <w:sz w:val="24"/>
          <w:szCs w:val="24"/>
        </w:rPr>
        <w:t xml:space="preserve"> “</w:t>
      </w:r>
      <w:r w:rsidRPr="007923F1">
        <w:rPr>
          <w:rFonts w:ascii="Times New Roman" w:hAnsi="Times New Roman"/>
          <w:b/>
          <w:sz w:val="24"/>
          <w:szCs w:val="24"/>
        </w:rPr>
        <w:t>PROGRAMA LIXO ZERO” INSTITUÍDO PELO CONSÓRCIO INTERMUNICIPAL DE DESENVOLVIMENTO REGIONAL – CONDER</w:t>
      </w:r>
      <w:r w:rsidRPr="007923F1">
        <w:rPr>
          <w:rFonts w:ascii="Times New Roman" w:hAnsi="Times New Roman"/>
          <w:sz w:val="24"/>
          <w:szCs w:val="24"/>
        </w:rPr>
        <w:t xml:space="preserve">, </w:t>
      </w:r>
      <w:r w:rsidRPr="007923F1">
        <w:rPr>
          <w:rFonts w:ascii="Times New Roman" w:hAnsi="Times New Roman"/>
          <w:b/>
          <w:sz w:val="24"/>
          <w:szCs w:val="24"/>
        </w:rPr>
        <w:t xml:space="preserve">FIRMANDO OS RESPECTIVOS CONTRATO DE PROGRAMA e CONTRATO DE </w:t>
      </w:r>
      <w:r w:rsidRPr="007923F1">
        <w:rPr>
          <w:rFonts w:ascii="Times New Roman" w:eastAsia="Microsoft YaHei" w:hAnsi="Times New Roman"/>
          <w:b/>
          <w:color w:val="00000A"/>
          <w:kern w:val="2"/>
          <w:sz w:val="24"/>
          <w:szCs w:val="24"/>
          <w:lang w:eastAsia="zh-CN"/>
        </w:rPr>
        <w:t xml:space="preserve">APORTE FINANCEIRO DE INGRESSO AO PROGRAMA </w:t>
      </w:r>
      <w:r w:rsidRPr="007923F1">
        <w:rPr>
          <w:rFonts w:ascii="Times New Roman" w:hAnsi="Times New Roman"/>
          <w:b/>
          <w:sz w:val="24"/>
          <w:szCs w:val="24"/>
        </w:rPr>
        <w:t>E DÁ OUTRAS PROVIDÊNCIAS.</w:t>
      </w:r>
    </w:p>
    <w:p w:rsidR="00A90CFD" w:rsidRPr="007923F1" w:rsidRDefault="00A90CFD" w:rsidP="007923F1">
      <w:pPr>
        <w:spacing w:line="240" w:lineRule="auto"/>
        <w:rPr>
          <w:rFonts w:ascii="Times New Roman" w:hAnsi="Times New Roman" w:cs="Times New Roman"/>
          <w:szCs w:val="24"/>
        </w:rPr>
      </w:pPr>
    </w:p>
    <w:p w:rsidR="00B650E8" w:rsidRPr="007923F1" w:rsidRDefault="00B650E8" w:rsidP="007923F1">
      <w:pPr>
        <w:spacing w:line="240" w:lineRule="auto"/>
        <w:rPr>
          <w:rFonts w:ascii="Times New Roman" w:hAnsi="Times New Roman" w:cs="Times New Roman"/>
          <w:szCs w:val="24"/>
        </w:rPr>
      </w:pPr>
    </w:p>
    <w:p w:rsidR="00A90CFD" w:rsidRPr="007923F1" w:rsidRDefault="007923F1" w:rsidP="007923F1">
      <w:pPr>
        <w:spacing w:after="120" w:line="240" w:lineRule="auto"/>
        <w:ind w:firstLine="0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ab/>
      </w:r>
      <w:r w:rsidR="00A90CFD" w:rsidRPr="007923F1">
        <w:rPr>
          <w:rFonts w:ascii="Times New Roman" w:hAnsi="Times New Roman" w:cs="Times New Roman"/>
          <w:szCs w:val="24"/>
        </w:rPr>
        <w:t>A</w:t>
      </w:r>
      <w:r w:rsidR="00A90CFD" w:rsidRPr="007923F1">
        <w:rPr>
          <w:rFonts w:ascii="Times New Roman" w:hAnsi="Times New Roman" w:cs="Times New Roman"/>
          <w:b/>
          <w:szCs w:val="24"/>
        </w:rPr>
        <w:t xml:space="preserve"> PRESIDENTE </w:t>
      </w:r>
      <w:r w:rsidR="00A90CFD" w:rsidRPr="007923F1">
        <w:rPr>
          <w:rFonts w:ascii="Times New Roman" w:hAnsi="Times New Roman" w:cs="Times New Roman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7923F1" w:rsidRPr="007923F1" w:rsidRDefault="007923F1" w:rsidP="007923F1">
      <w:pPr>
        <w:spacing w:line="240" w:lineRule="auto"/>
        <w:ind w:firstLine="2268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b/>
          <w:bCs/>
          <w:szCs w:val="24"/>
        </w:rPr>
        <w:t>Art. 1º</w:t>
      </w:r>
      <w:r w:rsidRPr="007923F1">
        <w:rPr>
          <w:rFonts w:ascii="Times New Roman" w:hAnsi="Times New Roman" w:cs="Times New Roman"/>
          <w:bCs/>
          <w:szCs w:val="24"/>
        </w:rPr>
        <w:t>.</w:t>
      </w:r>
      <w:r w:rsidRPr="007923F1">
        <w:rPr>
          <w:rFonts w:ascii="Times New Roman" w:hAnsi="Times New Roman" w:cs="Times New Roman"/>
          <w:szCs w:val="24"/>
        </w:rPr>
        <w:t xml:space="preserve"> Autoriza a</w:t>
      </w:r>
      <w:r w:rsidRPr="007923F1">
        <w:rPr>
          <w:rFonts w:ascii="Times New Roman" w:hAnsi="Times New Roman" w:cs="Times New Roman"/>
          <w:color w:val="0070C0"/>
          <w:szCs w:val="24"/>
        </w:rPr>
        <w:t xml:space="preserve"> </w:t>
      </w:r>
      <w:r w:rsidRPr="007923F1">
        <w:rPr>
          <w:rFonts w:ascii="Times New Roman" w:hAnsi="Times New Roman" w:cs="Times New Roman"/>
          <w:b/>
          <w:bCs/>
          <w:szCs w:val="24"/>
        </w:rPr>
        <w:t>ADESÃO</w:t>
      </w:r>
      <w:r w:rsidRPr="007923F1">
        <w:rPr>
          <w:rFonts w:ascii="Times New Roman" w:hAnsi="Times New Roman" w:cs="Times New Roman"/>
          <w:szCs w:val="24"/>
        </w:rPr>
        <w:t xml:space="preserve"> do município de Guarujá do Sul/SC ao </w:t>
      </w:r>
      <w:r w:rsidRPr="007923F1">
        <w:rPr>
          <w:rFonts w:ascii="Times New Roman" w:hAnsi="Times New Roman" w:cs="Times New Roman"/>
          <w:b/>
          <w:bCs/>
          <w:szCs w:val="24"/>
        </w:rPr>
        <w:t>“PROGRAMA LIXO ZERO”</w:t>
      </w:r>
      <w:r w:rsidRPr="007923F1">
        <w:rPr>
          <w:rFonts w:ascii="Times New Roman" w:hAnsi="Times New Roman" w:cs="Times New Roman"/>
          <w:szCs w:val="24"/>
        </w:rPr>
        <w:t xml:space="preserve"> instituído pelo Consórcio Intermunicipal de Desenvolvimento Regional – CONDER mediante a formalização dos competentes de </w:t>
      </w:r>
      <w:r w:rsidRPr="007923F1">
        <w:rPr>
          <w:rFonts w:ascii="Times New Roman" w:hAnsi="Times New Roman" w:cs="Times New Roman"/>
          <w:b/>
          <w:bCs/>
          <w:szCs w:val="24"/>
        </w:rPr>
        <w:t xml:space="preserve">Contrato de Programa e Contrato de Aporte Financeiro de Ingresso ao Programa, </w:t>
      </w:r>
      <w:r w:rsidRPr="007923F1">
        <w:rPr>
          <w:rFonts w:ascii="Times New Roman" w:hAnsi="Times New Roman" w:cs="Times New Roman"/>
          <w:szCs w:val="24"/>
        </w:rPr>
        <w:t>que são parte integrante desta lei.</w:t>
      </w:r>
    </w:p>
    <w:p w:rsidR="007923F1" w:rsidRPr="007923F1" w:rsidRDefault="007923F1" w:rsidP="007923F1">
      <w:pPr>
        <w:spacing w:line="240" w:lineRule="auto"/>
        <w:ind w:firstLine="2268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b/>
          <w:szCs w:val="24"/>
        </w:rPr>
        <w:t xml:space="preserve">§ 1º - </w:t>
      </w:r>
      <w:r w:rsidRPr="007923F1">
        <w:rPr>
          <w:rFonts w:ascii="Times New Roman" w:hAnsi="Times New Roman" w:cs="Times New Roman"/>
          <w:szCs w:val="24"/>
        </w:rPr>
        <w:t xml:space="preserve">O </w:t>
      </w:r>
      <w:r w:rsidRPr="007923F1">
        <w:rPr>
          <w:rFonts w:ascii="Times New Roman" w:hAnsi="Times New Roman" w:cs="Times New Roman"/>
          <w:b/>
          <w:bCs/>
          <w:szCs w:val="24"/>
        </w:rPr>
        <w:t xml:space="preserve">CONTRATO DE PROGRAMA </w:t>
      </w:r>
      <w:r w:rsidRPr="007923F1">
        <w:rPr>
          <w:rFonts w:ascii="Times New Roman" w:hAnsi="Times New Roman" w:cs="Times New Roman"/>
          <w:szCs w:val="24"/>
        </w:rPr>
        <w:t xml:space="preserve">tem como objetivo a gestão associada dos serviços públicos e formalização dos serviços a serem desenvolvidos através do </w:t>
      </w:r>
      <w:r w:rsidRPr="007923F1">
        <w:rPr>
          <w:rFonts w:ascii="Times New Roman" w:hAnsi="Times New Roman" w:cs="Times New Roman"/>
          <w:b/>
          <w:bCs/>
          <w:szCs w:val="24"/>
        </w:rPr>
        <w:t>“PROGRAMA LIXO ZERO”.</w:t>
      </w:r>
    </w:p>
    <w:p w:rsidR="007923F1" w:rsidRPr="007923F1" w:rsidRDefault="007923F1" w:rsidP="007923F1">
      <w:pPr>
        <w:spacing w:line="240" w:lineRule="auto"/>
        <w:ind w:firstLine="2268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b/>
          <w:szCs w:val="24"/>
        </w:rPr>
        <w:t xml:space="preserve">§ 2º - </w:t>
      </w:r>
      <w:r w:rsidRPr="007923F1">
        <w:rPr>
          <w:rFonts w:ascii="Times New Roman" w:hAnsi="Times New Roman" w:cs="Times New Roman"/>
          <w:szCs w:val="24"/>
        </w:rPr>
        <w:t xml:space="preserve">O </w:t>
      </w:r>
      <w:r w:rsidRPr="007923F1">
        <w:rPr>
          <w:rFonts w:ascii="Times New Roman" w:hAnsi="Times New Roman" w:cs="Times New Roman"/>
          <w:b/>
          <w:bCs/>
          <w:szCs w:val="24"/>
        </w:rPr>
        <w:t xml:space="preserve">CONTRATO DE APORTE FINANCEIRO DE INGRESSO AO PROGRAMA </w:t>
      </w:r>
      <w:r w:rsidRPr="007923F1">
        <w:rPr>
          <w:rFonts w:ascii="Times New Roman" w:hAnsi="Times New Roman" w:cs="Times New Roman"/>
          <w:szCs w:val="24"/>
        </w:rPr>
        <w:t xml:space="preserve">tem como </w:t>
      </w:r>
      <w:r w:rsidRPr="007923F1">
        <w:rPr>
          <w:rFonts w:ascii="Times New Roman" w:hAnsi="Times New Roman" w:cs="Times New Roman"/>
          <w:kern w:val="2"/>
          <w:szCs w:val="24"/>
          <w:lang w:eastAsia="zh-CN"/>
        </w:rPr>
        <w:t>objetivo disciplinar o pagamento do aporte</w:t>
      </w:r>
      <w:r w:rsidRPr="007923F1">
        <w:rPr>
          <w:rFonts w:ascii="Times New Roman" w:hAnsi="Times New Roman" w:cs="Times New Roman"/>
          <w:b/>
          <w:bCs/>
          <w:kern w:val="2"/>
          <w:szCs w:val="24"/>
          <w:lang w:eastAsia="zh-CN"/>
        </w:rPr>
        <w:t xml:space="preserve"> </w:t>
      </w:r>
      <w:r w:rsidRPr="007923F1">
        <w:rPr>
          <w:rFonts w:ascii="Times New Roman" w:hAnsi="Times New Roman" w:cs="Times New Roman"/>
          <w:kern w:val="2"/>
          <w:szCs w:val="24"/>
          <w:lang w:eastAsia="zh-CN"/>
        </w:rPr>
        <w:t>financeiro necessário</w:t>
      </w:r>
      <w:r w:rsidRPr="007923F1">
        <w:rPr>
          <w:rFonts w:ascii="Times New Roman" w:hAnsi="Times New Roman" w:cs="Times New Roman"/>
          <w:b/>
          <w:bCs/>
          <w:kern w:val="2"/>
          <w:szCs w:val="24"/>
          <w:lang w:eastAsia="zh-CN"/>
        </w:rPr>
        <w:t xml:space="preserve"> </w:t>
      </w:r>
      <w:r w:rsidRPr="007923F1">
        <w:rPr>
          <w:rFonts w:ascii="Times New Roman" w:hAnsi="Times New Roman" w:cs="Times New Roman"/>
          <w:kern w:val="2"/>
          <w:szCs w:val="24"/>
          <w:lang w:eastAsia="zh-CN"/>
        </w:rPr>
        <w:t xml:space="preserve">à estruturação inicial do programa, definido em Assembleia Geral Ordinária do CONDER, no valor de </w:t>
      </w:r>
      <w:r w:rsidRPr="007923F1">
        <w:rPr>
          <w:rFonts w:ascii="Times New Roman" w:hAnsi="Times New Roman" w:cs="Times New Roman"/>
          <w:szCs w:val="24"/>
          <w:u w:val="single"/>
        </w:rPr>
        <w:t xml:space="preserve">R$ 17.858,00 (Dezessete mil, oitocentos e cinquenta e oito reais) </w:t>
      </w:r>
      <w:r w:rsidRPr="007923F1">
        <w:rPr>
          <w:rFonts w:ascii="Times New Roman" w:hAnsi="Times New Roman" w:cs="Times New Roman"/>
          <w:kern w:val="2"/>
          <w:szCs w:val="24"/>
          <w:u w:val="single"/>
          <w:lang w:eastAsia="zh-CN"/>
        </w:rPr>
        <w:t xml:space="preserve">rateado igualitariamente entre todos os municípios consorciados que aderirem ao Programa, cujo pagamento </w:t>
      </w:r>
      <w:r w:rsidRPr="007923F1">
        <w:rPr>
          <w:rFonts w:ascii="Times New Roman" w:hAnsi="Times New Roman" w:cs="Times New Roman"/>
          <w:szCs w:val="24"/>
          <w:u w:val="single"/>
        </w:rPr>
        <w:t xml:space="preserve">deverá ser realizado em parcela única até a data de 31 de março de 2024. </w:t>
      </w:r>
    </w:p>
    <w:p w:rsidR="007923F1" w:rsidRPr="007923F1" w:rsidRDefault="007923F1" w:rsidP="007923F1">
      <w:pPr>
        <w:spacing w:line="240" w:lineRule="auto"/>
        <w:ind w:firstLine="2268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b/>
          <w:szCs w:val="24"/>
        </w:rPr>
        <w:t xml:space="preserve">Art. 2º - </w:t>
      </w:r>
      <w:r w:rsidRPr="007923F1">
        <w:rPr>
          <w:rFonts w:ascii="Times New Roman" w:hAnsi="Times New Roman" w:cs="Times New Roman"/>
          <w:bCs/>
          <w:szCs w:val="24"/>
        </w:rPr>
        <w:t>Com a adesão ao</w:t>
      </w:r>
      <w:r w:rsidRPr="007923F1">
        <w:rPr>
          <w:rFonts w:ascii="Times New Roman" w:hAnsi="Times New Roman" w:cs="Times New Roman"/>
          <w:b/>
          <w:szCs w:val="24"/>
        </w:rPr>
        <w:t xml:space="preserve"> </w:t>
      </w:r>
      <w:r w:rsidRPr="007923F1">
        <w:rPr>
          <w:rFonts w:ascii="Times New Roman" w:hAnsi="Times New Roman" w:cs="Times New Roman"/>
          <w:b/>
          <w:bCs/>
          <w:szCs w:val="24"/>
        </w:rPr>
        <w:t>“PROGRAMA LIXO ZERO”</w:t>
      </w:r>
      <w:r w:rsidRPr="007923F1">
        <w:rPr>
          <w:rFonts w:ascii="Times New Roman" w:hAnsi="Times New Roman" w:cs="Times New Roman"/>
          <w:szCs w:val="24"/>
        </w:rPr>
        <w:t xml:space="preserve"> instituído pelo Consórcio Intermunicipal de Desenvolvimento Regional – CONDER fica autorizado o pagamento de todos os valores pertinentes à participação do Município de Guarujá do Sul/SC no referido Programa, inclusive para os exercícios fiscais posteriores a 2023, bem como índices de reajustes anuais estabelecidos em contrato público do consorcio ou definidos em Assembleia Geral Ordinária do consórcio.</w:t>
      </w:r>
    </w:p>
    <w:p w:rsidR="007923F1" w:rsidRPr="007923F1" w:rsidRDefault="007923F1" w:rsidP="007923F1">
      <w:pPr>
        <w:spacing w:line="240" w:lineRule="auto"/>
        <w:ind w:firstLine="2268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b/>
          <w:szCs w:val="24"/>
        </w:rPr>
        <w:t>Art. 3.º</w:t>
      </w:r>
      <w:r w:rsidRPr="007923F1">
        <w:rPr>
          <w:rFonts w:ascii="Times New Roman" w:hAnsi="Times New Roman" w:cs="Times New Roman"/>
          <w:szCs w:val="24"/>
        </w:rPr>
        <w:t xml:space="preserve"> Esta Lei entra em vigor na data de sua publicação, revogando-se as disposições em contrário.</w:t>
      </w:r>
    </w:p>
    <w:p w:rsidR="009774B1" w:rsidRPr="007923F1" w:rsidRDefault="009774B1" w:rsidP="007923F1">
      <w:pPr>
        <w:pStyle w:val="Jurisprudncias"/>
        <w:rPr>
          <w:rFonts w:ascii="Times New Roman" w:hAnsi="Times New Roman" w:cs="Times New Roman"/>
          <w:szCs w:val="24"/>
        </w:rPr>
      </w:pPr>
    </w:p>
    <w:p w:rsidR="00A90CFD" w:rsidRPr="007923F1" w:rsidRDefault="00A90CFD" w:rsidP="007923F1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szCs w:val="24"/>
        </w:rPr>
        <w:tab/>
        <w:t>Da Secretaria da Câmara Municipal de Vereadores de Guarujá do Sul, Estado de Santa Catarina, 27 de março o de 2024.</w:t>
      </w:r>
    </w:p>
    <w:p w:rsidR="00A90CFD" w:rsidRPr="007923F1" w:rsidRDefault="00A90CFD" w:rsidP="007923F1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szCs w:val="24"/>
        </w:rPr>
        <w:tab/>
        <w:t>Em sua 15ª Legislatura, 4ª Sessão Legislativa, 2º Período, 61ª Instalação Legislativa.</w:t>
      </w:r>
    </w:p>
    <w:p w:rsidR="00A90CFD" w:rsidRPr="007923F1" w:rsidRDefault="00A90CFD" w:rsidP="007923F1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A90CFD" w:rsidRPr="007923F1" w:rsidRDefault="00A90CFD" w:rsidP="007923F1">
      <w:pPr>
        <w:spacing w:line="240" w:lineRule="auto"/>
        <w:jc w:val="center"/>
        <w:rPr>
          <w:rFonts w:ascii="Times New Roman" w:hAnsi="Times New Roman" w:cs="Times New Roman"/>
          <w:b/>
          <w:szCs w:val="24"/>
        </w:rPr>
      </w:pPr>
    </w:p>
    <w:p w:rsidR="00A90CFD" w:rsidRPr="007923F1" w:rsidRDefault="00A90CFD" w:rsidP="007923F1">
      <w:pPr>
        <w:shd w:val="clear" w:color="auto" w:fill="FFFFFF"/>
        <w:spacing w:line="240" w:lineRule="auto"/>
        <w:ind w:firstLine="0"/>
        <w:rPr>
          <w:rFonts w:ascii="Times New Roman" w:hAnsi="Times New Roman" w:cs="Times New Roman"/>
          <w:b/>
          <w:bCs/>
          <w:szCs w:val="24"/>
        </w:rPr>
      </w:pPr>
      <w:r w:rsidRPr="007923F1">
        <w:rPr>
          <w:rFonts w:ascii="Times New Roman" w:hAnsi="Times New Roman" w:cs="Times New Roman"/>
          <w:b/>
          <w:bCs/>
          <w:szCs w:val="24"/>
        </w:rPr>
        <w:t>DALVANI ROBERTA LERMEN                            RODRIGO ANDRÉ LUNKES</w:t>
      </w:r>
    </w:p>
    <w:p w:rsidR="00A90CFD" w:rsidRPr="00C567A7" w:rsidRDefault="00A90CFD" w:rsidP="007923F1">
      <w:pPr>
        <w:spacing w:line="240" w:lineRule="auto"/>
        <w:rPr>
          <w:rFonts w:ascii="Times New Roman" w:hAnsi="Times New Roman" w:cs="Times New Roman"/>
          <w:szCs w:val="24"/>
        </w:rPr>
      </w:pPr>
      <w:r w:rsidRPr="007923F1">
        <w:rPr>
          <w:rFonts w:ascii="Times New Roman" w:hAnsi="Times New Roman" w:cs="Times New Roman"/>
          <w:bCs/>
          <w:szCs w:val="24"/>
        </w:rPr>
        <w:t xml:space="preserve">          Presidente                                                           1ª Secretário</w:t>
      </w:r>
    </w:p>
    <w:sectPr w:rsidR="00A90CFD" w:rsidRPr="00C567A7" w:rsidSect="00C567A7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D9B" w:rsidRDefault="00AD0D9B" w:rsidP="00AC332F">
      <w:pPr>
        <w:spacing w:line="240" w:lineRule="auto"/>
      </w:pPr>
      <w:r>
        <w:separator/>
      </w:r>
    </w:p>
  </w:endnote>
  <w:endnote w:type="continuationSeparator" w:id="1">
    <w:p w:rsidR="00AD0D9B" w:rsidRDefault="00AD0D9B" w:rsidP="00AC33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BD72C3" w:rsidTr="67C0E891">
      <w:trPr>
        <w:trHeight w:val="300"/>
      </w:trPr>
      <w:tc>
        <w:tcPr>
          <w:tcW w:w="2830" w:type="dxa"/>
        </w:tcPr>
        <w:p w:rsidR="00BD72C3" w:rsidRDefault="00BD72C3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jc w:val="center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ind w:right="-115"/>
            <w:jc w:val="right"/>
          </w:pPr>
        </w:p>
      </w:tc>
    </w:tr>
  </w:tbl>
  <w:p w:rsidR="00BD72C3" w:rsidRDefault="00BD72C3" w:rsidP="67C0E8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D9B" w:rsidRDefault="00AD0D9B" w:rsidP="00AC332F">
      <w:pPr>
        <w:spacing w:line="240" w:lineRule="auto"/>
      </w:pPr>
      <w:r>
        <w:separator/>
      </w:r>
    </w:p>
  </w:footnote>
  <w:footnote w:type="continuationSeparator" w:id="1">
    <w:p w:rsidR="00AD0D9B" w:rsidRDefault="00AD0D9B" w:rsidP="00AC332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BD72C3" w:rsidTr="67C0E891">
      <w:trPr>
        <w:trHeight w:val="300"/>
      </w:trPr>
      <w:tc>
        <w:tcPr>
          <w:tcW w:w="2830" w:type="dxa"/>
        </w:tcPr>
        <w:p w:rsidR="00BD72C3" w:rsidRDefault="00BD72C3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jc w:val="center"/>
          </w:pPr>
        </w:p>
      </w:tc>
      <w:tc>
        <w:tcPr>
          <w:tcW w:w="2830" w:type="dxa"/>
        </w:tcPr>
        <w:p w:rsidR="00BD72C3" w:rsidRDefault="00BD72C3" w:rsidP="67C0E891">
          <w:pPr>
            <w:pStyle w:val="Cabealho"/>
            <w:ind w:right="-115"/>
            <w:jc w:val="right"/>
          </w:pPr>
        </w:p>
      </w:tc>
    </w:tr>
  </w:tbl>
  <w:p w:rsidR="00BD72C3" w:rsidRDefault="00BD72C3" w:rsidP="67C0E89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>
    <w:nsid w:val="14E25CB0"/>
    <w:multiLevelType w:val="hybridMultilevel"/>
    <w:tmpl w:val="D58600E4"/>
    <w:lvl w:ilvl="0" w:tplc="A3EE8076">
      <w:start w:val="1"/>
      <w:numFmt w:val="decimal"/>
      <w:pStyle w:val="Camov-ttulo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32F"/>
    <w:rsid w:val="00037BC7"/>
    <w:rsid w:val="00046273"/>
    <w:rsid w:val="00057318"/>
    <w:rsid w:val="00070714"/>
    <w:rsid w:val="00095C19"/>
    <w:rsid w:val="000A0134"/>
    <w:rsid w:val="000A4A05"/>
    <w:rsid w:val="000B50D2"/>
    <w:rsid w:val="00110F45"/>
    <w:rsid w:val="00124278"/>
    <w:rsid w:val="00125A20"/>
    <w:rsid w:val="001433AF"/>
    <w:rsid w:val="001553C7"/>
    <w:rsid w:val="00186538"/>
    <w:rsid w:val="00193433"/>
    <w:rsid w:val="00194600"/>
    <w:rsid w:val="001B4307"/>
    <w:rsid w:val="001C41AC"/>
    <w:rsid w:val="001C7395"/>
    <w:rsid w:val="001E0638"/>
    <w:rsid w:val="001E7EDA"/>
    <w:rsid w:val="00202002"/>
    <w:rsid w:val="002200D6"/>
    <w:rsid w:val="00223244"/>
    <w:rsid w:val="0022710E"/>
    <w:rsid w:val="00236C39"/>
    <w:rsid w:val="00255CD9"/>
    <w:rsid w:val="00256440"/>
    <w:rsid w:val="00275A57"/>
    <w:rsid w:val="00277416"/>
    <w:rsid w:val="002B62C5"/>
    <w:rsid w:val="002B7ADD"/>
    <w:rsid w:val="002D0CCC"/>
    <w:rsid w:val="002E0D18"/>
    <w:rsid w:val="002E2A67"/>
    <w:rsid w:val="002F107A"/>
    <w:rsid w:val="002F3F2C"/>
    <w:rsid w:val="0030458C"/>
    <w:rsid w:val="003315A8"/>
    <w:rsid w:val="00334852"/>
    <w:rsid w:val="00335971"/>
    <w:rsid w:val="00342EEC"/>
    <w:rsid w:val="0038253A"/>
    <w:rsid w:val="00390DBD"/>
    <w:rsid w:val="003D528E"/>
    <w:rsid w:val="003D5975"/>
    <w:rsid w:val="003E2D5E"/>
    <w:rsid w:val="00401E31"/>
    <w:rsid w:val="00415511"/>
    <w:rsid w:val="00475D42"/>
    <w:rsid w:val="004817B5"/>
    <w:rsid w:val="004841AE"/>
    <w:rsid w:val="00491EA7"/>
    <w:rsid w:val="004A1229"/>
    <w:rsid w:val="004F6F6A"/>
    <w:rsid w:val="00503969"/>
    <w:rsid w:val="0053759B"/>
    <w:rsid w:val="0054211B"/>
    <w:rsid w:val="00564EFD"/>
    <w:rsid w:val="00574DD5"/>
    <w:rsid w:val="005956E8"/>
    <w:rsid w:val="005A22E4"/>
    <w:rsid w:val="00606567"/>
    <w:rsid w:val="00607746"/>
    <w:rsid w:val="00626370"/>
    <w:rsid w:val="00650E27"/>
    <w:rsid w:val="00653FFA"/>
    <w:rsid w:val="00662F58"/>
    <w:rsid w:val="00671D68"/>
    <w:rsid w:val="006A3BD8"/>
    <w:rsid w:val="006D4EAF"/>
    <w:rsid w:val="006E4227"/>
    <w:rsid w:val="00733BA9"/>
    <w:rsid w:val="00753C0C"/>
    <w:rsid w:val="0075620A"/>
    <w:rsid w:val="0076340F"/>
    <w:rsid w:val="00770751"/>
    <w:rsid w:val="00790662"/>
    <w:rsid w:val="007923F1"/>
    <w:rsid w:val="00795B2E"/>
    <w:rsid w:val="007A1279"/>
    <w:rsid w:val="007A1E78"/>
    <w:rsid w:val="007E35FD"/>
    <w:rsid w:val="007F1461"/>
    <w:rsid w:val="007F2F4A"/>
    <w:rsid w:val="008076C5"/>
    <w:rsid w:val="00821F41"/>
    <w:rsid w:val="00824C5C"/>
    <w:rsid w:val="0084216D"/>
    <w:rsid w:val="00844F2B"/>
    <w:rsid w:val="00850D30"/>
    <w:rsid w:val="008617AF"/>
    <w:rsid w:val="008921A4"/>
    <w:rsid w:val="00894034"/>
    <w:rsid w:val="008B63B7"/>
    <w:rsid w:val="008F5D35"/>
    <w:rsid w:val="00915CC6"/>
    <w:rsid w:val="00921486"/>
    <w:rsid w:val="0093484F"/>
    <w:rsid w:val="0097298F"/>
    <w:rsid w:val="009741D0"/>
    <w:rsid w:val="009774B1"/>
    <w:rsid w:val="00991330"/>
    <w:rsid w:val="009C3CB9"/>
    <w:rsid w:val="009E6FD6"/>
    <w:rsid w:val="00A20974"/>
    <w:rsid w:val="00A558D7"/>
    <w:rsid w:val="00A71EF6"/>
    <w:rsid w:val="00A867EB"/>
    <w:rsid w:val="00A90CFD"/>
    <w:rsid w:val="00A936CF"/>
    <w:rsid w:val="00AB34EC"/>
    <w:rsid w:val="00AC332F"/>
    <w:rsid w:val="00AD0D9B"/>
    <w:rsid w:val="00AF3E6F"/>
    <w:rsid w:val="00B429C3"/>
    <w:rsid w:val="00B650E8"/>
    <w:rsid w:val="00B672F5"/>
    <w:rsid w:val="00B75C47"/>
    <w:rsid w:val="00B91630"/>
    <w:rsid w:val="00BA254F"/>
    <w:rsid w:val="00BB5F13"/>
    <w:rsid w:val="00BC7D9D"/>
    <w:rsid w:val="00BD72C3"/>
    <w:rsid w:val="00BE53F1"/>
    <w:rsid w:val="00BF3EAA"/>
    <w:rsid w:val="00C567A7"/>
    <w:rsid w:val="00C92DF1"/>
    <w:rsid w:val="00C95418"/>
    <w:rsid w:val="00CB5482"/>
    <w:rsid w:val="00CF0D8E"/>
    <w:rsid w:val="00D07D6C"/>
    <w:rsid w:val="00D24308"/>
    <w:rsid w:val="00D53AB5"/>
    <w:rsid w:val="00D7175D"/>
    <w:rsid w:val="00D8651E"/>
    <w:rsid w:val="00D8781F"/>
    <w:rsid w:val="00DA3C86"/>
    <w:rsid w:val="00DB6D3E"/>
    <w:rsid w:val="00DC1B03"/>
    <w:rsid w:val="00DC61F4"/>
    <w:rsid w:val="00DE0827"/>
    <w:rsid w:val="00DE2FE1"/>
    <w:rsid w:val="00DF2E3B"/>
    <w:rsid w:val="00E05DE4"/>
    <w:rsid w:val="00E10670"/>
    <w:rsid w:val="00E42090"/>
    <w:rsid w:val="00E610BF"/>
    <w:rsid w:val="00EA17BC"/>
    <w:rsid w:val="00EC2B81"/>
    <w:rsid w:val="00EC5C57"/>
    <w:rsid w:val="00ED394F"/>
    <w:rsid w:val="00EF4F60"/>
    <w:rsid w:val="00F25E42"/>
    <w:rsid w:val="00F37CF2"/>
    <w:rsid w:val="00F722F9"/>
    <w:rsid w:val="00FA3F99"/>
    <w:rsid w:val="071520FA"/>
    <w:rsid w:val="588D0714"/>
    <w:rsid w:val="5D48FD49"/>
    <w:rsid w:val="67C0E891"/>
    <w:rsid w:val="768D7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AMOV - texto"/>
    <w:link w:val="CAMOV-textoChar"/>
    <w:qFormat/>
    <w:rsid w:val="00AC332F"/>
    <w:pPr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332F"/>
    <w:pPr>
      <w:keepNext/>
      <w:keepLines/>
      <w:numPr>
        <w:numId w:val="2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332F"/>
    <w:pPr>
      <w:keepNext/>
      <w:keepLines/>
      <w:numPr>
        <w:ilvl w:val="1"/>
        <w:numId w:val="2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332F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332F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32F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32F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32F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32F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32F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7F2F4A"/>
    <w:pPr>
      <w:numPr>
        <w:ilvl w:val="1"/>
      </w:numPr>
      <w:ind w:firstLine="851"/>
      <w:jc w:val="left"/>
      <w:outlineLvl w:val="1"/>
    </w:pPr>
    <w:rPr>
      <w:rFonts w:eastAsiaTheme="minorEastAsia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F2F4A"/>
    <w:rPr>
      <w:rFonts w:ascii="Arial" w:eastAsiaTheme="minorEastAsia" w:hAnsi="Arial"/>
      <w:color w:val="000000" w:themeColor="text1"/>
      <w:spacing w:val="15"/>
    </w:rPr>
  </w:style>
  <w:style w:type="paragraph" w:styleId="Ttulo">
    <w:name w:val="Title"/>
    <w:basedOn w:val="Normal"/>
    <w:next w:val="Normal"/>
    <w:link w:val="TtuloChar"/>
    <w:uiPriority w:val="10"/>
    <w:qFormat/>
    <w:rsid w:val="007F2F4A"/>
    <w:pPr>
      <w:contextualSpacing/>
      <w:outlineLvl w:val="0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4A"/>
    <w:rPr>
      <w:rFonts w:ascii="Arial" w:eastAsiaTheme="majorEastAsia" w:hAnsi="Arial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CAMOV-textoChar">
    <w:name w:val="CAMOV - texto Char"/>
    <w:basedOn w:val="Fontepargpadro"/>
    <w:rsid w:val="009741D0"/>
    <w:rPr>
      <w:rFonts w:ascii="Arial" w:hAnsi="Arial"/>
      <w:color w:val="000000" w:themeColor="text1"/>
    </w:rPr>
  </w:style>
  <w:style w:type="paragraph" w:customStyle="1" w:styleId="CAMOV-ttulo1">
    <w:name w:val="CAMOV - título 1"/>
    <w:basedOn w:val="Normal"/>
    <w:next w:val="Normal"/>
    <w:link w:val="CAMOV-ttulo1Char"/>
    <w:autoRedefine/>
    <w:qFormat/>
    <w:rsid w:val="009741D0"/>
    <w:pPr>
      <w:outlineLvl w:val="0"/>
    </w:pPr>
    <w:rPr>
      <w:b/>
    </w:rPr>
  </w:style>
  <w:style w:type="character" w:customStyle="1" w:styleId="CAMOV-ttulo1Char">
    <w:name w:val="CAMOV - título 1 Char"/>
    <w:basedOn w:val="CAMOV-textoChar"/>
    <w:link w:val="CAMOV-ttulo1"/>
    <w:rsid w:val="009741D0"/>
    <w:rPr>
      <w:rFonts w:ascii="Arial" w:hAnsi="Arial"/>
      <w:b/>
      <w:color w:val="000000" w:themeColor="text1"/>
      <w:sz w:val="24"/>
    </w:rPr>
  </w:style>
  <w:style w:type="paragraph" w:customStyle="1" w:styleId="Camov-ttulo2">
    <w:name w:val="Camov - título 2"/>
    <w:basedOn w:val="CAMOV-ttulo1"/>
    <w:link w:val="Camov-ttulo2Char"/>
    <w:autoRedefine/>
    <w:qFormat/>
    <w:rsid w:val="009741D0"/>
    <w:pPr>
      <w:numPr>
        <w:numId w:val="1"/>
      </w:numPr>
      <w:ind w:left="0" w:firstLine="0"/>
      <w:outlineLvl w:val="1"/>
    </w:pPr>
  </w:style>
  <w:style w:type="character" w:customStyle="1" w:styleId="Camov-ttulo2Char">
    <w:name w:val="Camov - título 2 Char"/>
    <w:basedOn w:val="CAMOV-ttulo1Char"/>
    <w:link w:val="Camov-ttulo2"/>
    <w:rsid w:val="009741D0"/>
    <w:rPr>
      <w:rFonts w:ascii="Arial" w:hAnsi="Arial"/>
      <w:b/>
      <w:color w:val="000000" w:themeColor="text1"/>
      <w:sz w:val="24"/>
    </w:rPr>
  </w:style>
  <w:style w:type="paragraph" w:customStyle="1" w:styleId="Camov-Subttulo">
    <w:name w:val="Camov - Subtítulo"/>
    <w:basedOn w:val="CAMOV-ttulo1"/>
    <w:next w:val="Normal"/>
    <w:link w:val="Camov-SubttuloChar"/>
    <w:autoRedefine/>
    <w:qFormat/>
    <w:rsid w:val="009741D0"/>
    <w:pPr>
      <w:outlineLvl w:val="9"/>
    </w:pPr>
    <w:rPr>
      <w:b w:val="0"/>
    </w:rPr>
  </w:style>
  <w:style w:type="character" w:customStyle="1" w:styleId="Camov-SubttuloChar">
    <w:name w:val="Camov - Subtítulo Char"/>
    <w:basedOn w:val="CAMOV-ttulo1Char"/>
    <w:link w:val="Camov-Subttulo"/>
    <w:rsid w:val="009741D0"/>
    <w:rPr>
      <w:rFonts w:ascii="Arial" w:hAnsi="Arial"/>
      <w:b w:val="0"/>
      <w:color w:val="000000" w:themeColor="tex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C332F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AC332F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C332F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332F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32F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32F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32F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32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32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AC332F"/>
    <w:pPr>
      <w:spacing w:line="240" w:lineRule="auto"/>
      <w:ind w:left="2268" w:firstLine="0"/>
    </w:pPr>
    <w:rPr>
      <w:iCs/>
      <w:color w:val="404040" w:themeColor="text1" w:themeTint="BF"/>
      <w:sz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AC332F"/>
    <w:rPr>
      <w:rFonts w:ascii="Arial" w:hAnsi="Arial"/>
      <w:iCs/>
      <w:color w:val="404040" w:themeColor="text1" w:themeTint="BF"/>
      <w:sz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AC332F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C332F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qFormat/>
    <w:rsid w:val="00AC332F"/>
    <w:pPr>
      <w:ind w:firstLine="0"/>
    </w:pPr>
  </w:style>
  <w:style w:type="character" w:styleId="Hyperlink">
    <w:name w:val="Hyperlink"/>
    <w:basedOn w:val="Fontepargpadro"/>
    <w:uiPriority w:val="99"/>
    <w:unhideWhenUsed/>
    <w:rsid w:val="00B429C3"/>
    <w:rPr>
      <w:color w:val="auto"/>
      <w:u w:val="none"/>
    </w:rPr>
  </w:style>
  <w:style w:type="character" w:customStyle="1" w:styleId="NotaderodapChar">
    <w:name w:val="Nota de rodapé Char"/>
    <w:basedOn w:val="TextodenotaderodapChar"/>
    <w:link w:val="Notaderodap"/>
    <w:rsid w:val="00AC332F"/>
    <w:rPr>
      <w:rFonts w:ascii="Arial" w:hAnsi="Arial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C33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C33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C332F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332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332F"/>
    <w:rPr>
      <w:rFonts w:ascii="Arial" w:hAnsi="Arial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AC332F"/>
    <w:pPr>
      <w:spacing w:after="0" w:line="240" w:lineRule="auto"/>
    </w:pPr>
    <w:rPr>
      <w:rFonts w:eastAsia="SimSu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coradanotaderodap">
    <w:name w:val="Âncora da nota de rodapé"/>
    <w:rsid w:val="00AC332F"/>
    <w:rPr>
      <w:vertAlign w:val="superscript"/>
    </w:rPr>
  </w:style>
  <w:style w:type="character" w:customStyle="1" w:styleId="Caracteresdenotaderodap">
    <w:name w:val="Caracteres de nota de rodapé"/>
    <w:qFormat/>
    <w:rsid w:val="00AC332F"/>
  </w:style>
  <w:style w:type="paragraph" w:styleId="CabealhodoSumrio">
    <w:name w:val="TOC Heading"/>
    <w:basedOn w:val="Ttulo1"/>
    <w:next w:val="Normal"/>
    <w:uiPriority w:val="39"/>
    <w:unhideWhenUsed/>
    <w:qFormat/>
    <w:rsid w:val="00AC332F"/>
    <w:pPr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AC332F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AC332F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AC332F"/>
    <w:pPr>
      <w:spacing w:after="100"/>
      <w:ind w:left="480"/>
    </w:pPr>
  </w:style>
  <w:style w:type="paragraph" w:styleId="Cabealho">
    <w:name w:val="header"/>
    <w:basedOn w:val="Normal"/>
    <w:link w:val="Cabealho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32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32F"/>
    <w:rPr>
      <w:rFonts w:ascii="Arial" w:hAnsi="Arial"/>
      <w:sz w:val="24"/>
    </w:rPr>
  </w:style>
  <w:style w:type="paragraph" w:customStyle="1" w:styleId="Jurisprudncias">
    <w:name w:val="Jurisprudências"/>
    <w:basedOn w:val="Normal"/>
    <w:link w:val="JurisprudnciasChar"/>
    <w:qFormat/>
    <w:rsid w:val="00AC332F"/>
    <w:pPr>
      <w:spacing w:line="240" w:lineRule="auto"/>
      <w:ind w:firstLine="0"/>
    </w:pPr>
  </w:style>
  <w:style w:type="character" w:customStyle="1" w:styleId="JurisprudnciasChar">
    <w:name w:val="Jurisprudências Char"/>
    <w:basedOn w:val="Fontepargpadro"/>
    <w:link w:val="Jurisprudncias"/>
    <w:rsid w:val="00AC332F"/>
    <w:rPr>
      <w:rFonts w:ascii="Arial" w:hAnsi="Arial"/>
      <w:sz w:val="24"/>
    </w:rPr>
  </w:style>
  <w:style w:type="paragraph" w:styleId="Sumrio4">
    <w:name w:val="toc 4"/>
    <w:basedOn w:val="Normal"/>
    <w:next w:val="Normal"/>
    <w:autoRedefine/>
    <w:uiPriority w:val="39"/>
    <w:unhideWhenUsed/>
    <w:rsid w:val="00AC332F"/>
    <w:pPr>
      <w:spacing w:after="100" w:line="259" w:lineRule="auto"/>
      <w:ind w:left="6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AC332F"/>
    <w:pPr>
      <w:spacing w:after="100" w:line="259" w:lineRule="auto"/>
      <w:ind w:left="88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AC332F"/>
    <w:pPr>
      <w:spacing w:after="100" w:line="259" w:lineRule="auto"/>
      <w:ind w:left="110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AC332F"/>
    <w:pPr>
      <w:spacing w:after="100" w:line="259" w:lineRule="auto"/>
      <w:ind w:left="132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AC332F"/>
    <w:pPr>
      <w:spacing w:after="100" w:line="259" w:lineRule="auto"/>
      <w:ind w:left="154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AC332F"/>
    <w:pPr>
      <w:spacing w:after="100" w:line="259" w:lineRule="auto"/>
      <w:ind w:left="17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3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32F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AC332F"/>
    <w:pPr>
      <w:spacing w:after="0" w:line="240" w:lineRule="auto"/>
    </w:pPr>
    <w:rPr>
      <w:rFonts w:ascii="Arial" w:hAnsi="Arial"/>
      <w:sz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429C3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nhideWhenUsed/>
    <w:rsid w:val="007923F1"/>
    <w:pPr>
      <w:spacing w:after="120" w:line="276" w:lineRule="auto"/>
      <w:ind w:firstLine="0"/>
      <w:jc w:val="left"/>
    </w:pPr>
    <w:rPr>
      <w:rFonts w:ascii="Calibri" w:eastAsia="Calibri" w:hAnsi="Calibri" w:cs="Times New Roman"/>
      <w:sz w:val="22"/>
    </w:rPr>
  </w:style>
  <w:style w:type="character" w:customStyle="1" w:styleId="CorpodetextoChar">
    <w:name w:val="Corpo de texto Char"/>
    <w:basedOn w:val="Fontepargpadro"/>
    <w:link w:val="Corpodetexto"/>
    <w:rsid w:val="007923F1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459178-28E8-4022-BCF9-3D14E3D8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Santa Catarina</Company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Cristina Delgado Guerreiro</dc:creator>
  <cp:lastModifiedBy>Câmara</cp:lastModifiedBy>
  <cp:revision>2</cp:revision>
  <cp:lastPrinted>2024-03-28T19:17:00Z</cp:lastPrinted>
  <dcterms:created xsi:type="dcterms:W3CDTF">2024-03-28T19:24:00Z</dcterms:created>
  <dcterms:modified xsi:type="dcterms:W3CDTF">2024-03-28T19:24:00Z</dcterms:modified>
</cp:coreProperties>
</file>