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D33A0F">
        <w:rPr>
          <w:b/>
          <w:bCs/>
          <w:color w:val="000000"/>
        </w:rPr>
        <w:t xml:space="preserve">REDAÇÃO FINAL AO </w:t>
      </w:r>
      <w:r w:rsidR="00741CCF" w:rsidRPr="00D33A0F">
        <w:rPr>
          <w:b/>
          <w:bCs/>
          <w:color w:val="000000"/>
        </w:rPr>
        <w:t>PROJETO DE LEI Nº</w:t>
      </w:r>
      <w:r w:rsidR="007A13C3">
        <w:rPr>
          <w:b/>
          <w:bCs/>
          <w:color w:val="000000"/>
        </w:rPr>
        <w:t xml:space="preserve"> 03</w:t>
      </w:r>
      <w:r w:rsidR="006C382D" w:rsidRPr="00D33A0F">
        <w:rPr>
          <w:b/>
          <w:bCs/>
          <w:color w:val="000000"/>
        </w:rPr>
        <w:t>/2020</w:t>
      </w:r>
    </w:p>
    <w:p w:rsidR="004C20C4" w:rsidRPr="00D33A0F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D33A0F" w:rsidRDefault="007A13C3" w:rsidP="00EB17B6">
      <w:pPr>
        <w:spacing w:after="0" w:line="360" w:lineRule="auto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FIXA O SUBSÍDIO DOS SECRETÁRIOS MUNICIPAIS DE GUARUJÁ DO SUL, ESTADO DE SANTA CATARINA PARA O EXERCÍCIO DE 01 DE JANEIRO DE 2021 A 31 DE DEZEMBRO DE 2024</w:t>
      </w:r>
      <w:r w:rsidR="00EB17B6" w:rsidRPr="00D33A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D33A0F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D33A0F">
        <w:rPr>
          <w:rFonts w:eastAsia="Calibri"/>
        </w:rPr>
        <w:t>O</w:t>
      </w:r>
      <w:r w:rsidRPr="00D33A0F">
        <w:rPr>
          <w:rFonts w:eastAsia="Calibri"/>
          <w:b/>
        </w:rPr>
        <w:t xml:space="preserve"> PRESIDENTE </w:t>
      </w:r>
      <w:r w:rsidRPr="00D33A0F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Pr="00D33A0F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1º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O subsídio mensal dos Secretários Municipais de Guarujá do Sul, Estado de Santa Catarina, para o período compreendido de 1º de janeiro de 2021 a 31 de dezembro de 2024, será de </w:t>
      </w:r>
      <w:proofErr w:type="gramStart"/>
      <w:r w:rsidRPr="007A13C3">
        <w:rPr>
          <w:rFonts w:ascii="Times New Roman" w:hAnsi="Times New Roman" w:cs="Times New Roman"/>
          <w:sz w:val="24"/>
          <w:szCs w:val="24"/>
        </w:rPr>
        <w:t>R$ 4.886,20 (quatro mil oitocentos e oitenta e seis reais e vinte centavos), reajustado</w:t>
      </w:r>
      <w:proofErr w:type="gramEnd"/>
      <w:r w:rsidRPr="007A13C3">
        <w:rPr>
          <w:rFonts w:ascii="Times New Roman" w:hAnsi="Times New Roman" w:cs="Times New Roman"/>
          <w:sz w:val="24"/>
          <w:szCs w:val="24"/>
        </w:rPr>
        <w:t xml:space="preserve"> na mesma data e com índices iguais aos concedidos na Revisão Geral Anual aos servidores municipais.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2º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Os valores fixados nesta lei serão corrigidos monetariamente após 31 de dezembro de 2021, conforme Lei Complementar Federal nº 173, de 27 de maio de 2020.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7A13C3">
        <w:rPr>
          <w:rFonts w:ascii="Times New Roman" w:hAnsi="Times New Roman" w:cs="Times New Roman"/>
          <w:sz w:val="24"/>
          <w:szCs w:val="24"/>
        </w:rPr>
        <w:t xml:space="preserve">. O primeiro reajuste será realizado a partir de janeiro de 2022 </w:t>
      </w:r>
      <w:r w:rsidR="009B4086">
        <w:rPr>
          <w:rFonts w:ascii="Times New Roman" w:hAnsi="Times New Roman" w:cs="Times New Roman"/>
          <w:sz w:val="24"/>
          <w:szCs w:val="24"/>
        </w:rPr>
        <w:t xml:space="preserve">e </w:t>
      </w:r>
      <w:bookmarkStart w:id="0" w:name="_GoBack"/>
      <w:bookmarkEnd w:id="0"/>
      <w:r w:rsidRPr="007A13C3">
        <w:rPr>
          <w:rFonts w:ascii="Times New Roman" w:hAnsi="Times New Roman" w:cs="Times New Roman"/>
          <w:sz w:val="24"/>
          <w:szCs w:val="24"/>
        </w:rPr>
        <w:t xml:space="preserve">terá como base </w:t>
      </w:r>
      <w:proofErr w:type="gramStart"/>
      <w:r w:rsidRPr="007A13C3">
        <w:rPr>
          <w:rFonts w:ascii="Times New Roman" w:hAnsi="Times New Roman" w:cs="Times New Roman"/>
          <w:sz w:val="24"/>
          <w:szCs w:val="24"/>
        </w:rPr>
        <w:t>o mesmo índice concedidos aos servidores públicos municipais</w:t>
      </w:r>
      <w:proofErr w:type="gramEnd"/>
      <w:r w:rsidRPr="007A13C3">
        <w:rPr>
          <w:rFonts w:ascii="Times New Roman" w:hAnsi="Times New Roman" w:cs="Times New Roman"/>
          <w:sz w:val="24"/>
          <w:szCs w:val="24"/>
        </w:rPr>
        <w:t>.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3º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Os Secretários Municipais farão jus ao 13º (décimo terceiro) subsídio a ser pago no valor correspondente ao subsídio mensal fixado no art. 1º desta Lei, o pagamento ocorrerá até o dia 20 de dezembro de cada exercício.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4º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Será descontado, obrigatoriamente, da remuneração dos Secretários Municipais, o imposto sobre renda e proventos, de acordo com os índices fixados pelo Governo Federal, bem como outros descontos que a legislação determinar.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5º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As despesas decorrentes com a execução da Lei ocorrerão à conta do Orçamento Municipal vigente, em rubricas específicas. </w:t>
      </w:r>
    </w:p>
    <w:p w:rsidR="007A13C3" w:rsidRPr="007A13C3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6º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Esta Lei entrará em vigor em 1º de janeiro de 2021.</w:t>
      </w:r>
    </w:p>
    <w:p w:rsidR="00EB636E" w:rsidRPr="00EB636E" w:rsidRDefault="007A13C3" w:rsidP="007A13C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A13C3">
        <w:rPr>
          <w:rFonts w:ascii="Times New Roman" w:hAnsi="Times New Roman" w:cs="Times New Roman"/>
          <w:b/>
          <w:sz w:val="24"/>
          <w:szCs w:val="24"/>
        </w:rPr>
        <w:t>Art. 7º</w:t>
      </w:r>
      <w:r w:rsidRPr="007A13C3">
        <w:rPr>
          <w:rFonts w:ascii="Times New Roman" w:hAnsi="Times New Roman" w:cs="Times New Roman"/>
          <w:sz w:val="24"/>
          <w:szCs w:val="24"/>
        </w:rPr>
        <w:t xml:space="preserve"> Fica revogada a Lei 2.487/2016, de 15 de junho de 2016</w:t>
      </w:r>
      <w:r w:rsidR="00EB636E">
        <w:rPr>
          <w:rFonts w:ascii="Times New Roman" w:hAnsi="Times New Roman" w:cs="Times New Roman"/>
          <w:sz w:val="24"/>
          <w:szCs w:val="24"/>
        </w:rPr>
        <w:t>.</w:t>
      </w:r>
    </w:p>
    <w:p w:rsidR="00625EC0" w:rsidRPr="00D33A0F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lastRenderedPageBreak/>
        <w:t xml:space="preserve">Da Secretaria da Câmara Municipal de Vereadores de Guarujá do Sul, Estado de Santa Catarina, aos </w:t>
      </w:r>
      <w:r w:rsidR="00F65D82" w:rsidRPr="00D33A0F">
        <w:rPr>
          <w:rFonts w:ascii="Times New Roman" w:hAnsi="Times New Roman" w:cs="Times New Roman"/>
          <w:sz w:val="24"/>
          <w:szCs w:val="24"/>
        </w:rPr>
        <w:t>23</w:t>
      </w:r>
      <w:r w:rsidR="00BF48BC" w:rsidRPr="00D33A0F">
        <w:rPr>
          <w:rFonts w:ascii="Times New Roman" w:hAnsi="Times New Roman" w:cs="Times New Roman"/>
          <w:sz w:val="24"/>
          <w:szCs w:val="24"/>
        </w:rPr>
        <w:t xml:space="preserve"> </w:t>
      </w:r>
      <w:r w:rsidRPr="00D33A0F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F65D82" w:rsidRPr="00D33A0F">
        <w:rPr>
          <w:rFonts w:ascii="Times New Roman" w:hAnsi="Times New Roman" w:cs="Times New Roman"/>
          <w:sz w:val="24"/>
          <w:szCs w:val="24"/>
        </w:rPr>
        <w:t>junho</w:t>
      </w:r>
      <w:r w:rsidR="00B13442" w:rsidRPr="00D33A0F">
        <w:rPr>
          <w:rFonts w:ascii="Times New Roman" w:hAnsi="Times New Roman" w:cs="Times New Roman"/>
          <w:sz w:val="24"/>
          <w:szCs w:val="24"/>
        </w:rPr>
        <w:t xml:space="preserve"> de 2020</w:t>
      </w:r>
      <w:r w:rsidRPr="00D33A0F">
        <w:rPr>
          <w:rFonts w:ascii="Times New Roman" w:hAnsi="Times New Roman" w:cs="Times New Roman"/>
          <w:sz w:val="24"/>
          <w:szCs w:val="24"/>
        </w:rPr>
        <w:t>.</w:t>
      </w:r>
    </w:p>
    <w:p w:rsidR="00625EC0" w:rsidRPr="00D33A0F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t>Em sua 14ª Legis</w:t>
      </w:r>
      <w:r w:rsidR="00B13442" w:rsidRPr="00D33A0F">
        <w:rPr>
          <w:rFonts w:ascii="Times New Roman" w:hAnsi="Times New Roman" w:cs="Times New Roman"/>
          <w:sz w:val="24"/>
          <w:szCs w:val="24"/>
        </w:rPr>
        <w:t>latura, 4ª Sessão Legislativa, 1º período, 57</w:t>
      </w:r>
      <w:r w:rsidRPr="00D33A0F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D33A0F" w:rsidRDefault="006868A4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989" w:rsidRPr="00D33A0F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D33A0F" w:rsidTr="002B3049">
        <w:tc>
          <w:tcPr>
            <w:tcW w:w="3794" w:type="dxa"/>
          </w:tcPr>
          <w:p w:rsidR="00160B86" w:rsidRPr="00D33A0F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D33A0F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D33A0F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D33A0F" w:rsidTr="002B3049">
        <w:tc>
          <w:tcPr>
            <w:tcW w:w="3794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D33A0F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D33A0F" w:rsidTr="002B3049">
        <w:tc>
          <w:tcPr>
            <w:tcW w:w="3794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D33A0F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D33A0F" w:rsidRDefault="004C20C4" w:rsidP="00DE59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20C4" w:rsidRPr="00D33A0F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B51D7"/>
    <w:rsid w:val="000F44BA"/>
    <w:rsid w:val="00116B58"/>
    <w:rsid w:val="00124704"/>
    <w:rsid w:val="00160B86"/>
    <w:rsid w:val="00161379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B3049"/>
    <w:rsid w:val="002E0C2B"/>
    <w:rsid w:val="00363B88"/>
    <w:rsid w:val="0036405B"/>
    <w:rsid w:val="003662A0"/>
    <w:rsid w:val="003E0EA9"/>
    <w:rsid w:val="004453C5"/>
    <w:rsid w:val="004C110B"/>
    <w:rsid w:val="004C20C4"/>
    <w:rsid w:val="005F30B8"/>
    <w:rsid w:val="0060158A"/>
    <w:rsid w:val="00625EC0"/>
    <w:rsid w:val="00664A58"/>
    <w:rsid w:val="00665E80"/>
    <w:rsid w:val="0067222C"/>
    <w:rsid w:val="006868A4"/>
    <w:rsid w:val="006C382D"/>
    <w:rsid w:val="006D7F3C"/>
    <w:rsid w:val="006F5C0E"/>
    <w:rsid w:val="00703291"/>
    <w:rsid w:val="00727B05"/>
    <w:rsid w:val="007369C5"/>
    <w:rsid w:val="00741CCF"/>
    <w:rsid w:val="007A13C3"/>
    <w:rsid w:val="007A13E4"/>
    <w:rsid w:val="007C0F0F"/>
    <w:rsid w:val="007D3E20"/>
    <w:rsid w:val="007D7EEA"/>
    <w:rsid w:val="007E7407"/>
    <w:rsid w:val="0080471C"/>
    <w:rsid w:val="00824382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B4086"/>
    <w:rsid w:val="009C13EB"/>
    <w:rsid w:val="00A03263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BF48BC"/>
    <w:rsid w:val="00C0564E"/>
    <w:rsid w:val="00C0584A"/>
    <w:rsid w:val="00C1013F"/>
    <w:rsid w:val="00C51706"/>
    <w:rsid w:val="00D04CAC"/>
    <w:rsid w:val="00D23902"/>
    <w:rsid w:val="00D33A0F"/>
    <w:rsid w:val="00DE5989"/>
    <w:rsid w:val="00DE691D"/>
    <w:rsid w:val="00E51F21"/>
    <w:rsid w:val="00E90961"/>
    <w:rsid w:val="00EB059A"/>
    <w:rsid w:val="00EB17B6"/>
    <w:rsid w:val="00EB636E"/>
    <w:rsid w:val="00EC31BF"/>
    <w:rsid w:val="00EC4FD5"/>
    <w:rsid w:val="00EC7A48"/>
    <w:rsid w:val="00F223B7"/>
    <w:rsid w:val="00F65D82"/>
    <w:rsid w:val="00F770B7"/>
    <w:rsid w:val="00F857C0"/>
    <w:rsid w:val="00FA269F"/>
    <w:rsid w:val="00FC150B"/>
    <w:rsid w:val="00FC5A4E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2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59</cp:revision>
  <cp:lastPrinted>2020-06-22T18:35:00Z</cp:lastPrinted>
  <dcterms:created xsi:type="dcterms:W3CDTF">2019-04-02T12:17:00Z</dcterms:created>
  <dcterms:modified xsi:type="dcterms:W3CDTF">2020-06-22T18:35:00Z</dcterms:modified>
</cp:coreProperties>
</file>