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03"/>
        <w:ind w:left="4287"/>
        <w:rPr>
          <w:rFonts w:ascii="Times New Roman"/>
          <w:sz w:val="20"/>
        </w:rPr>
      </w:pPr>
      <w:r>
        <w:rPr>
          <w:rFonts w:ascii="Times New Roman"/>
          <w:sz w:val="20"/>
          <w:lang w:val="pt-BR" w:eastAsia="pt-BR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24693" cy="953452"/>
                <wp:effectExtent l="0" t="0" r="0" b="0"/>
                <wp:docPr id="1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924693" cy="95345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72.8pt;height:75.1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/>
    </w:p>
    <w:p>
      <w:pPr>
        <w:pStyle w:val="604"/>
        <w:spacing w:before="17"/>
      </w:pPr>
      <w:r>
        <w:t xml:space="preserve">CÂMARA</w:t>
      </w:r>
      <w:r>
        <w:rPr>
          <w:spacing w:val="-17"/>
        </w:rPr>
        <w:t xml:space="preserve"> </w:t>
      </w:r>
      <w:r>
        <w:t xml:space="preserve">MUNICIPAL</w:t>
      </w:r>
      <w:r>
        <w:rPr>
          <w:spacing w:val="-7"/>
        </w:rPr>
        <w:t xml:space="preserve"> </w:t>
      </w:r>
      <w:r>
        <w:t xml:space="preserve">DE</w:t>
      </w:r>
      <w:r>
        <w:rPr>
          <w:spacing w:val="-15"/>
        </w:rPr>
        <w:t xml:space="preserve"> </w:t>
      </w:r>
      <w:r>
        <w:t xml:space="preserve">CANGUÇU</w:t>
      </w:r>
      <w:r/>
    </w:p>
    <w:p>
      <w:pPr>
        <w:ind w:left="182" w:right="160"/>
        <w:jc w:val="center"/>
        <w:spacing w:before="6"/>
        <w:rPr>
          <w:sz w:val="17"/>
        </w:rPr>
      </w:pPr>
      <w:r>
        <w:rPr>
          <w:sz w:val="17"/>
        </w:rPr>
        <w:t xml:space="preserve">ESTADO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RIO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GRANDE</w:t>
      </w:r>
      <w:r>
        <w:rPr>
          <w:spacing w:val="-13"/>
          <w:sz w:val="17"/>
        </w:rPr>
        <w:t xml:space="preserve"> </w:t>
      </w:r>
      <w:r>
        <w:rPr>
          <w:sz w:val="17"/>
        </w:rPr>
        <w:t xml:space="preserve">DO</w:t>
      </w:r>
      <w:r>
        <w:rPr>
          <w:spacing w:val="-10"/>
          <w:sz w:val="17"/>
        </w:rPr>
        <w:t xml:space="preserve"> </w:t>
      </w:r>
      <w:r>
        <w:rPr>
          <w:sz w:val="17"/>
        </w:rPr>
        <w:t xml:space="preserve">SUL</w:t>
      </w:r>
      <w:r/>
    </w:p>
    <w:p>
      <w:pPr>
        <w:pStyle w:val="604"/>
        <w:ind w:left="185"/>
        <w:spacing w:before="34"/>
      </w:pPr>
      <w:r>
        <w:t xml:space="preserve">Moção</w:t>
      </w:r>
      <w:r>
        <w:rPr>
          <w:spacing w:val="18"/>
        </w:rPr>
        <w:t xml:space="preserve"> </w:t>
      </w:r>
      <w:r>
        <w:t xml:space="preserve">Nº___</w:t>
      </w:r>
      <w:r>
        <w:t xml:space="preserve">/2022</w:t>
      </w:r>
      <w:r/>
    </w:p>
    <w:p>
      <w:pPr>
        <w:pStyle w:val="603"/>
        <w:rPr>
          <w:b/>
          <w:sz w:val="22"/>
        </w:rPr>
      </w:pPr>
      <w:r>
        <w:rPr>
          <w:b/>
          <w:sz w:val="22"/>
        </w:rPr>
      </w:r>
      <w:r/>
    </w:p>
    <w:p>
      <w:pPr>
        <w:pStyle w:val="603"/>
        <w:spacing w:before="9"/>
        <w:rPr>
          <w:b/>
          <w:sz w:val="30"/>
        </w:rPr>
      </w:pPr>
      <w:r>
        <w:rPr>
          <w:b/>
          <w:sz w:val="30"/>
        </w:rPr>
      </w:r>
      <w:r/>
    </w:p>
    <w:p>
      <w:pPr>
        <w:ind w:left="1293" w:right="6777"/>
        <w:jc w:val="both"/>
        <w:spacing w:line="453" w:lineRule="auto"/>
        <w:rPr>
          <w:b/>
          <w:bCs/>
          <w:sz w:val="19"/>
          <w:szCs w:val="19"/>
        </w:rPr>
      </w:pPr>
      <w:r>
        <w:rPr>
          <w:b/>
          <w:sz w:val="19"/>
        </w:rPr>
        <w:t xml:space="preserve">Sr. </w:t>
      </w:r>
      <w:r>
        <w:rPr>
          <w:b/>
          <w:sz w:val="19"/>
        </w:rPr>
        <w:t xml:space="preserve">Presidente</w:t>
      </w:r>
      <w:r>
        <w:rPr>
          <w:b/>
          <w:spacing w:val="1"/>
          <w:sz w:val="19"/>
        </w:rPr>
        <w:t xml:space="preserve"> </w:t>
      </w:r>
      <w:r>
        <w:rPr>
          <w:b/>
          <w:sz w:val="19"/>
        </w:rPr>
      </w:r>
      <w:r>
        <w:rPr>
          <w:b/>
          <w:sz w:val="19"/>
        </w:rPr>
      </w:r>
    </w:p>
    <w:p>
      <w:pPr>
        <w:ind w:left="1293" w:right="6777"/>
        <w:jc w:val="both"/>
        <w:spacing w:line="453" w:lineRule="auto"/>
        <w:rPr>
          <w:b/>
          <w:bCs/>
          <w:sz w:val="19"/>
          <w:szCs w:val="19"/>
        </w:rPr>
      </w:pPr>
      <w:r>
        <w:rPr>
          <w:b/>
          <w:sz w:val="19"/>
        </w:rPr>
        <w:t xml:space="preserve">Srs.</w:t>
      </w:r>
      <w:r>
        <w:rPr>
          <w:b/>
          <w:spacing w:val="50"/>
          <w:sz w:val="19"/>
        </w:rPr>
        <w:t xml:space="preserve"> </w:t>
      </w:r>
      <w:r>
        <w:rPr>
          <w:b/>
          <w:sz w:val="19"/>
        </w:rPr>
        <w:t xml:space="preserve">Vereadores</w:t>
      </w:r>
      <w:r/>
      <w:r/>
    </w:p>
    <w:p>
      <w:pPr>
        <w:pStyle w:val="603"/>
        <w:ind w:left="108" w:right="113" w:firstLine="1184"/>
        <w:jc w:val="both"/>
        <w:spacing w:line="244" w:lineRule="auto"/>
      </w:pPr>
      <w:r>
        <w:rPr>
          <w:b/>
        </w:rPr>
        <w:t xml:space="preserve">O</w:t>
      </w:r>
      <w:r>
        <w:rPr>
          <w:b/>
          <w:spacing w:val="1"/>
        </w:rPr>
        <w:t xml:space="preserve"> </w:t>
      </w:r>
      <w:r>
        <w:t xml:space="preserve">Vereador</w:t>
      </w:r>
      <w:r>
        <w:rPr>
          <w:spacing w:val="1"/>
        </w:rPr>
        <w:t xml:space="preserve"> </w:t>
      </w:r>
      <w:r>
        <w:t xml:space="preserve">da</w:t>
      </w:r>
      <w:r>
        <w:rPr>
          <w:spacing w:val="1"/>
        </w:rPr>
        <w:t xml:space="preserve"> </w:t>
      </w:r>
      <w:r>
        <w:t xml:space="preserve">Câmara</w:t>
      </w:r>
      <w:r>
        <w:rPr>
          <w:spacing w:val="1"/>
        </w:rPr>
        <w:t xml:space="preserve"> </w:t>
      </w:r>
      <w:r>
        <w:t xml:space="preserve">Municipal</w:t>
      </w:r>
      <w:r>
        <w:rPr>
          <w:spacing w:val="1"/>
        </w:rPr>
        <w:t xml:space="preserve"> </w:t>
      </w:r>
      <w:r>
        <w:t xml:space="preserve">de</w:t>
      </w:r>
      <w:r>
        <w:rPr>
          <w:spacing w:val="1"/>
        </w:rPr>
        <w:t xml:space="preserve"> </w:t>
      </w:r>
      <w:r>
        <w:t xml:space="preserve">Canguçu,  infra-assinado,  no</w:t>
      </w:r>
      <w:r>
        <w:rPr>
          <w:spacing w:val="63"/>
        </w:rPr>
        <w:t xml:space="preserve"> </w:t>
      </w:r>
      <w:r>
        <w:t xml:space="preserve">uso</w:t>
      </w:r>
      <w:r>
        <w:rPr>
          <w:spacing w:val="63"/>
        </w:rPr>
        <w:t xml:space="preserve"> </w:t>
      </w:r>
      <w:r>
        <w:t xml:space="preserve">de</w:t>
      </w:r>
      <w:r>
        <w:rPr>
          <w:spacing w:val="63"/>
        </w:rPr>
        <w:t xml:space="preserve"> </w:t>
      </w:r>
      <w:r>
        <w:t xml:space="preserve">suas</w:t>
      </w:r>
      <w:r>
        <w:rPr>
          <w:spacing w:val="1"/>
        </w:rPr>
        <w:t xml:space="preserve"> </w:t>
      </w:r>
      <w:r>
        <w:t xml:space="preserve">atribuições</w:t>
      </w:r>
      <w:r>
        <w:rPr>
          <w:spacing w:val="1"/>
        </w:rPr>
        <w:t xml:space="preserve"> </w:t>
      </w:r>
      <w:r>
        <w:t xml:space="preserve">legais</w:t>
      </w:r>
      <w:r>
        <w:rPr>
          <w:spacing w:val="1"/>
        </w:rPr>
        <w:t xml:space="preserve"> </w:t>
      </w:r>
      <w:r>
        <w:t xml:space="preserve">e</w:t>
      </w:r>
      <w:r>
        <w:rPr>
          <w:spacing w:val="1"/>
        </w:rPr>
        <w:t xml:space="preserve"> </w:t>
      </w:r>
      <w:r>
        <w:t xml:space="preserve">em</w:t>
      </w:r>
      <w:r>
        <w:rPr>
          <w:spacing w:val="1"/>
        </w:rPr>
        <w:t xml:space="preserve"> </w:t>
      </w:r>
      <w:r>
        <w:t xml:space="preserve">conformidade</w:t>
      </w:r>
      <w:r>
        <w:rPr>
          <w:spacing w:val="1"/>
        </w:rPr>
        <w:t xml:space="preserve"> </w:t>
      </w:r>
      <w:r>
        <w:t xml:space="preserve">com</w:t>
      </w:r>
      <w:r>
        <w:rPr>
          <w:spacing w:val="1"/>
        </w:rPr>
        <w:t xml:space="preserve"> </w:t>
      </w:r>
      <w:r>
        <w:t xml:space="preserve">o</w:t>
      </w:r>
      <w:r>
        <w:rPr>
          <w:spacing w:val="1"/>
        </w:rPr>
        <w:t xml:space="preserve"> </w:t>
      </w:r>
      <w:r>
        <w:t xml:space="preserve">Regimento</w:t>
      </w:r>
      <w:r>
        <w:rPr>
          <w:spacing w:val="1"/>
        </w:rPr>
        <w:t xml:space="preserve"> </w:t>
      </w:r>
      <w:r>
        <w:t xml:space="preserve">Interno,</w:t>
      </w:r>
      <w:r>
        <w:rPr>
          <w:spacing w:val="1"/>
        </w:rPr>
        <w:t xml:space="preserve"> </w:t>
      </w:r>
      <w:r>
        <w:t xml:space="preserve">requer  que,  após  trâmite</w:t>
      </w:r>
      <w:r>
        <w:rPr>
          <w:spacing w:val="1"/>
        </w:rPr>
        <w:t xml:space="preserve"> </w:t>
      </w:r>
      <w:r>
        <w:t xml:space="preserve">regimental,</w:t>
      </w:r>
      <w:r>
        <w:rPr>
          <w:spacing w:val="4"/>
        </w:rPr>
        <w:t xml:space="preserve"> </w:t>
      </w:r>
      <w:r>
        <w:t xml:space="preserve">seja</w:t>
      </w:r>
      <w:r>
        <w:rPr>
          <w:spacing w:val="13"/>
        </w:rPr>
        <w:t xml:space="preserve"> </w:t>
      </w:r>
      <w:r>
        <w:t xml:space="preserve">encaminhado:</w:t>
      </w:r>
      <w:r/>
    </w:p>
    <w:p>
      <w:pPr>
        <w:ind w:left="4319"/>
        <w:spacing w:before="179"/>
        <w:rPr>
          <w:b/>
          <w:bCs/>
          <w:i/>
          <w:sz w:val="20"/>
          <w:szCs w:val="20"/>
        </w:rPr>
      </w:pPr>
      <w:r>
        <w:rPr>
          <w:b/>
          <w:i/>
          <w:sz w:val="20"/>
          <w:highlight w:val="none"/>
        </w:rPr>
      </w:r>
      <w:r>
        <w:rPr>
          <w:b/>
          <w:i/>
          <w:sz w:val="20"/>
          <w:highlight w:val="none"/>
        </w:rPr>
      </w:r>
    </w:p>
    <w:p>
      <w:pPr>
        <w:ind w:left="4319"/>
        <w:spacing w:before="179"/>
        <w:rPr>
          <w:b/>
          <w:bCs/>
          <w:i/>
          <w:sz w:val="20"/>
          <w:szCs w:val="20"/>
          <w:highlight w:val="none"/>
        </w:rPr>
      </w:pPr>
      <w:r>
        <w:rPr>
          <w:b/>
          <w:i/>
          <w:sz w:val="20"/>
        </w:rPr>
        <w:t xml:space="preserve">Moção</w:t>
      </w:r>
      <w:r>
        <w:rPr>
          <w:b/>
          <w:i/>
          <w:spacing w:val="37"/>
          <w:sz w:val="20"/>
        </w:rPr>
        <w:t xml:space="preserve"> </w:t>
      </w:r>
      <w:r>
        <w:rPr>
          <w:b/>
          <w:i/>
          <w:sz w:val="20"/>
        </w:rPr>
        <w:t xml:space="preserve">de</w:t>
      </w:r>
      <w:r>
        <w:rPr>
          <w:b/>
          <w:i/>
          <w:spacing w:val="41"/>
          <w:sz w:val="20"/>
        </w:rPr>
        <w:t xml:space="preserve"> </w:t>
      </w:r>
      <w:r>
        <w:rPr>
          <w:b/>
          <w:i/>
          <w:sz w:val="20"/>
        </w:rPr>
        <w:t xml:space="preserve">Louvor</w:t>
      </w:r>
      <w:r/>
      <w:r>
        <w:rPr>
          <w:b/>
          <w:i/>
          <w:sz w:val="20"/>
          <w:highlight w:val="none"/>
        </w:rPr>
      </w:r>
      <w:r>
        <w:rPr>
          <w:b/>
          <w:i/>
          <w:sz w:val="20"/>
          <w:highlight w:val="none"/>
        </w:rPr>
      </w:r>
      <w:r>
        <w:rPr>
          <w:b/>
          <w:bCs/>
          <w:i/>
          <w:sz w:val="20"/>
          <w:szCs w:val="20"/>
          <w:highlight w:val="none"/>
        </w:rPr>
      </w:r>
    </w:p>
    <w:p>
      <w:pPr>
        <w:ind w:left="0"/>
        <w:jc w:val="center"/>
        <w:spacing w:before="184"/>
        <w:rPr>
          <w:i/>
          <w:spacing w:val="-1"/>
          <w:sz w:val="20"/>
        </w:rPr>
      </w:pPr>
      <w:r>
        <w:rPr>
          <w:i/>
          <w:lang w:val="pt-BR"/>
        </w:rPr>
        <w:t xml:space="preserve">COOPERSOL </w:t>
      </w:r>
      <w:r>
        <w:rPr>
          <w:sz w:val="22"/>
          <w:lang w:val="pt-BR"/>
        </w:rPr>
        <w:t xml:space="preserve">COOPERATIVA MISTA AGROPECUÁRIA E ECONOMIA SOLIDÁRIA LTDA.</w:t>
      </w:r>
      <w:r/>
      <w:r>
        <w:rPr>
          <w:i/>
          <w:lang w:val="pt-BR"/>
        </w:rPr>
      </w:r>
      <w:r/>
    </w:p>
    <w:p>
      <w:pPr>
        <w:pStyle w:val="603"/>
        <w:rPr>
          <w:b/>
          <w:bCs/>
          <w:sz w:val="20"/>
          <w:szCs w:val="20"/>
          <w:highlight w:val="none"/>
        </w:rPr>
      </w:pPr>
      <w:r>
        <w:rPr>
          <w:b/>
          <w:sz w:val="20"/>
        </w:rPr>
      </w:r>
      <w:r/>
    </w:p>
    <w:p>
      <w:pPr>
        <w:pStyle w:val="603"/>
        <w:ind w:left="720" w:firstLine="720"/>
        <w:rPr>
          <w:sz w:val="20"/>
          <w:szCs w:val="20"/>
        </w:rPr>
      </w:pPr>
      <w:r>
        <w:rPr>
          <w:b/>
          <w:sz w:val="22"/>
          <w:szCs w:val="20"/>
          <w:highlight w:val="none"/>
        </w:rPr>
      </w:r>
      <w:r>
        <w:rPr>
          <w:b/>
          <w:sz w:val="22"/>
          <w:szCs w:val="20"/>
          <w:highlight w:val="none"/>
        </w:rPr>
      </w:r>
    </w:p>
    <w:p>
      <w:pPr>
        <w:pStyle w:val="603"/>
        <w:ind w:left="720" w:firstLine="720"/>
        <w:rPr>
          <w:b/>
          <w:bCs/>
          <w:sz w:val="22"/>
          <w:szCs w:val="22"/>
          <w:highlight w:val="none"/>
        </w:rPr>
      </w:pPr>
      <w:r>
        <w:rPr>
          <w:b/>
          <w:sz w:val="22"/>
          <w:szCs w:val="20"/>
          <w:highlight w:val="none"/>
        </w:rPr>
      </w:r>
      <w:r>
        <w:rPr>
          <w:b/>
          <w:sz w:val="22"/>
          <w:szCs w:val="20"/>
          <w:highlight w:val="none"/>
        </w:rPr>
        <w:t xml:space="preserve">Moção de louvor a todos integrantes da </w:t>
      </w:r>
      <w:r>
        <w:rPr>
          <w:b/>
          <w:sz w:val="22"/>
          <w:szCs w:val="20"/>
          <w:highlight w:val="none"/>
          <w:lang w:val="pt-BR"/>
        </w:rPr>
        <w:t xml:space="preserve">C</w:t>
      </w:r>
      <w:r>
        <w:rPr>
          <w:b/>
          <w:sz w:val="22"/>
          <w:szCs w:val="20"/>
          <w:highlight w:val="none"/>
        </w:rPr>
        <w:t xml:space="preserve">oopersol</w:t>
      </w:r>
      <w:r>
        <w:rPr>
          <w:b/>
          <w:sz w:val="22"/>
          <w:szCs w:val="20"/>
          <w:highlight w:val="none"/>
          <w:lang w:val="pt-BR"/>
        </w:rPr>
        <w:t xml:space="preserve">.</w:t>
      </w:r>
      <w:r>
        <w:rPr>
          <w:b/>
          <w:sz w:val="22"/>
          <w:szCs w:val="20"/>
          <w:highlight w:val="none"/>
        </w:rPr>
      </w:r>
    </w:p>
    <w:p>
      <w:pPr>
        <w:pStyle w:val="603"/>
      </w:pPr>
      <w:r/>
      <w:r/>
    </w:p>
    <w:p>
      <w:pPr>
        <w:pStyle w:val="603"/>
      </w:pPr>
      <w:r/>
      <w:r/>
    </w:p>
    <w:p>
      <w:pPr>
        <w:pStyle w:val="603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 xml:space="preserve">Concede moção de louvor a </w:t>
      </w:r>
      <w:r>
        <w:rPr>
          <w:sz w:val="22"/>
          <w:lang w:val="pt-BR"/>
        </w:rPr>
        <w:t xml:space="preserve">Coopersol Cooperativa Mista Agropecuária e Economia Solidária Ltda.</w:t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ind w:left="1455" w:right="160"/>
        <w:jc w:val="right"/>
        <w:spacing w:before="168"/>
        <w:rPr>
          <w:spacing w:val="6"/>
        </w:rPr>
      </w:pPr>
      <w:r>
        <w:rPr>
          <w:spacing w:val="6"/>
        </w:rPr>
      </w:r>
      <w:r/>
    </w:p>
    <w:p>
      <w:pPr>
        <w:pStyle w:val="603"/>
        <w:ind w:left="1455" w:right="160"/>
        <w:jc w:val="right"/>
        <w:spacing w:before="168"/>
        <w:rPr>
          <w:spacing w:val="6"/>
        </w:rPr>
      </w:pPr>
      <w:r>
        <w:rPr>
          <w:spacing w:val="6"/>
        </w:rPr>
      </w:r>
      <w:r/>
    </w:p>
    <w:p>
      <w:pPr>
        <w:pStyle w:val="603"/>
        <w:ind w:left="1455" w:right="160"/>
        <w:jc w:val="right"/>
        <w:spacing w:before="168"/>
      </w:pPr>
      <w:r>
        <w:rPr>
          <w:highlight w:val="none"/>
        </w:rPr>
      </w:r>
      <w:r>
        <w:rPr>
          <w:highlight w:val="none"/>
        </w:rPr>
      </w:r>
    </w:p>
    <w:p>
      <w:pPr>
        <w:pStyle w:val="603"/>
        <w:ind w:left="1455" w:right="160"/>
        <w:jc w:val="right"/>
        <w:spacing w:before="168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03"/>
        <w:ind w:left="1455" w:right="160"/>
        <w:jc w:val="right"/>
        <w:spacing w:before="168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03"/>
        <w:ind w:left="0" w:right="160"/>
        <w:jc w:val="left"/>
        <w:spacing w:before="168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pStyle w:val="603"/>
        <w:ind w:left="1455" w:right="160"/>
        <w:jc w:val="right"/>
        <w:spacing w:before="168"/>
        <w:rPr>
          <w:highlight w:val="none"/>
        </w:rPr>
      </w:pPr>
      <w:r>
        <w:rPr>
          <w:spacing w:val="-7"/>
        </w:rPr>
        <w:t xml:space="preserve">C</w:t>
      </w:r>
      <w:r>
        <w:rPr>
          <w:spacing w:val="10"/>
        </w:rPr>
        <w:t xml:space="preserve">a</w:t>
      </w:r>
      <w:r>
        <w:rPr>
          <w:spacing w:val="6"/>
        </w:rPr>
        <w:t xml:space="preserve">n</w:t>
      </w:r>
      <w:r>
        <w:rPr>
          <w:spacing w:val="6"/>
        </w:rPr>
        <w:t xml:space="preserve">g</w:t>
      </w:r>
      <w:r>
        <w:rPr>
          <w:spacing w:val="6"/>
        </w:rPr>
        <w:t xml:space="preserve">u</w:t>
      </w:r>
      <w:r>
        <w:rPr>
          <w:spacing w:val="6"/>
        </w:rPr>
        <w:t xml:space="preserve">ç</w:t>
      </w:r>
      <w:r>
        <w:rPr>
          <w:spacing w:val="6"/>
        </w:rPr>
        <w:t xml:space="preserve">u</w:t>
      </w:r>
      <w:r>
        <w:rPr>
          <w:spacing w:val="-1"/>
        </w:rPr>
        <w:t xml:space="preserve">/</w:t>
      </w:r>
      <w:r>
        <w:rPr>
          <w:spacing w:val="-6"/>
        </w:rPr>
        <w:t xml:space="preserve">R</w:t>
      </w:r>
      <w:r>
        <w:rPr>
          <w:spacing w:val="6"/>
        </w:rPr>
        <w:t xml:space="preserve">S</w:t>
      </w:r>
      <w:r>
        <w:t xml:space="preserve">,</w:t>
      </w:r>
      <w:r>
        <w:rPr>
          <w:spacing w:val="9"/>
          <w:lang w:val="pt-BR"/>
        </w:rPr>
        <w:t xml:space="preserve"> 03</w:t>
      </w:r>
      <w:r>
        <w:rPr>
          <w:spacing w:val="12"/>
        </w:rPr>
        <w:t xml:space="preserve"> </w:t>
      </w:r>
      <w:r>
        <w:rPr>
          <w:spacing w:val="6"/>
        </w:rPr>
        <w:t xml:space="preserve">d</w:t>
      </w:r>
      <w:r>
        <w:t xml:space="preserve">e</w:t>
      </w:r>
      <w:r>
        <w:rPr>
          <w:spacing w:val="16"/>
        </w:rPr>
        <w:t xml:space="preserve"> </w:t>
      </w:r>
      <w:r>
        <w:rPr>
          <w:spacing w:val="6"/>
          <w:lang w:val="pt-BR"/>
        </w:rPr>
        <w:t xml:space="preserve">março</w:t>
      </w:r>
      <w:r>
        <w:rPr>
          <w:spacing w:val="17"/>
        </w:rPr>
        <w:t xml:space="preserve"> </w:t>
      </w:r>
      <w:r>
        <w:rPr>
          <w:spacing w:val="6"/>
        </w:rPr>
        <w:t xml:space="preserve">d</w:t>
      </w:r>
      <w:r>
        <w:t xml:space="preserve">e</w:t>
      </w:r>
      <w:r>
        <w:rPr>
          <w:spacing w:val="16"/>
        </w:rPr>
        <w:t xml:space="preserve"> </w:t>
      </w:r>
      <w:r>
        <w:rPr>
          <w:spacing w:val="5"/>
        </w:rPr>
        <w:t xml:space="preserve">202</w:t>
      </w:r>
      <w:r>
        <w:t xml:space="preserve">2</w:t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rPr>
          <w:sz w:val="22"/>
        </w:rPr>
      </w:pPr>
      <w:r>
        <w:rPr>
          <w:sz w:val="22"/>
        </w:rPr>
      </w:r>
      <w:r/>
    </w:p>
    <w:p>
      <w:pPr>
        <w:pStyle w:val="603"/>
        <w:spacing w:before="6"/>
        <w:rPr>
          <w:sz w:val="22"/>
        </w:rPr>
      </w:pPr>
      <w:r>
        <w:rPr>
          <w:sz w:val="22"/>
        </w:rPr>
      </w:r>
      <w:r/>
    </w:p>
    <w:p>
      <w:pPr>
        <w:pStyle w:val="604"/>
        <w:ind w:left="1446"/>
        <w:jc w:val="center"/>
      </w:pPr>
      <w:r>
        <w:t xml:space="preserve">Jardel</w:t>
      </w:r>
      <w:r>
        <w:rPr>
          <w:spacing w:val="10"/>
        </w:rPr>
        <w:t xml:space="preserve"> </w:t>
      </w:r>
      <w:r>
        <w:t xml:space="preserve">Souza</w:t>
      </w:r>
      <w:r>
        <w:rPr>
          <w:spacing w:val="30"/>
        </w:rPr>
        <w:t xml:space="preserve"> </w:t>
      </w:r>
      <w:r>
        <w:t xml:space="preserve">de</w:t>
      </w:r>
      <w:r>
        <w:rPr>
          <w:spacing w:val="29"/>
        </w:rPr>
        <w:t xml:space="preserve"> </w:t>
      </w:r>
      <w:r>
        <w:t xml:space="preserve">Oliveira</w:t>
      </w:r>
      <w:r/>
    </w:p>
    <w:p>
      <w:pPr>
        <w:pStyle w:val="603"/>
        <w:ind w:left="4199"/>
        <w:jc w:val="left"/>
        <w:spacing w:before="4"/>
      </w:pPr>
      <w:r>
        <w:rPr>
          <w:lang w:val="pt-BR"/>
        </w:rPr>
        <w:t xml:space="preserve">   </w:t>
      </w:r>
      <w:r>
        <w:t xml:space="preserve">Vereador</w:t>
      </w:r>
      <w:r>
        <w:rPr>
          <w:spacing w:val="31"/>
        </w:rPr>
        <w:t xml:space="preserve"> </w:t>
      </w:r>
      <w:r>
        <w:t xml:space="preserve">Bancada</w:t>
      </w:r>
      <w:r>
        <w:rPr>
          <w:spacing w:val="47"/>
        </w:rPr>
        <w:t xml:space="preserve"> </w:t>
      </w:r>
      <w:r>
        <w:t xml:space="preserve">Do</w:t>
      </w:r>
      <w:r>
        <w:rPr>
          <w:spacing w:val="46"/>
        </w:rPr>
        <w:t xml:space="preserve"> </w:t>
      </w:r>
      <w:r>
        <w:t xml:space="preserve">PSDB</w:t>
      </w:r>
      <w:r/>
    </w:p>
    <w:p>
      <w:pPr>
        <w:pStyle w:val="603"/>
        <w:spacing w:before="9"/>
        <w:rPr>
          <w:sz w:val="10"/>
        </w:rPr>
      </w:pPr>
      <w:r>
        <w:rPr>
          <w:sz w:val="10"/>
        </w:rPr>
      </w:r>
      <w:r/>
    </w:p>
    <w:p>
      <w:pPr>
        <w:rPr>
          <w:sz w:val="10"/>
        </w:rPr>
        <w:sectPr>
          <w:footnotePr/>
          <w:endnotePr/>
          <w:type w:val="continuous"/>
          <w:pgSz w:w="12240" w:h="15840" w:orient="portrait"/>
          <w:pgMar w:top="580" w:right="1180" w:bottom="0" w:left="1160" w:header="720" w:footer="720" w:gutter="0"/>
          <w:cols w:num="1" w:sep="0" w:space="720" w:equalWidth="1"/>
          <w:docGrid w:linePitch="360"/>
        </w:sectPr>
      </w:pPr>
      <w:r>
        <w:rPr>
          <w:sz w:val="10"/>
        </w:rPr>
      </w:r>
      <w:r/>
    </w:p>
    <w:p>
      <w:pPr>
        <w:pStyle w:val="603"/>
        <w:rPr>
          <w:sz w:val="26"/>
        </w:rPr>
      </w:pPr>
      <w:r>
        <w:rPr>
          <w:sz w:val="26"/>
        </w:rPr>
      </w:r>
      <w:r/>
    </w:p>
    <w:p>
      <w:pPr>
        <w:ind w:left="172" w:right="1009" w:firstLine="112"/>
        <w:jc w:val="right"/>
        <w:spacing w:before="97" w:line="244" w:lineRule="auto"/>
        <w:rPr>
          <w:rFonts w:ascii="Cambria"/>
          <w:sz w:val="16"/>
        </w:rPr>
        <w:sectPr>
          <w:footnotePr/>
          <w:endnotePr/>
          <w:type w:val="continuous"/>
          <w:pgSz w:w="12240" w:h="15840" w:orient="portrait"/>
          <w:pgMar w:top="580" w:right="1180" w:bottom="0" w:left="1160" w:header="720" w:footer="720" w:gutter="0"/>
          <w:cols w:num="2" w:sep="0" w:space="720" w:equalWidth="0">
            <w:col w:w="1426" w:space="5268"/>
            <w:col w:w="3206" w:space="0"/>
          </w:cols>
          <w:docGrid w:linePitch="360"/>
        </w:sectPr>
      </w:pPr>
      <w:r>
        <w:br w:type="column"/>
      </w:r>
      <w:r>
        <w:rPr>
          <w:rFonts w:ascii="Cambria"/>
          <w:spacing w:val="-1"/>
          <w:sz w:val="16"/>
        </w:rPr>
        <w:t xml:space="preserve">Francis Pires </w:t>
      </w:r>
      <w:r>
        <w:rPr>
          <w:rFonts w:ascii="Cambria"/>
          <w:sz w:val="16"/>
        </w:rPr>
        <w:t xml:space="preserve">Leonardi</w:t>
      </w:r>
      <w:r>
        <w:rPr>
          <w:rFonts w:ascii="Cambria"/>
          <w:spacing w:val="1"/>
          <w:sz w:val="16"/>
        </w:rPr>
        <w:t xml:space="preserve"> </w:t>
      </w:r>
      <w:r>
        <w:rPr>
          <w:rFonts w:ascii="Cambria"/>
          <w:spacing w:val="1"/>
          <w:sz w:val="16"/>
        </w:rPr>
        <w:t xml:space="preserve">  </w:t>
      </w:r>
      <w:r>
        <w:rPr>
          <w:rFonts w:ascii="Cambria"/>
          <w:spacing w:val="-2"/>
          <w:sz w:val="16"/>
        </w:rPr>
        <w:t xml:space="preserve">Assessor</w:t>
      </w:r>
      <w:r>
        <w:rPr>
          <w:rFonts w:ascii="Cambria"/>
          <w:spacing w:val="-2"/>
          <w:sz w:val="16"/>
        </w:rPr>
        <w:t xml:space="preserve"> </w:t>
      </w:r>
      <w:r>
        <w:rPr>
          <w:rFonts w:ascii="Cambria"/>
          <w:spacing w:val="-8"/>
          <w:sz w:val="16"/>
        </w:rPr>
        <w:t xml:space="preserve"> </w:t>
      </w:r>
      <w:r>
        <w:rPr>
          <w:rFonts w:ascii="Cambria"/>
          <w:spacing w:val="-1"/>
          <w:sz w:val="16"/>
        </w:rPr>
        <w:t xml:space="preserve">Legislativo</w:t>
      </w:r>
      <w:r/>
    </w:p>
    <w:p>
      <w:pPr>
        <w:pStyle w:val="603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603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603"/>
        <w:rPr>
          <w:rFonts w:ascii="Cambria"/>
          <w:sz w:val="20"/>
        </w:rPr>
      </w:pPr>
      <w:r>
        <w:rPr>
          <w:rFonts w:ascii="Cambria"/>
          <w:sz w:val="20"/>
        </w:rPr>
      </w:r>
      <w:r/>
    </w:p>
    <w:p>
      <w:pPr>
        <w:pStyle w:val="603"/>
        <w:spacing w:before="6"/>
        <w:rPr>
          <w:rFonts w:ascii="Cambria"/>
          <w:sz w:val="29"/>
        </w:rPr>
      </w:pPr>
      <w:r>
        <w:rPr>
          <w:rFonts w:ascii="Cambria"/>
          <w:sz w:val="29"/>
        </w:rPr>
      </w:r>
      <w:r/>
    </w:p>
    <w:p>
      <w:pPr>
        <w:rPr>
          <w:rFonts w:ascii="Cambria"/>
          <w:sz w:val="29"/>
        </w:rPr>
        <w:sectPr>
          <w:footnotePr/>
          <w:endnotePr/>
          <w:type w:val="continuous"/>
          <w:pgSz w:w="12240" w:h="15840" w:orient="portrait"/>
          <w:pgMar w:top="580" w:right="1180" w:bottom="0" w:left="1160" w:header="720" w:footer="720" w:gutter="0"/>
          <w:cols w:num="1" w:sep="0" w:space="720" w:equalWidth="1"/>
          <w:docGrid w:linePitch="360"/>
        </w:sectPr>
      </w:pPr>
      <w:r>
        <w:rPr>
          <w:rFonts w:ascii="Cambria"/>
          <w:sz w:val="29"/>
        </w:rPr>
      </w:r>
      <w:r/>
    </w:p>
    <w:p>
      <w:pPr>
        <w:pStyle w:val="603"/>
        <w:spacing w:before="4"/>
        <w:rPr>
          <w:rFonts w:ascii="Cambria"/>
          <w:sz w:val="1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66862592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ge">
                  <wp:posOffset>9923145</wp:posOffset>
                </wp:positionV>
                <wp:extent cx="4209415" cy="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209415" cy="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8520">
                          <a:solidFill>
                            <a:srgbClr val="000000"/>
                          </a:solidFill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1" o:spid="_x0000_s1" style="position:absolute;left:0;text-align:left;z-index:266862592;mso-wrap-distance-left:9.0pt;mso-wrap-distance-top:0.0pt;mso-wrap-distance-right:9.0pt;mso-wrap-distance-bottom:0.0pt;visibility:visible;" from="119.8pt,781.3pt" to="451.3pt,781.3pt" fillcolor="#FFFFFF" strokecolor="#000000" strokeweight="0.67pt"/>
            </w:pict>
          </mc:Fallback>
        </mc:AlternateContent>
      </w:r>
      <w:r/>
    </w:p>
    <w:p>
      <w:pPr>
        <w:ind w:left="2205"/>
        <w:jc w:val="center"/>
        <w:spacing w:before="1"/>
        <w:rPr>
          <w:b/>
          <w:sz w:val="17"/>
        </w:rPr>
      </w:pPr>
      <w:r>
        <w:rPr>
          <w:b/>
          <w:spacing w:val="-1"/>
          <w:sz w:val="17"/>
        </w:rPr>
        <w:t xml:space="preserve">DOE</w:t>
      </w:r>
      <w:r>
        <w:rPr>
          <w:b/>
          <w:spacing w:val="-2"/>
          <w:sz w:val="17"/>
        </w:rPr>
        <w:t xml:space="preserve"> </w:t>
      </w:r>
      <w:r>
        <w:rPr>
          <w:b/>
          <w:spacing w:val="-1"/>
          <w:sz w:val="17"/>
        </w:rPr>
        <w:t xml:space="preserve">SANGUE!</w:t>
      </w:r>
      <w:r>
        <w:rPr>
          <w:b/>
          <w:spacing w:val="-8"/>
          <w:sz w:val="17"/>
        </w:rPr>
        <w:t xml:space="preserve"> </w:t>
      </w:r>
      <w:r>
        <w:rPr>
          <w:b/>
          <w:spacing w:val="-1"/>
          <w:sz w:val="17"/>
        </w:rPr>
        <w:t xml:space="preserve">DOE ORGÃOS!</w:t>
      </w:r>
      <w:r>
        <w:rPr>
          <w:b/>
          <w:spacing w:val="-9"/>
          <w:sz w:val="17"/>
        </w:rPr>
        <w:t xml:space="preserve"> </w:t>
      </w:r>
      <w:r>
        <w:rPr>
          <w:b/>
          <w:sz w:val="17"/>
        </w:rPr>
        <w:t xml:space="preserve">SALVE</w:t>
      </w:r>
      <w:r>
        <w:rPr>
          <w:b/>
          <w:spacing w:val="-1"/>
          <w:sz w:val="17"/>
        </w:rPr>
        <w:t xml:space="preserve"> </w:t>
      </w:r>
      <w:r>
        <w:rPr>
          <w:b/>
          <w:sz w:val="17"/>
        </w:rPr>
        <w:t xml:space="preserve">UMA</w:t>
      </w:r>
      <w:r>
        <w:rPr>
          <w:b/>
          <w:spacing w:val="-16"/>
          <w:sz w:val="17"/>
        </w:rPr>
        <w:t xml:space="preserve"> </w:t>
      </w:r>
      <w:r>
        <w:rPr>
          <w:b/>
          <w:sz w:val="17"/>
        </w:rPr>
        <w:t xml:space="preserve">VIDA!</w:t>
      </w:r>
      <w:r/>
    </w:p>
    <w:p>
      <w:pPr>
        <w:ind w:right="118"/>
        <w:jc w:val="right"/>
        <w:spacing w:before="102"/>
        <w:rPr>
          <w:rFonts w:ascii="Cambria"/>
          <w:sz w:val="17"/>
        </w:rPr>
      </w:pPr>
      <w:r>
        <w:br w:type="column"/>
      </w:r>
      <w:r>
        <w:rPr>
          <w:rFonts w:ascii="Cambria"/>
          <w:sz w:val="17"/>
        </w:rPr>
        <w:t xml:space="preserve">1/1</w:t>
      </w:r>
      <w:r/>
    </w:p>
    <w:sectPr>
      <w:footnotePr/>
      <w:endnotePr/>
      <w:type w:val="continuous"/>
      <w:pgSz w:w="12240" w:h="15840" w:orient="portrait"/>
      <w:pgMar w:top="580" w:right="1180" w:bottom="0" w:left="1160" w:header="708" w:footer="708" w:gutter="0"/>
      <w:cols w:num="2" w:sep="0" w:space="708" w:equalWidth="0">
        <w:col w:w="6938" w:space="348"/>
        <w:col w:w="2614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</w:font>
  <w:font w:name="Times New Roman">
    <w:panose1 w:val="02020603050405020304"/>
  </w:font>
  <w:font w:name="Tahoma">
    <w:panose1 w:val="020B0604030504040204"/>
  </w:font>
  <w:font w:name="Trebuchet MS">
    <w:panose1 w:val="020B0603020202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599"/>
    <w:link w:val="604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598"/>
    <w:next w:val="598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599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598"/>
    <w:next w:val="598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599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598"/>
    <w:next w:val="598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599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598"/>
    <w:next w:val="598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599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598"/>
    <w:next w:val="598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599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598"/>
    <w:next w:val="598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599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598"/>
    <w:next w:val="598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599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598"/>
    <w:next w:val="598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599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2">
    <w:name w:val="No Spacing"/>
    <w:uiPriority w:val="1"/>
    <w:qFormat/>
    <w:pPr>
      <w:spacing w:before="0" w:after="0" w:line="240" w:lineRule="auto"/>
    </w:pPr>
  </w:style>
  <w:style w:type="character" w:styleId="34">
    <w:name w:val="Title Char"/>
    <w:basedOn w:val="599"/>
    <w:link w:val="605"/>
    <w:uiPriority w:val="10"/>
    <w:rPr>
      <w:sz w:val="48"/>
      <w:szCs w:val="48"/>
    </w:rPr>
  </w:style>
  <w:style w:type="paragraph" w:styleId="35">
    <w:name w:val="Subtitle"/>
    <w:basedOn w:val="598"/>
    <w:next w:val="598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599"/>
    <w:link w:val="35"/>
    <w:uiPriority w:val="11"/>
    <w:rPr>
      <w:sz w:val="24"/>
      <w:szCs w:val="24"/>
    </w:rPr>
  </w:style>
  <w:style w:type="paragraph" w:styleId="37">
    <w:name w:val="Quote"/>
    <w:basedOn w:val="598"/>
    <w:next w:val="598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598"/>
    <w:next w:val="598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598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599"/>
    <w:link w:val="41"/>
    <w:uiPriority w:val="99"/>
  </w:style>
  <w:style w:type="paragraph" w:styleId="43">
    <w:name w:val="Footer"/>
    <w:basedOn w:val="598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599"/>
    <w:link w:val="43"/>
    <w:uiPriority w:val="99"/>
  </w:style>
  <w:style w:type="paragraph" w:styleId="45">
    <w:name w:val="Caption"/>
    <w:basedOn w:val="598"/>
    <w:next w:val="59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60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598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599"/>
    <w:uiPriority w:val="99"/>
    <w:unhideWhenUsed/>
    <w:rPr>
      <w:vertAlign w:val="superscript"/>
    </w:rPr>
  </w:style>
  <w:style w:type="paragraph" w:styleId="177">
    <w:name w:val="endnote text"/>
    <w:basedOn w:val="598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599"/>
    <w:uiPriority w:val="99"/>
    <w:semiHidden/>
    <w:unhideWhenUsed/>
    <w:rPr>
      <w:vertAlign w:val="superscript"/>
    </w:rPr>
  </w:style>
  <w:style w:type="paragraph" w:styleId="180">
    <w:name w:val="toc 1"/>
    <w:basedOn w:val="598"/>
    <w:next w:val="598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598"/>
    <w:next w:val="598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598"/>
    <w:next w:val="598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598"/>
    <w:next w:val="598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598"/>
    <w:next w:val="598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598"/>
    <w:next w:val="598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598"/>
    <w:next w:val="598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598"/>
    <w:next w:val="598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598"/>
    <w:next w:val="598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598"/>
    <w:next w:val="598"/>
    <w:uiPriority w:val="99"/>
    <w:unhideWhenUsed/>
    <w:pPr>
      <w:spacing w:after="0" w:afterAutospacing="0"/>
    </w:pPr>
  </w:style>
  <w:style w:type="paragraph" w:styleId="598" w:default="1">
    <w:name w:val="Normal"/>
    <w:uiPriority w:val="1"/>
    <w:qFormat/>
    <w:rPr>
      <w:rFonts w:ascii="Trebuchet MS" w:hAnsi="Trebuchet MS" w:eastAsia="Trebuchet MS" w:cs="Trebuchet MS"/>
      <w:lang w:val="pt-PT"/>
    </w:rPr>
  </w:style>
  <w:style w:type="character" w:styleId="599" w:default="1">
    <w:name w:val="Default Paragraph Font"/>
    <w:uiPriority w:val="1"/>
    <w:semiHidden/>
    <w:unhideWhenUsed/>
  </w:style>
  <w:style w:type="table" w:styleId="600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1" w:default="1">
    <w:name w:val="No List"/>
    <w:uiPriority w:val="99"/>
    <w:semiHidden/>
    <w:unhideWhenUsed/>
  </w:style>
  <w:style w:type="table" w:styleId="602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603">
    <w:name w:val="Body Text"/>
    <w:basedOn w:val="598"/>
    <w:uiPriority w:val="1"/>
    <w:qFormat/>
    <w:rPr>
      <w:sz w:val="19"/>
      <w:szCs w:val="19"/>
    </w:rPr>
  </w:style>
  <w:style w:type="paragraph" w:styleId="604" w:customStyle="1">
    <w:name w:val="Heading 1"/>
    <w:basedOn w:val="598"/>
    <w:uiPriority w:val="1"/>
    <w:qFormat/>
    <w:pPr>
      <w:ind w:left="175" w:right="160"/>
      <w:jc w:val="center"/>
      <w:outlineLvl w:val="1"/>
    </w:pPr>
    <w:rPr>
      <w:b/>
      <w:bCs/>
      <w:sz w:val="19"/>
      <w:szCs w:val="19"/>
    </w:rPr>
  </w:style>
  <w:style w:type="paragraph" w:styleId="605">
    <w:name w:val="Title"/>
    <w:basedOn w:val="598"/>
    <w:uiPriority w:val="1"/>
    <w:qFormat/>
    <w:pPr>
      <w:ind w:left="172"/>
      <w:spacing w:before="189"/>
    </w:pPr>
  </w:style>
  <w:style w:type="paragraph" w:styleId="606">
    <w:name w:val="List Paragraph"/>
    <w:basedOn w:val="598"/>
    <w:uiPriority w:val="1"/>
    <w:qFormat/>
  </w:style>
  <w:style w:type="paragraph" w:styleId="607" w:customStyle="1">
    <w:name w:val="Table Paragraph"/>
    <w:basedOn w:val="598"/>
    <w:uiPriority w:val="1"/>
    <w:qFormat/>
  </w:style>
  <w:style w:type="paragraph" w:styleId="608">
    <w:name w:val="Balloon Text"/>
    <w:basedOn w:val="598"/>
    <w:link w:val="609"/>
    <w:uiPriority w:val="99"/>
    <w:semiHidden/>
    <w:unhideWhenUsed/>
    <w:rPr>
      <w:rFonts w:ascii="Tahoma" w:hAnsi="Tahoma" w:cs="Tahoma"/>
      <w:sz w:val="16"/>
      <w:szCs w:val="16"/>
    </w:rPr>
  </w:style>
  <w:style w:type="character" w:styleId="609" w:customStyle="1">
    <w:name w:val="Texto de balão Char"/>
    <w:basedOn w:val="599"/>
    <w:link w:val="608"/>
    <w:uiPriority w:val="99"/>
    <w:semiHidden/>
    <w:rPr>
      <w:rFonts w:ascii="Tahoma" w:hAnsi="Tahoma" w:eastAsia="Trebuchet MS" w:cs="Tahoma"/>
      <w:sz w:val="16"/>
      <w:szCs w:val="16"/>
      <w:lang w:val="pt-PT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revision>5</cp:revision>
  <dcterms:created xsi:type="dcterms:W3CDTF">2022-05-18T12:00:00Z</dcterms:created>
  <dcterms:modified xsi:type="dcterms:W3CDTF">2023-03-03T12:19:41Z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