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39"/>
        <w:ind w:left="141" w:right="129"/>
        <w:jc w:val="both"/>
      </w:pPr>
      <w:r>
        <w:rPr/>
        <w:t>Ata da 17ª Sessão Ordinária do 2º Período Período Legislativo do ano de 2024, em 19 de novembro de 2024, às 20:00 horas no Salão Nobre da Câmara Municipal de Floresta-PE “Casa Benício Ferraz”. Estiveram presentes os senhores vereadores: Esequiel Rodrigues de Aquino,</w:t>
      </w:r>
      <w:r>
        <w:rPr>
          <w:spacing w:val="-11"/>
        </w:rPr>
        <w:t> </w:t>
      </w:r>
      <w:r>
        <w:rPr/>
        <w:t>Francisco</w:t>
      </w:r>
      <w:r>
        <w:rPr>
          <w:spacing w:val="-9"/>
        </w:rPr>
        <w:t> </w:t>
      </w:r>
      <w:r>
        <w:rPr/>
        <w:t>Ferraz</w:t>
      </w:r>
      <w:r>
        <w:rPr>
          <w:spacing w:val="-10"/>
        </w:rPr>
        <w:t> </w:t>
      </w:r>
      <w:r>
        <w:rPr/>
        <w:t>Novaes</w:t>
      </w:r>
      <w:r>
        <w:rPr>
          <w:spacing w:val="-8"/>
        </w:rPr>
        <w:t> </w:t>
      </w:r>
      <w:r>
        <w:rPr/>
        <w:t>Neto,</w:t>
      </w:r>
      <w:r>
        <w:rPr>
          <w:spacing w:val="-11"/>
        </w:rPr>
        <w:t> </w:t>
      </w:r>
      <w:r>
        <w:rPr/>
        <w:t>André</w:t>
      </w:r>
      <w:r>
        <w:rPr>
          <w:spacing w:val="-14"/>
        </w:rPr>
        <w:t> </w:t>
      </w:r>
      <w:r>
        <w:rPr/>
        <w:t>Alexandre</w:t>
      </w:r>
      <w:r>
        <w:rPr>
          <w:spacing w:val="-4"/>
        </w:rPr>
        <w:t> </w:t>
      </w:r>
      <w:r>
        <w:rPr/>
        <w:t>de</w:t>
      </w:r>
      <w:r>
        <w:rPr>
          <w:spacing w:val="-14"/>
        </w:rPr>
        <w:t> </w:t>
      </w:r>
      <w:r>
        <w:rPr/>
        <w:t>Sá</w:t>
      </w:r>
      <w:r>
        <w:rPr>
          <w:spacing w:val="-10"/>
        </w:rPr>
        <w:t> </w:t>
      </w:r>
      <w:r>
        <w:rPr/>
        <w:t>F.</w:t>
      </w:r>
      <w:r>
        <w:rPr>
          <w:spacing w:val="-11"/>
        </w:rPr>
        <w:t> </w:t>
      </w:r>
      <w:r>
        <w:rPr/>
        <w:t>M.</w:t>
      </w:r>
      <w:r>
        <w:rPr>
          <w:spacing w:val="-7"/>
        </w:rPr>
        <w:t> </w:t>
      </w:r>
      <w:r>
        <w:rPr/>
        <w:t>Maniçoba,</w:t>
      </w:r>
      <w:r>
        <w:rPr>
          <w:spacing w:val="-11"/>
        </w:rPr>
        <w:t> </w:t>
      </w:r>
      <w:r>
        <w:rPr/>
        <w:t>Pedro</w:t>
      </w:r>
      <w:r>
        <w:rPr>
          <w:spacing w:val="-9"/>
        </w:rPr>
        <w:t> </w:t>
      </w:r>
      <w:r>
        <w:rPr/>
        <w:t>Gomes Vilarim Júnior, Gilmar Leal de Sá, Gilberto Quirino de Sá, Rosa Maria de Souza, Marcos Antônio de Carvalho, Pedro Henrique Novaes de Souza Lira, Vitor Laert dos Santos Sá, Ciro Ferraz</w:t>
      </w:r>
      <w:r>
        <w:rPr>
          <w:spacing w:val="-9"/>
        </w:rPr>
        <w:t> </w:t>
      </w:r>
      <w:r>
        <w:rPr/>
        <w:t>Pereira</w:t>
      </w:r>
      <w:r>
        <w:rPr>
          <w:spacing w:val="-13"/>
        </w:rPr>
        <w:t> </w:t>
      </w:r>
      <w:r>
        <w:rPr/>
        <w:t>e</w:t>
      </w:r>
      <w:r>
        <w:rPr>
          <w:spacing w:val="-8"/>
        </w:rPr>
        <w:t> </w:t>
      </w:r>
      <w:r>
        <w:rPr/>
        <w:t>Tiago</w:t>
      </w:r>
      <w:r>
        <w:rPr>
          <w:spacing w:val="-7"/>
        </w:rPr>
        <w:t> </w:t>
      </w:r>
      <w:r>
        <w:rPr/>
        <w:t>Sobral</w:t>
      </w:r>
      <w:r>
        <w:rPr>
          <w:spacing w:val="-9"/>
        </w:rPr>
        <w:t> </w:t>
      </w:r>
      <w:r>
        <w:rPr/>
        <w:t>Ferraz</w:t>
      </w:r>
      <w:r>
        <w:rPr>
          <w:spacing w:val="-9"/>
        </w:rPr>
        <w:t> </w:t>
      </w:r>
      <w:r>
        <w:rPr/>
        <w:t>de</w:t>
      </w:r>
      <w:r>
        <w:rPr>
          <w:spacing w:val="-13"/>
        </w:rPr>
        <w:t> </w:t>
      </w:r>
      <w:r>
        <w:rPr/>
        <w:t>Moura</w:t>
      </w:r>
      <w:r>
        <w:rPr>
          <w:spacing w:val="-13"/>
        </w:rPr>
        <w:t> </w:t>
      </w:r>
      <w:r>
        <w:rPr/>
        <w:t>Maniçoba.</w:t>
      </w:r>
      <w:r>
        <w:rPr>
          <w:spacing w:val="-6"/>
        </w:rPr>
        <w:t> </w:t>
      </w:r>
      <w:r>
        <w:rPr/>
        <w:t>Dando</w:t>
      </w:r>
      <w:r>
        <w:rPr>
          <w:spacing w:val="-12"/>
        </w:rPr>
        <w:t> </w:t>
      </w:r>
      <w:r>
        <w:rPr/>
        <w:t>por</w:t>
      </w:r>
      <w:r>
        <w:rPr>
          <w:spacing w:val="-5"/>
        </w:rPr>
        <w:t> </w:t>
      </w:r>
      <w:r>
        <w:rPr/>
        <w:t>aberta</w:t>
      </w:r>
      <w:r>
        <w:rPr>
          <w:spacing w:val="-9"/>
        </w:rPr>
        <w:t> </w:t>
      </w:r>
      <w:r>
        <w:rPr/>
        <w:t>a</w:t>
      </w:r>
      <w:r>
        <w:rPr>
          <w:spacing w:val="-13"/>
        </w:rPr>
        <w:t> </w:t>
      </w:r>
      <w:r>
        <w:rPr/>
        <w:t>presente</w:t>
      </w:r>
      <w:r>
        <w:rPr>
          <w:spacing w:val="-8"/>
        </w:rPr>
        <w:t> </w:t>
      </w:r>
      <w:r>
        <w:rPr/>
        <w:t>sessão o</w:t>
      </w:r>
      <w:r>
        <w:rPr>
          <w:spacing w:val="-8"/>
        </w:rPr>
        <w:t> </w:t>
      </w:r>
      <w:r>
        <w:rPr/>
        <w:t>Exmo.</w:t>
      </w:r>
      <w:r>
        <w:rPr>
          <w:spacing w:val="-6"/>
        </w:rPr>
        <w:t> </w:t>
      </w:r>
      <w:r>
        <w:rPr/>
        <w:t>Sr.</w:t>
      </w:r>
      <w:r>
        <w:rPr>
          <w:spacing w:val="-6"/>
        </w:rPr>
        <w:t> </w:t>
      </w:r>
      <w:r>
        <w:rPr/>
        <w:t>Presidente,</w:t>
      </w:r>
      <w:r>
        <w:rPr>
          <w:spacing w:val="-6"/>
        </w:rPr>
        <w:t> </w:t>
      </w:r>
      <w:r>
        <w:rPr/>
        <w:t>autorizou</w:t>
      </w:r>
      <w:r>
        <w:rPr>
          <w:spacing w:val="-7"/>
        </w:rPr>
        <w:t> </w:t>
      </w:r>
      <w:r>
        <w:rPr/>
        <w:t>a</w:t>
      </w:r>
      <w:r>
        <w:rPr>
          <w:spacing w:val="-10"/>
        </w:rPr>
        <w:t> </w:t>
      </w:r>
      <w:r>
        <w:rPr/>
        <w:t>funcionária</w:t>
      </w:r>
      <w:r>
        <w:rPr>
          <w:spacing w:val="-10"/>
        </w:rPr>
        <w:t> </w:t>
      </w:r>
      <w:r>
        <w:rPr/>
        <w:t>desta</w:t>
      </w:r>
      <w:r>
        <w:rPr>
          <w:spacing w:val="-10"/>
        </w:rPr>
        <w:t> </w:t>
      </w:r>
      <w:r>
        <w:rPr/>
        <w:t>Casa</w:t>
      </w:r>
      <w:r>
        <w:rPr>
          <w:spacing w:val="-10"/>
        </w:rPr>
        <w:t> </w:t>
      </w:r>
      <w:r>
        <w:rPr/>
        <w:t>Legislativa</w:t>
      </w:r>
      <w:r>
        <w:rPr>
          <w:spacing w:val="-9"/>
        </w:rPr>
        <w:t> </w:t>
      </w:r>
      <w:r>
        <w:rPr/>
        <w:t>,</w:t>
      </w:r>
      <w:r>
        <w:rPr>
          <w:spacing w:val="-11"/>
        </w:rPr>
        <w:t> </w:t>
      </w:r>
      <w:r>
        <w:rPr/>
        <w:t>para</w:t>
      </w:r>
      <w:r>
        <w:rPr>
          <w:spacing w:val="-10"/>
        </w:rPr>
        <w:t> </w:t>
      </w:r>
      <w:r>
        <w:rPr/>
        <w:t>fazer</w:t>
      </w:r>
      <w:r>
        <w:rPr>
          <w:spacing w:val="-6"/>
        </w:rPr>
        <w:t> </w:t>
      </w:r>
      <w:r>
        <w:rPr/>
        <w:t>a</w:t>
      </w:r>
      <w:r>
        <w:rPr>
          <w:spacing w:val="-10"/>
        </w:rPr>
        <w:t> </w:t>
      </w:r>
      <w:r>
        <w:rPr/>
        <w:t>leitura</w:t>
      </w:r>
      <w:r>
        <w:rPr>
          <w:spacing w:val="-10"/>
        </w:rPr>
        <w:t> </w:t>
      </w:r>
      <w:r>
        <w:rPr/>
        <w:t>da ata</w:t>
      </w:r>
      <w:r>
        <w:rPr>
          <w:spacing w:val="-9"/>
        </w:rPr>
        <w:t> </w:t>
      </w:r>
      <w:r>
        <w:rPr/>
        <w:t>da</w:t>
      </w:r>
      <w:r>
        <w:rPr>
          <w:spacing w:val="-9"/>
        </w:rPr>
        <w:t> </w:t>
      </w:r>
      <w:r>
        <w:rPr/>
        <w:t>sessão</w:t>
      </w:r>
      <w:r>
        <w:rPr>
          <w:spacing w:val="-7"/>
        </w:rPr>
        <w:t> </w:t>
      </w:r>
      <w:r>
        <w:rPr/>
        <w:t>anterior</w:t>
      </w:r>
      <w:r>
        <w:rPr>
          <w:spacing w:val="-10"/>
        </w:rPr>
        <w:t> </w:t>
      </w:r>
      <w:r>
        <w:rPr/>
        <w:t>a</w:t>
      </w:r>
      <w:r>
        <w:rPr>
          <w:spacing w:val="-9"/>
        </w:rPr>
        <w:t> </w:t>
      </w:r>
      <w:r>
        <w:rPr/>
        <w:t>qual</w:t>
      </w:r>
      <w:r>
        <w:rPr>
          <w:spacing w:val="-9"/>
        </w:rPr>
        <w:t> </w:t>
      </w:r>
      <w:r>
        <w:rPr/>
        <w:t>lida</w:t>
      </w:r>
      <w:r>
        <w:rPr>
          <w:spacing w:val="-9"/>
        </w:rPr>
        <w:t> </w:t>
      </w:r>
      <w:r>
        <w:rPr/>
        <w:t>foi</w:t>
      </w:r>
      <w:r>
        <w:rPr>
          <w:spacing w:val="-6"/>
        </w:rPr>
        <w:t> </w:t>
      </w:r>
      <w:r>
        <w:rPr/>
        <w:t>aprovada</w:t>
      </w:r>
      <w:r>
        <w:rPr>
          <w:spacing w:val="-13"/>
        </w:rPr>
        <w:t> </w:t>
      </w:r>
      <w:r>
        <w:rPr/>
        <w:t>por</w:t>
      </w:r>
      <w:r>
        <w:rPr>
          <w:spacing w:val="-10"/>
        </w:rPr>
        <w:t> </w:t>
      </w:r>
      <w:r>
        <w:rPr/>
        <w:t>11x0.</w:t>
      </w:r>
      <w:r>
        <w:rPr>
          <w:spacing w:val="-10"/>
        </w:rPr>
        <w:t> </w:t>
      </w:r>
      <w:r>
        <w:rPr/>
        <w:t>Passando</w:t>
      </w:r>
      <w:r>
        <w:rPr>
          <w:spacing w:val="-12"/>
        </w:rPr>
        <w:t> </w:t>
      </w:r>
      <w:r>
        <w:rPr/>
        <w:t>para</w:t>
      </w:r>
      <w:r>
        <w:rPr>
          <w:spacing w:val="-9"/>
        </w:rPr>
        <w:t> </w:t>
      </w:r>
      <w:r>
        <w:rPr/>
        <w:t>o</w:t>
      </w:r>
      <w:r>
        <w:rPr>
          <w:spacing w:val="-7"/>
        </w:rPr>
        <w:t> </w:t>
      </w:r>
      <w:r>
        <w:rPr/>
        <w:t>expediente</w:t>
      </w:r>
      <w:r>
        <w:rPr>
          <w:spacing w:val="-8"/>
        </w:rPr>
        <w:t> </w:t>
      </w:r>
      <w:r>
        <w:rPr/>
        <w:t>do</w:t>
      </w:r>
      <w:r>
        <w:rPr>
          <w:spacing w:val="-12"/>
        </w:rPr>
        <w:t> </w:t>
      </w:r>
      <w:r>
        <w:rPr/>
        <w:t>dia</w:t>
      </w:r>
      <w:r>
        <w:rPr>
          <w:spacing w:val="-9"/>
        </w:rPr>
        <w:t> </w:t>
      </w:r>
      <w:r>
        <w:rPr/>
        <w:t>foi dado por aberta a ordem do dia, passando a a palavra para o 2° Secretário – Pedro Gomes Vilarim Júnior, para fazer a leitura das matérias. Foi colocados em 2ª discussão os Projetos de</w:t>
      </w:r>
      <w:r>
        <w:rPr>
          <w:spacing w:val="-8"/>
        </w:rPr>
        <w:t> </w:t>
      </w:r>
      <w:r>
        <w:rPr/>
        <w:t>Lei</w:t>
      </w:r>
      <w:r>
        <w:rPr>
          <w:spacing w:val="-6"/>
        </w:rPr>
        <w:t> </w:t>
      </w:r>
      <w:r>
        <w:rPr/>
        <w:t>de</w:t>
      </w:r>
      <w:r>
        <w:rPr>
          <w:spacing w:val="-8"/>
        </w:rPr>
        <w:t> </w:t>
      </w:r>
      <w:r>
        <w:rPr/>
        <w:t>n°s</w:t>
      </w:r>
      <w:r>
        <w:rPr>
          <w:spacing w:val="-6"/>
        </w:rPr>
        <w:t> </w:t>
      </w:r>
      <w:r>
        <w:rPr/>
        <w:t>65</w:t>
      </w:r>
      <w:r>
        <w:rPr>
          <w:spacing w:val="-10"/>
        </w:rPr>
        <w:t> </w:t>
      </w:r>
      <w:r>
        <w:rPr/>
        <w:t>e</w:t>
      </w:r>
      <w:r>
        <w:rPr>
          <w:spacing w:val="-8"/>
        </w:rPr>
        <w:t> </w:t>
      </w:r>
      <w:r>
        <w:rPr/>
        <w:t>77/2024.</w:t>
      </w:r>
      <w:r>
        <w:rPr>
          <w:spacing w:val="-5"/>
        </w:rPr>
        <w:t> </w:t>
      </w:r>
      <w:r>
        <w:rPr/>
        <w:t>Colocados</w:t>
      </w:r>
      <w:r>
        <w:rPr>
          <w:spacing w:val="-6"/>
        </w:rPr>
        <w:t> </w:t>
      </w:r>
      <w:r>
        <w:rPr/>
        <w:t>em</w:t>
      </w:r>
      <w:r>
        <w:rPr>
          <w:spacing w:val="-8"/>
        </w:rPr>
        <w:t> </w:t>
      </w:r>
      <w:r>
        <w:rPr/>
        <w:t>1ª</w:t>
      </w:r>
      <w:r>
        <w:rPr>
          <w:spacing w:val="-8"/>
        </w:rPr>
        <w:t> </w:t>
      </w:r>
      <w:r>
        <w:rPr/>
        <w:t>e</w:t>
      </w:r>
      <w:r>
        <w:rPr>
          <w:spacing w:val="-13"/>
        </w:rPr>
        <w:t> </w:t>
      </w:r>
      <w:r>
        <w:rPr/>
        <w:t>2ª</w:t>
      </w:r>
      <w:r>
        <w:rPr>
          <w:spacing w:val="-7"/>
        </w:rPr>
        <w:t> </w:t>
      </w:r>
      <w:r>
        <w:rPr/>
        <w:t>votação</w:t>
      </w:r>
      <w:r>
        <w:rPr>
          <w:spacing w:val="-7"/>
        </w:rPr>
        <w:t> </w:t>
      </w:r>
      <w:r>
        <w:rPr/>
        <w:t>os</w:t>
      </w:r>
      <w:r>
        <w:rPr>
          <w:spacing w:val="-6"/>
        </w:rPr>
        <w:t> </w:t>
      </w:r>
      <w:r>
        <w:rPr/>
        <w:t>Projetos</w:t>
      </w:r>
      <w:r>
        <w:rPr>
          <w:spacing w:val="-10"/>
        </w:rPr>
        <w:t> </w:t>
      </w:r>
      <w:r>
        <w:rPr/>
        <w:t>de</w:t>
      </w:r>
      <w:r>
        <w:rPr>
          <w:spacing w:val="-8"/>
        </w:rPr>
        <w:t> </w:t>
      </w:r>
      <w:r>
        <w:rPr/>
        <w:t>Lei</w:t>
      </w:r>
      <w:r>
        <w:rPr>
          <w:spacing w:val="-6"/>
        </w:rPr>
        <w:t> </w:t>
      </w:r>
      <w:r>
        <w:rPr/>
        <w:t>n°s</w:t>
      </w:r>
      <w:r>
        <w:rPr>
          <w:spacing w:val="-6"/>
        </w:rPr>
        <w:t> </w:t>
      </w:r>
      <w:r>
        <w:rPr/>
        <w:t>65</w:t>
      </w:r>
      <w:r>
        <w:rPr>
          <w:spacing w:val="-10"/>
        </w:rPr>
        <w:t> </w:t>
      </w:r>
      <w:r>
        <w:rPr/>
        <w:t>e</w:t>
      </w:r>
      <w:r>
        <w:rPr>
          <w:spacing w:val="-8"/>
        </w:rPr>
        <w:t> </w:t>
      </w:r>
      <w:r>
        <w:rPr/>
        <w:t>77/2024, sendo todos aprovados por 11x0. Passando e facultando a palavra o Exmo. Sr. Presidente, combinou com todos para usar da palavra na próxima sessão que será realizada logo em seguida. Nada mais tendo a tratar o Exmo. Sr. Presidente deu por encerrada a 17ª Sessão Ordinária</w:t>
      </w:r>
      <w:r>
        <w:rPr>
          <w:spacing w:val="-13"/>
        </w:rPr>
        <w:t> </w:t>
      </w:r>
      <w:r>
        <w:rPr/>
        <w:t>do</w:t>
      </w:r>
      <w:r>
        <w:rPr>
          <w:spacing w:val="-12"/>
        </w:rPr>
        <w:t> </w:t>
      </w:r>
      <w:r>
        <w:rPr/>
        <w:t>2°</w:t>
      </w:r>
      <w:r>
        <w:rPr>
          <w:spacing w:val="-12"/>
        </w:rPr>
        <w:t> </w:t>
      </w:r>
      <w:r>
        <w:rPr/>
        <w:t>Período</w:t>
      </w:r>
      <w:r>
        <w:rPr>
          <w:spacing w:val="-12"/>
        </w:rPr>
        <w:t> </w:t>
      </w:r>
      <w:r>
        <w:rPr/>
        <w:t>Legislativo</w:t>
      </w:r>
      <w:r>
        <w:rPr>
          <w:spacing w:val="-12"/>
        </w:rPr>
        <w:t> </w:t>
      </w:r>
      <w:r>
        <w:rPr/>
        <w:t>de</w:t>
      </w:r>
      <w:r>
        <w:rPr>
          <w:spacing w:val="-13"/>
        </w:rPr>
        <w:t> </w:t>
      </w:r>
      <w:r>
        <w:rPr/>
        <w:t>2024,</w:t>
      </w:r>
      <w:r>
        <w:rPr>
          <w:spacing w:val="-10"/>
        </w:rPr>
        <w:t> </w:t>
      </w:r>
      <w:r>
        <w:rPr/>
        <w:t>agradecendo</w:t>
      </w:r>
      <w:r>
        <w:rPr>
          <w:spacing w:val="-12"/>
        </w:rPr>
        <w:t> </w:t>
      </w:r>
      <w:r>
        <w:rPr/>
        <w:t>a</w:t>
      </w:r>
      <w:r>
        <w:rPr>
          <w:spacing w:val="-13"/>
        </w:rPr>
        <w:t> </w:t>
      </w:r>
      <w:r>
        <w:rPr/>
        <w:t>presença</w:t>
      </w:r>
      <w:r>
        <w:rPr>
          <w:spacing w:val="-13"/>
        </w:rPr>
        <w:t> </w:t>
      </w:r>
      <w:r>
        <w:rPr/>
        <w:t>de</w:t>
      </w:r>
      <w:r>
        <w:rPr>
          <w:spacing w:val="-13"/>
        </w:rPr>
        <w:t> </w:t>
      </w:r>
      <w:r>
        <w:rPr/>
        <w:t>todos,</w:t>
      </w:r>
      <w:r>
        <w:rPr>
          <w:spacing w:val="-10"/>
        </w:rPr>
        <w:t> </w:t>
      </w:r>
      <w:r>
        <w:rPr/>
        <w:t>e</w:t>
      </w:r>
      <w:r>
        <w:rPr>
          <w:spacing w:val="-13"/>
        </w:rPr>
        <w:t> </w:t>
      </w:r>
      <w:r>
        <w:rPr/>
        <w:t>convidando- os para a próxima de acordo com nosso calendário. E para constar, eu Maria Anita Nery Gomes,</w:t>
      </w:r>
      <w:r>
        <w:rPr>
          <w:spacing w:val="-4"/>
        </w:rPr>
        <w:t> </w:t>
      </w:r>
      <w:r>
        <w:rPr/>
        <w:t>lavrei</w:t>
      </w:r>
      <w:r>
        <w:rPr>
          <w:spacing w:val="-5"/>
        </w:rPr>
        <w:t> </w:t>
      </w:r>
      <w:r>
        <w:rPr/>
        <w:t>a</w:t>
      </w:r>
      <w:r>
        <w:rPr>
          <w:spacing w:val="-8"/>
        </w:rPr>
        <w:t> </w:t>
      </w:r>
      <w:r>
        <w:rPr/>
        <w:t>presente</w:t>
      </w:r>
      <w:r>
        <w:rPr>
          <w:spacing w:val="-7"/>
        </w:rPr>
        <w:t> </w:t>
      </w:r>
      <w:r>
        <w:rPr/>
        <w:t>ata</w:t>
      </w:r>
      <w:r>
        <w:rPr>
          <w:spacing w:val="-8"/>
        </w:rPr>
        <w:t> </w:t>
      </w:r>
      <w:r>
        <w:rPr/>
        <w:t>a</w:t>
      </w:r>
      <w:r>
        <w:rPr>
          <w:spacing w:val="-3"/>
        </w:rPr>
        <w:t> </w:t>
      </w:r>
      <w:r>
        <w:rPr/>
        <w:t>qual</w:t>
      </w:r>
      <w:r>
        <w:rPr>
          <w:spacing w:val="-3"/>
        </w:rPr>
        <w:t> </w:t>
      </w:r>
      <w:r>
        <w:rPr/>
        <w:t>lida</w:t>
      </w:r>
      <w:r>
        <w:rPr>
          <w:spacing w:val="-8"/>
        </w:rPr>
        <w:t> </w:t>
      </w:r>
      <w:r>
        <w:rPr/>
        <w:t>será</w:t>
      </w:r>
      <w:r>
        <w:rPr>
          <w:spacing w:val="-8"/>
        </w:rPr>
        <w:t> </w:t>
      </w:r>
      <w:r>
        <w:rPr/>
        <w:t>submetida</w:t>
      </w:r>
      <w:r>
        <w:rPr>
          <w:spacing w:val="-8"/>
        </w:rPr>
        <w:t> </w:t>
      </w:r>
      <w:r>
        <w:rPr/>
        <w:t>a</w:t>
      </w:r>
      <w:r>
        <w:rPr>
          <w:spacing w:val="-8"/>
        </w:rPr>
        <w:t> </w:t>
      </w:r>
      <w:r>
        <w:rPr/>
        <w:t>aprovação</w:t>
      </w:r>
      <w:r>
        <w:rPr>
          <w:spacing w:val="-6"/>
        </w:rPr>
        <w:t> </w:t>
      </w:r>
      <w:r>
        <w:rPr/>
        <w:t>pelos</w:t>
      </w:r>
      <w:r>
        <w:rPr>
          <w:spacing w:val="-5"/>
        </w:rPr>
        <w:t> </w:t>
      </w:r>
      <w:r>
        <w:rPr/>
        <w:t>senhores</w:t>
      </w:r>
      <w:r>
        <w:rPr>
          <w:spacing w:val="-5"/>
        </w:rPr>
        <w:t> </w:t>
      </w:r>
      <w:r>
        <w:rPr/>
        <w:t>presentes se a mesma estiver conforme. Aprovada por 11x0 pelos senhores vereadores.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8"/>
        <w:rPr>
          <w:sz w:val="20"/>
        </w:rPr>
      </w:pPr>
      <w:r>
        <w:rPr>
          <w:sz w:val="20"/>
        </w:rPr>
        <mc:AlternateContent>
          <mc:Choice Requires="wps">
            <w:drawing>
              <wp:anchor distT="0" distB="0" distL="0" distR="0" allowOverlap="1" layoutInCell="1" locked="0" behindDoc="1" simplePos="0" relativeHeight="487587840">
                <wp:simplePos x="0" y="0"/>
                <wp:positionH relativeFrom="page">
                  <wp:posOffset>1299844</wp:posOffset>
                </wp:positionH>
                <wp:positionV relativeFrom="paragraph">
                  <wp:posOffset>209468</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6.493608pt;width:390.55pt;height:.75pt;mso-position-horizontal-relative:page;mso-position-vertical-relative:paragraph;z-index:-15728640;mso-wrap-distance-left:0;mso-wrap-distance-right:0" id="docshape4" filled="true" fillcolor="#000000" stroked="false">
                <v:fill type="solid"/>
                <w10:wrap type="topAndBottom"/>
              </v:rect>
            </w:pict>
          </mc:Fallback>
        </mc:AlternateContent>
      </w:r>
    </w:p>
    <w:p>
      <w:pPr>
        <w:spacing w:line="273" w:lineRule="auto" w:before="105"/>
        <w:ind w:left="1937" w:right="1826"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8">
        <w:r>
          <w:rPr>
            <w:i/>
            <w:sz w:val="16"/>
          </w:rPr>
          <w:t>camaramunicipal</w:t>
        </w:r>
        <w:r>
          <w:rPr>
            <w:rFonts w:ascii="Courier New" w:hAnsi="Courier New"/>
            <w:i/>
            <w:sz w:val="16"/>
          </w:rPr>
          <w:t>fl</w:t>
        </w:r>
        <w:r>
          <w:rPr>
            <w:i/>
            <w:sz w:val="16"/>
          </w:rPr>
          <w:t>orestape@gmail.com</w:t>
        </w:r>
      </w:hyperlink>
    </w:p>
    <w:sectPr>
      <w:headerReference w:type="default" r:id="rId5"/>
      <w:footerReference w:type="default" r:id="rId6"/>
      <w:type w:val="continuous"/>
      <w:pgSz w:w="11900" w:h="16820"/>
      <w:pgMar w:header="806" w:footer="137" w:top="2000" w:bottom="320" w:left="992" w:right="850"/>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46880">
              <wp:simplePos x="0" y="0"/>
              <wp:positionH relativeFrom="page">
                <wp:posOffset>6390894</wp:posOffset>
              </wp:positionH>
              <wp:positionV relativeFrom="page">
                <wp:posOffset>10453337</wp:posOffset>
              </wp:positionV>
              <wp:extent cx="455295" cy="1397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 style="position:absolute;margin-left:503.220001pt;margin-top:823.097473pt;width:35.85pt;height:11pt;mso-position-horizontal-relative:page;mso-position-vertical-relative:page;z-index:-15769600" type="#_x0000_t202" id="docshape3"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45344">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45856">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70624"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46368">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70112"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2025-07-21T12:59:18Z</dcterms:created>
  <dcterms:modified xsi:type="dcterms:W3CDTF">2025-07-21T12:59:18Z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2024-12-02T00:00:00Z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