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76"/>
        <w:jc w:val="center"/>
        <w:rPr>
          <w:rFonts w:ascii="Arial" w:hAnsi="Arial" w:eastAsia="Arial" w:cs="Arial"/>
          <w:b/>
          <w:bCs/>
          <w:color w:val="000000"/>
        </w:rPr>
      </w:pPr>
      <w:r>
        <w:rPr>
          <w:rFonts w:eastAsia="Arial" w:cs="Arial" w:ascii="Arial" w:hAnsi="Arial"/>
          <w:b/>
          <w:bCs/>
          <w:color w:val="000000"/>
        </w:rPr>
        <w:t xml:space="preserve">DECRETO LEGISLATIVO Nº </w:t>
      </w:r>
      <w:r>
        <w:rPr>
          <w:rFonts w:eastAsia="Arial" w:cs="Arial" w:ascii="Arial" w:hAnsi="Arial"/>
          <w:b/>
          <w:bCs/>
          <w:color w:val="000000"/>
        </w:rPr>
        <w:t>624</w:t>
      </w:r>
      <w:r>
        <w:rPr>
          <w:rFonts w:eastAsia="Arial" w:cs="Arial" w:ascii="Arial" w:hAnsi="Arial"/>
          <w:b/>
          <w:bCs/>
          <w:color w:val="000000"/>
        </w:rPr>
        <w:t xml:space="preserve">,  DE </w:t>
      </w:r>
      <w:r>
        <w:rPr>
          <w:rFonts w:eastAsia="Arial" w:cs="Arial" w:ascii="Arial" w:hAnsi="Arial"/>
          <w:b/>
          <w:bCs/>
          <w:color w:val="000000"/>
        </w:rPr>
        <w:t>15 DE DEZEMBRO DE 2025</w:t>
      </w:r>
    </w:p>
    <w:p>
      <w:pPr>
        <w:pStyle w:val="Normal1"/>
        <w:spacing w:lineRule="auto" w:line="276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276"/>
        <w:ind w:hanging="0" w:left="4422" w:right="0"/>
        <w:jc w:val="both"/>
        <w:rPr>
          <w:rFonts w:ascii="Arial" w:hAnsi="Arial" w:eastAsia="Arial" w:cs="Arial"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1"/>
        <w:spacing w:lineRule="auto" w:line="276"/>
        <w:ind w:hanging="0" w:left="4422" w:right="0"/>
        <w:jc w:val="both"/>
        <w:rPr>
          <w:b w:val="false"/>
          <w:bCs w:val="false"/>
        </w:rPr>
      </w:pPr>
      <w:r>
        <w:rPr>
          <w:rFonts w:eastAsia="Arial" w:cs="Arial" w:ascii="Arial" w:hAnsi="Arial"/>
          <w:b w:val="false"/>
          <w:bCs w:val="false"/>
          <w:color w:val="000000"/>
        </w:rPr>
        <w:t xml:space="preserve">Concede o Título de Cidadania Honoráriaao  Senhor </w:t>
      </w:r>
      <w:r>
        <w:rPr>
          <w:rFonts w:eastAsia="Arial" w:cs="Arial" w:ascii="Arial" w:hAnsi="Arial"/>
          <w:b/>
          <w:bCs/>
          <w:color w:val="000000"/>
        </w:rPr>
        <w:t>Manoel de Oliveira Assis Brandão.</w:t>
      </w:r>
    </w:p>
    <w:p>
      <w:pPr>
        <w:pStyle w:val="Normal1"/>
        <w:spacing w:lineRule="auto" w:line="276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276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276"/>
        <w:ind w:firstLine="1701" w:left="0" w:right="0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CÂMARA MUNICIPAL DE TIMÓTEO aprov</w:t>
      </w:r>
      <w:r>
        <w:rPr>
          <w:rFonts w:eastAsia="Arial" w:cs="Arial" w:ascii="Arial" w:hAnsi="Arial"/>
          <w:color w:val="000000"/>
        </w:rPr>
        <w:t xml:space="preserve">ou e eu promulgo o seguinte </w:t>
      </w:r>
      <w:r>
        <w:rPr>
          <w:rFonts w:eastAsia="Arial" w:cs="Arial" w:ascii="Arial" w:hAnsi="Arial"/>
          <w:b/>
          <w:bCs/>
          <w:color w:val="000000"/>
        </w:rPr>
        <w:t>DECRETO LEGISLATIVO:</w:t>
      </w:r>
    </w:p>
    <w:p>
      <w:pPr>
        <w:pStyle w:val="Normal1"/>
        <w:spacing w:lineRule="auto" w:line="276"/>
        <w:ind w:firstLine="1701" w:left="0" w:right="0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276"/>
        <w:ind w:firstLine="1701" w:left="0" w:right="0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276"/>
        <w:ind w:firstLine="1701" w:left="0" w:righ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b/>
          <w:bCs/>
          <w:color w:val="000000"/>
        </w:rPr>
        <w:t>Art.</w:t>
        <w:tab/>
        <w:t>1º</w:t>
        <w:tab/>
      </w:r>
      <w:r>
        <w:rPr>
          <w:rFonts w:eastAsia="Arial" w:cs="Arial" w:ascii="Arial" w:hAnsi="Arial"/>
          <w:color w:val="000000"/>
        </w:rPr>
        <w:t>Fica</w:t>
        <w:tab/>
        <w:t>concedido</w:t>
        <w:tab/>
        <w:t>ao</w:t>
        <w:tab/>
        <w:t>Senhor</w:t>
        <w:tab/>
      </w:r>
      <w:r>
        <w:rPr>
          <w:rFonts w:eastAsia="Arial" w:cs="Arial" w:ascii="Arial" w:hAnsi="Arial"/>
          <w:b/>
          <w:bCs/>
          <w:color w:val="000000"/>
        </w:rPr>
        <w:t xml:space="preserve">MANOEL DE OLIVEIRA ASSIS BRANDÃO, </w:t>
      </w:r>
      <w:r>
        <w:rPr>
          <w:rFonts w:eastAsia="Arial" w:cs="Arial" w:ascii="Arial" w:hAnsi="Arial"/>
          <w:color w:val="000000"/>
        </w:rPr>
        <w:t>o Título de Cidadania Honorária do Município de Timóteo.</w:t>
      </w:r>
    </w:p>
    <w:p>
      <w:pPr>
        <w:pStyle w:val="Normal1"/>
        <w:spacing w:lineRule="auto" w:line="276"/>
        <w:ind w:firstLine="1701" w:left="0" w:right="0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276"/>
        <w:ind w:firstLine="1701" w:left="0" w:righ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b/>
          <w:bCs/>
          <w:color w:val="000000"/>
        </w:rPr>
        <w:t xml:space="preserve">Art. 2º </w:t>
      </w:r>
      <w:r>
        <w:rPr>
          <w:rFonts w:eastAsia="Arial" w:cs="Arial" w:ascii="Arial" w:hAnsi="Arial"/>
          <w:color w:val="000000"/>
        </w:rPr>
        <w:t>A entrega da honraria ocorrerá em Reunião</w:t>
      </w:r>
      <w:r>
        <w:rPr>
          <w:rFonts w:eastAsia="Arial" w:cs="Arial" w:ascii="Arial" w:hAnsi="Arial"/>
          <w:color w:val="000000"/>
        </w:rPr>
        <w:t xml:space="preserve"> </w:t>
      </w:r>
      <w:r>
        <w:rPr>
          <w:rFonts w:eastAsia="Arial" w:cs="Arial" w:ascii="Arial" w:hAnsi="Arial"/>
          <w:color w:val="000000"/>
        </w:rPr>
        <w:t xml:space="preserve"> Solene convocada pelo Presidente da Câmara, nos termos regimentais.</w:t>
      </w:r>
    </w:p>
    <w:p>
      <w:pPr>
        <w:pStyle w:val="Normal1"/>
        <w:spacing w:lineRule="auto" w:line="276"/>
        <w:ind w:firstLine="1701" w:left="0" w:right="0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1"/>
        <w:spacing w:lineRule="auto" w:line="276"/>
        <w:ind w:firstLine="1701" w:left="0" w:right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b/>
          <w:bCs/>
          <w:color w:val="000000"/>
        </w:rPr>
        <w:t xml:space="preserve">Art. 3º </w:t>
      </w:r>
      <w:r>
        <w:rPr>
          <w:rFonts w:eastAsia="Arial" w:cs="Arial" w:ascii="Arial" w:hAnsi="Arial"/>
          <w:color w:val="000000"/>
        </w:rPr>
        <w:t>Este Decreto Legislativo entra em vigor na data de sua publicação.</w:t>
      </w:r>
    </w:p>
    <w:p>
      <w:pPr>
        <w:pStyle w:val="Normal1"/>
        <w:spacing w:lineRule="auto" w:line="276"/>
        <w:ind w:firstLine="1701" w:left="0" w:right="0"/>
        <w:jc w:val="both"/>
        <w:rPr>
          <w:rFonts w:ascii="Arial" w:hAnsi="Arial" w:eastAsia="Arial" w:cs="Arial"/>
          <w:color w:val="000000"/>
        </w:rPr>
      </w:pPr>
      <w:r>
        <w:rPr/>
      </w:r>
    </w:p>
    <w:p>
      <w:pPr>
        <w:pStyle w:val="Normal1"/>
        <w:spacing w:lineRule="auto" w:line="276"/>
        <w:ind w:firstLine="1701" w:left="0" w:right="0"/>
        <w:jc w:val="both"/>
        <w:rPr>
          <w:rFonts w:ascii="Arial" w:hAnsi="Arial" w:eastAsia="Arial" w:cs="Arial"/>
          <w:color w:val="000000"/>
        </w:rPr>
      </w:pPr>
      <w:r>
        <w:rPr/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Timóteo, 15 de dezembro de 2025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Adriano Alvarenga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Presidente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Pastora Sônia Andrade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1ª Secretária</w:t>
      </w:r>
    </w:p>
    <w:p>
      <w:pPr>
        <w:pStyle w:val="Normal1"/>
        <w:spacing w:lineRule="auto" w:line="276"/>
        <w:jc w:val="left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0"/>
    <w:family w:val="roman"/>
    <w:pitch w:val="variable"/>
  </w:font>
  <w:font w:name="Arial">
    <w:charset w:val="01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paragraph" w:styleId="Ttulo">
    <w:name w:val="Título"/>
    <w:basedOn w:val="Normal1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Normal11">
    <w:name w:val="normal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qjoFok9RkdVHaYcfmFkUJ6r9emg==">CgMxLjA4AHIhMUw0SVFSZGZDX3BaMmRidmpaaUh6SWVpVzRIOURJSXVW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LibreOffice/24.2.3.2$Windows_X86_64 LibreOffice_project/433d9c2ded56988e8a90e6b2e771ee4e6a5ab2ba</Application>
  <AppVersion>15.0000</AppVersion>
  <Pages>1</Pages>
  <Words>100</Words>
  <Characters>535</Characters>
  <CharactersWithSpaces>627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2025-09-02T14:41:16Z</dcterms:created>
  <dc:creator/>
  <dc:description/>
  <dc:language>pt-BR</dc:language>
  <cp:lastModifiedBy/>
  <cp:lastPrinted>2025-12-12T16:35:29Z</cp:lastPrinted>
  <dcterms:modified xsi:type="dcterms:W3CDTF">2025-12-12T16:35:34Z</dcterms:modified>
  <cp:revision>2</cp:revision>
  <dc:subject/>
  <dc:title/>
</cp:coreProperties>
</file>