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A9061" w14:textId="05744ACB" w:rsidR="00B4002F" w:rsidRDefault="00000000">
      <w:pPr>
        <w:tabs>
          <w:tab w:val="left" w:pos="2972"/>
        </w:tabs>
        <w:spacing w:before="84"/>
        <w:ind w:right="42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 w:rsidR="00DC3583">
        <w:rPr>
          <w:b/>
          <w:sz w:val="24"/>
        </w:rPr>
        <w:t>184</w:t>
      </w:r>
      <w:r>
        <w:rPr>
          <w:b/>
          <w:spacing w:val="-2"/>
          <w:sz w:val="24"/>
        </w:rPr>
        <w:t>/2025</w:t>
      </w:r>
    </w:p>
    <w:p w14:paraId="78E19E8B" w14:textId="77777777" w:rsidR="00B4002F" w:rsidRDefault="00B4002F">
      <w:pPr>
        <w:pStyle w:val="Corpodetexto"/>
        <w:rPr>
          <w:b/>
        </w:rPr>
      </w:pPr>
    </w:p>
    <w:p w14:paraId="028C3B60" w14:textId="77777777" w:rsidR="00B4002F" w:rsidRDefault="00B4002F">
      <w:pPr>
        <w:pStyle w:val="Corpodetexto"/>
        <w:rPr>
          <w:b/>
        </w:rPr>
      </w:pPr>
    </w:p>
    <w:p w14:paraId="58CE9589" w14:textId="77777777" w:rsidR="00B4002F" w:rsidRDefault="00B4002F">
      <w:pPr>
        <w:pStyle w:val="Corpodetexto"/>
        <w:spacing w:before="7"/>
        <w:rPr>
          <w:b/>
        </w:rPr>
      </w:pPr>
    </w:p>
    <w:p w14:paraId="084B8370" w14:textId="77777777" w:rsidR="00B4002F" w:rsidRDefault="00000000">
      <w:pPr>
        <w:spacing w:before="1"/>
        <w:ind w:left="2837" w:right="42"/>
        <w:jc w:val="both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0" distR="0" simplePos="0" relativeHeight="487522304" behindDoc="1" locked="0" layoutInCell="1" allowOverlap="1" wp14:anchorId="0E24BF52" wp14:editId="32CC5EB1">
            <wp:simplePos x="0" y="0"/>
            <wp:positionH relativeFrom="page">
              <wp:posOffset>982980</wp:posOffset>
            </wp:positionH>
            <wp:positionV relativeFrom="paragraph">
              <wp:posOffset>778485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Estabelece o programa “Escola mais Segura” que dispõe sobre sanções no Município de Araxá visando ampliar a segurança dos estudantes, professores, funcionários e ci- dadãos dentro e fora das escolas, e dá outras providên- </w:t>
      </w:r>
      <w:r>
        <w:rPr>
          <w:b/>
          <w:spacing w:val="-2"/>
          <w:sz w:val="24"/>
        </w:rPr>
        <w:t>cias.</w:t>
      </w:r>
    </w:p>
    <w:p w14:paraId="53FE21EC" w14:textId="77777777" w:rsidR="00B4002F" w:rsidRDefault="00B4002F">
      <w:pPr>
        <w:pStyle w:val="Corpodetexto"/>
        <w:rPr>
          <w:b/>
        </w:rPr>
      </w:pPr>
    </w:p>
    <w:p w14:paraId="57684A74" w14:textId="77777777" w:rsidR="00B4002F" w:rsidRDefault="00B4002F">
      <w:pPr>
        <w:pStyle w:val="Corpodetexto"/>
        <w:rPr>
          <w:b/>
        </w:rPr>
      </w:pPr>
    </w:p>
    <w:p w14:paraId="56FD174F" w14:textId="77777777" w:rsidR="00B4002F" w:rsidRDefault="00B4002F">
      <w:pPr>
        <w:pStyle w:val="Corpodetexto"/>
        <w:spacing w:before="4"/>
        <w:rPr>
          <w:b/>
        </w:rPr>
      </w:pPr>
    </w:p>
    <w:p w14:paraId="4674235E" w14:textId="77777777" w:rsidR="00B4002F" w:rsidRDefault="00000000">
      <w:pPr>
        <w:pStyle w:val="Corpodetexto"/>
        <w:spacing w:before="1"/>
        <w:ind w:left="2" w:right="50"/>
        <w:jc w:val="both"/>
      </w:pPr>
      <w:r>
        <w:t>A CÂMARA MUNICIPAL DE ARAXÁ, através de proposição do vereador RODRIGO EDUARDO DA SILVA – INVESTIGADOR RODRIGO, com a Graça de Deus, aprova e eu, Prefeito, sanciono e promulgo a seguinte Lei:</w:t>
      </w:r>
    </w:p>
    <w:p w14:paraId="707D95AD" w14:textId="77777777" w:rsidR="00B4002F" w:rsidRDefault="00B4002F">
      <w:pPr>
        <w:pStyle w:val="Corpodetexto"/>
        <w:spacing w:before="2"/>
      </w:pPr>
    </w:p>
    <w:p w14:paraId="1CE40775" w14:textId="77777777" w:rsidR="00B4002F" w:rsidRDefault="00000000">
      <w:pPr>
        <w:pStyle w:val="Corpodetexto"/>
        <w:spacing w:before="1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1º</w:t>
      </w:r>
    </w:p>
    <w:p w14:paraId="72FEE5D9" w14:textId="77777777" w:rsidR="00B4002F" w:rsidRDefault="00B4002F">
      <w:pPr>
        <w:pStyle w:val="Corpodetexto"/>
        <w:spacing w:before="4"/>
      </w:pPr>
    </w:p>
    <w:p w14:paraId="37C4A793" w14:textId="77777777" w:rsidR="00B4002F" w:rsidRDefault="00000000">
      <w:pPr>
        <w:pStyle w:val="Corpodetexto"/>
        <w:spacing w:before="1"/>
        <w:ind w:left="2" w:right="44"/>
        <w:jc w:val="both"/>
      </w:pPr>
      <w:r>
        <w:t>Determina-se sanção administrativa do Município de Araxá aos que se manifestarem, de forma</w:t>
      </w:r>
      <w:r>
        <w:rPr>
          <w:spacing w:val="-2"/>
        </w:rPr>
        <w:t xml:space="preserve"> </w:t>
      </w:r>
      <w:r>
        <w:t>verbal ou</w:t>
      </w:r>
      <w:r>
        <w:rPr>
          <w:spacing w:val="-2"/>
        </w:rPr>
        <w:t xml:space="preserve"> </w:t>
      </w:r>
      <w:r>
        <w:t>não-verbal,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 intuito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fazer</w:t>
      </w:r>
      <w:r>
        <w:rPr>
          <w:spacing w:val="-1"/>
        </w:rPr>
        <w:t xml:space="preserve"> </w:t>
      </w:r>
      <w:r>
        <w:t>apologia,</w:t>
      </w:r>
      <w:r>
        <w:rPr>
          <w:spacing w:val="-2"/>
        </w:rPr>
        <w:t xml:space="preserve"> </w:t>
      </w:r>
      <w:r>
        <w:t>incentivar,</w:t>
      </w:r>
      <w:r>
        <w:rPr>
          <w:spacing w:val="-1"/>
        </w:rPr>
        <w:t xml:space="preserve"> </w:t>
      </w:r>
      <w:r>
        <w:t>ameaçar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 qualquer outra maneira incite ataques ou a violência nos estabelecimentos de ensino, in- cluindo atos contra</w:t>
      </w:r>
      <w:r>
        <w:rPr>
          <w:spacing w:val="-1"/>
        </w:rPr>
        <w:t xml:space="preserve"> </w:t>
      </w:r>
      <w:r>
        <w:t>estudantes, professores, demais profissionais, funcionários ou qualquer cidadão presente no estabelecimento de ensino, no seu entorno ou a caminho do mesmo.</w:t>
      </w:r>
    </w:p>
    <w:p w14:paraId="0E5D820E" w14:textId="77777777" w:rsidR="00B4002F" w:rsidRDefault="00B4002F">
      <w:pPr>
        <w:pStyle w:val="Corpodetexto"/>
        <w:spacing w:before="4"/>
      </w:pPr>
    </w:p>
    <w:p w14:paraId="345309C9" w14:textId="77777777" w:rsidR="00B4002F" w:rsidRDefault="00000000">
      <w:pPr>
        <w:pStyle w:val="Corpodetexto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2º</w:t>
      </w:r>
    </w:p>
    <w:p w14:paraId="70AB2E6C" w14:textId="77777777" w:rsidR="00B4002F" w:rsidRDefault="00B4002F">
      <w:pPr>
        <w:pStyle w:val="Corpodetexto"/>
        <w:spacing w:before="3"/>
      </w:pPr>
    </w:p>
    <w:p w14:paraId="7220CD3B" w14:textId="77777777" w:rsidR="00B4002F" w:rsidRDefault="00000000">
      <w:pPr>
        <w:pStyle w:val="Corpodetexto"/>
        <w:ind w:left="2" w:right="46"/>
        <w:jc w:val="both"/>
      </w:pPr>
      <w:r>
        <w:t>Também</w:t>
      </w:r>
      <w:r>
        <w:rPr>
          <w:spacing w:val="-2"/>
        </w:rPr>
        <w:t xml:space="preserve"> </w:t>
      </w:r>
      <w:r>
        <w:t>sofrerá</w:t>
      </w:r>
      <w:r>
        <w:rPr>
          <w:spacing w:val="-3"/>
        </w:rPr>
        <w:t xml:space="preserve"> </w:t>
      </w:r>
      <w:r>
        <w:t>sanção</w:t>
      </w:r>
      <w:r>
        <w:rPr>
          <w:spacing w:val="-2"/>
        </w:rPr>
        <w:t xml:space="preserve"> </w:t>
      </w:r>
      <w:r>
        <w:t>administrativa</w:t>
      </w:r>
      <w:r>
        <w:rPr>
          <w:spacing w:val="-3"/>
        </w:rPr>
        <w:t xml:space="preserve"> </w:t>
      </w:r>
      <w:r>
        <w:t>aquele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cometer</w:t>
      </w:r>
      <w:r>
        <w:rPr>
          <w:spacing w:val="-3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comunicação,</w:t>
      </w:r>
      <w:r>
        <w:rPr>
          <w:spacing w:val="-2"/>
        </w:rPr>
        <w:t xml:space="preserve"> </w:t>
      </w:r>
      <w:r>
        <w:t>divulgação, promoção do pânico social ou alarde a partir de fato sabidamente inverídico sobre possí- veis ataques, atentados ou violência em escolas, assim como contra alunos, professores, demais profissionais, funcionários ou qualquer cidadão presente no estabelecimento de ensino, no seu entorno ou a caminho do mesmo.</w:t>
      </w:r>
    </w:p>
    <w:p w14:paraId="6F6E5521" w14:textId="77777777" w:rsidR="00B4002F" w:rsidRDefault="00B4002F">
      <w:pPr>
        <w:pStyle w:val="Corpodetexto"/>
        <w:spacing w:before="5"/>
      </w:pPr>
    </w:p>
    <w:p w14:paraId="76C4C733" w14:textId="77777777" w:rsidR="00B4002F" w:rsidRDefault="00000000">
      <w:pPr>
        <w:pStyle w:val="Corpodetexto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3º</w:t>
      </w:r>
    </w:p>
    <w:p w14:paraId="761AE53D" w14:textId="77777777" w:rsidR="00B4002F" w:rsidRDefault="00B4002F">
      <w:pPr>
        <w:pStyle w:val="Corpodetexto"/>
        <w:spacing w:before="5"/>
      </w:pPr>
    </w:p>
    <w:p w14:paraId="00D93CCA" w14:textId="77777777" w:rsidR="00B4002F" w:rsidRDefault="00000000">
      <w:pPr>
        <w:pStyle w:val="Corpodetexto"/>
        <w:ind w:left="2" w:right="52"/>
        <w:jc w:val="both"/>
      </w:pPr>
      <w:r>
        <w:t>Incorre em sanção administrativa qualquer indivíduo que estiver em estabelecimento de ensino, ou suas imediações, em posse de armamento de fogo, simulacro, ou portando qualquer tipo de arma branca.</w:t>
      </w:r>
    </w:p>
    <w:p w14:paraId="28FDCCF4" w14:textId="77777777" w:rsidR="00B4002F" w:rsidRDefault="00B4002F">
      <w:pPr>
        <w:pStyle w:val="Corpodetexto"/>
        <w:spacing w:before="2"/>
      </w:pPr>
    </w:p>
    <w:p w14:paraId="2BAC6FA1" w14:textId="77777777" w:rsidR="00B4002F" w:rsidRDefault="00000000">
      <w:pPr>
        <w:pStyle w:val="Corpodetexto"/>
        <w:spacing w:before="1"/>
        <w:ind w:left="2" w:right="48"/>
        <w:jc w:val="both"/>
      </w:pPr>
      <w:r>
        <w:t>§ 1º A sanção também se aplica aos que estiverem em trânsito, sentido ao estabelecimento de ensino ou retornando do mesmo.</w:t>
      </w:r>
    </w:p>
    <w:p w14:paraId="1143414E" w14:textId="77777777" w:rsidR="00B4002F" w:rsidRDefault="00B4002F">
      <w:pPr>
        <w:pStyle w:val="Corpodetexto"/>
        <w:spacing w:before="5"/>
      </w:pPr>
    </w:p>
    <w:p w14:paraId="5C2D05F1" w14:textId="77777777" w:rsidR="00B4002F" w:rsidRDefault="00000000">
      <w:pPr>
        <w:pStyle w:val="Corpodetexto"/>
        <w:ind w:left="2" w:right="43"/>
        <w:jc w:val="both"/>
      </w:pPr>
      <w:r>
        <w:t>§ 2º Excetuam-se desta sanção Policiais Militares, e Policiais Civis, Policiais Penais, Bombeiros Militares, as empresas de segurança contratadas e seus funcionários também ficam excetuados, e demais carreiras que legalmente são resguardadas legalmente com o porte de arma, desde que dentro do exercício de suas funções.</w:t>
      </w:r>
    </w:p>
    <w:p w14:paraId="4649E460" w14:textId="77777777" w:rsidR="00B4002F" w:rsidRDefault="00B4002F">
      <w:pPr>
        <w:pStyle w:val="Corpodetexto"/>
        <w:jc w:val="both"/>
        <w:sectPr w:rsidR="00B4002F">
          <w:headerReference w:type="default" r:id="rId7"/>
          <w:footerReference w:type="default" r:id="rId8"/>
          <w:type w:val="continuous"/>
          <w:pgSz w:w="11910" w:h="16840"/>
          <w:pgMar w:top="1600" w:right="1417" w:bottom="1680" w:left="1700" w:header="724" w:footer="1494" w:gutter="0"/>
          <w:pgNumType w:start="1"/>
          <w:cols w:space="720"/>
        </w:sectPr>
      </w:pPr>
    </w:p>
    <w:p w14:paraId="1BCB15BD" w14:textId="77777777" w:rsidR="00B4002F" w:rsidRDefault="00000000">
      <w:pPr>
        <w:pStyle w:val="Corpodetexto"/>
        <w:spacing w:before="80"/>
        <w:ind w:left="2"/>
        <w:jc w:val="both"/>
      </w:pPr>
      <w:r>
        <w:lastRenderedPageBreak/>
        <w:t>Art.</w:t>
      </w:r>
      <w:r>
        <w:rPr>
          <w:spacing w:val="-2"/>
        </w:rPr>
        <w:t xml:space="preserve"> </w:t>
      </w:r>
      <w:r>
        <w:rPr>
          <w:spacing w:val="-5"/>
        </w:rPr>
        <w:t>4º</w:t>
      </w:r>
    </w:p>
    <w:p w14:paraId="590DA57C" w14:textId="77777777" w:rsidR="00B4002F" w:rsidRDefault="00B4002F">
      <w:pPr>
        <w:pStyle w:val="Corpodetexto"/>
        <w:spacing w:before="4"/>
      </w:pPr>
    </w:p>
    <w:p w14:paraId="7B927E3B" w14:textId="77777777" w:rsidR="00B4002F" w:rsidRDefault="00000000">
      <w:pPr>
        <w:pStyle w:val="Corpodetexto"/>
        <w:ind w:left="2" w:right="44"/>
        <w:jc w:val="both"/>
      </w:pPr>
      <w:r>
        <w:t>Ao</w:t>
      </w:r>
      <w:r>
        <w:rPr>
          <w:spacing w:val="-3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dispostas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2º desta</w:t>
      </w:r>
      <w:r>
        <w:rPr>
          <w:spacing w:val="-2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impu- tar-se-á ao cidadão e/ou responsável legal multa no valor de 3 salários, dobrando o valor aplicado a cada reincidência.</w:t>
      </w:r>
    </w:p>
    <w:p w14:paraId="3E0184C3" w14:textId="77777777" w:rsidR="00B4002F" w:rsidRDefault="00B4002F">
      <w:pPr>
        <w:pStyle w:val="Corpodetexto"/>
        <w:spacing w:before="3"/>
      </w:pPr>
    </w:p>
    <w:p w14:paraId="5B4EF2E5" w14:textId="77777777" w:rsidR="00B4002F" w:rsidRDefault="00000000">
      <w:pPr>
        <w:pStyle w:val="Corpodetexto"/>
        <w:ind w:left="2" w:right="42"/>
        <w:jc w:val="both"/>
      </w:pPr>
      <w:r>
        <w:rPr>
          <w:noProof/>
        </w:rPr>
        <w:drawing>
          <wp:anchor distT="0" distB="0" distL="0" distR="0" simplePos="0" relativeHeight="487522816" behindDoc="1" locked="0" layoutInCell="1" allowOverlap="1" wp14:anchorId="65598517" wp14:editId="3653A690">
            <wp:simplePos x="0" y="0"/>
            <wp:positionH relativeFrom="page">
              <wp:posOffset>982980</wp:posOffset>
            </wp:positionH>
            <wp:positionV relativeFrom="paragraph">
              <wp:posOffset>430534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penalidade disposta pela sanção do artigo 3º será também no valor de 3 salários, do- brando o valor aplicado a cada reincidência.</w:t>
      </w:r>
    </w:p>
    <w:p w14:paraId="7EC93505" w14:textId="77777777" w:rsidR="00B4002F" w:rsidRDefault="00B4002F">
      <w:pPr>
        <w:pStyle w:val="Corpodetexto"/>
        <w:spacing w:before="5"/>
      </w:pPr>
    </w:p>
    <w:p w14:paraId="08040E5C" w14:textId="77777777" w:rsidR="00B4002F" w:rsidRDefault="00000000">
      <w:pPr>
        <w:pStyle w:val="Corpodetexto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5º</w:t>
      </w:r>
    </w:p>
    <w:p w14:paraId="1EA7978C" w14:textId="77777777" w:rsidR="00B4002F" w:rsidRDefault="00B4002F">
      <w:pPr>
        <w:pStyle w:val="Corpodetexto"/>
        <w:spacing w:before="4"/>
      </w:pPr>
    </w:p>
    <w:p w14:paraId="1E6D8B36" w14:textId="77777777" w:rsidR="00B4002F" w:rsidRDefault="00000000">
      <w:pPr>
        <w:pStyle w:val="Corpodetexto"/>
        <w:spacing w:before="1"/>
        <w:ind w:left="2" w:right="49"/>
        <w:jc w:val="both"/>
      </w:pPr>
      <w:r>
        <w:t>Qualquer caso relatado ao Poder Público Municipal, conforme disposto nesta Lei, deverá ser imediatamente levado ao conhecimento do Conselho Tutelar, autoridades policiais e deverão ser tomadas todas as demais providências legais.</w:t>
      </w:r>
    </w:p>
    <w:p w14:paraId="6B8256AE" w14:textId="77777777" w:rsidR="00B4002F" w:rsidRDefault="00B4002F">
      <w:pPr>
        <w:pStyle w:val="Corpodetexto"/>
        <w:spacing w:before="2"/>
      </w:pPr>
    </w:p>
    <w:p w14:paraId="024436AB" w14:textId="77777777" w:rsidR="00B4002F" w:rsidRDefault="00000000">
      <w:pPr>
        <w:pStyle w:val="Corpodetexto"/>
        <w:spacing w:before="1"/>
        <w:ind w:left="2" w:right="46"/>
        <w:jc w:val="both"/>
      </w:pPr>
      <w:r>
        <w:t>Parágrafo</w:t>
      </w:r>
      <w:r>
        <w:rPr>
          <w:spacing w:val="-3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envolver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funcionalismo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comunicação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fato poderá implicar na abertura de sindicância para apurar possível prevaricação do funcioná- rio ou do órgão público.</w:t>
      </w:r>
    </w:p>
    <w:p w14:paraId="0DF1EF81" w14:textId="77777777" w:rsidR="00B4002F" w:rsidRDefault="00B4002F">
      <w:pPr>
        <w:pStyle w:val="Corpodetexto"/>
        <w:spacing w:before="4"/>
      </w:pPr>
    </w:p>
    <w:p w14:paraId="157DCFE1" w14:textId="77777777" w:rsidR="00B4002F" w:rsidRDefault="00000000">
      <w:pPr>
        <w:pStyle w:val="Corpodetexto"/>
        <w:spacing w:before="1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6º</w:t>
      </w:r>
    </w:p>
    <w:p w14:paraId="169CB512" w14:textId="77777777" w:rsidR="00B4002F" w:rsidRDefault="00B4002F">
      <w:pPr>
        <w:pStyle w:val="Corpodetexto"/>
        <w:spacing w:before="4"/>
      </w:pPr>
    </w:p>
    <w:p w14:paraId="14DB2E36" w14:textId="77777777" w:rsidR="00B4002F" w:rsidRDefault="00000000">
      <w:pPr>
        <w:pStyle w:val="Corpodetexto"/>
        <w:ind w:left="2" w:right="44"/>
        <w:jc w:val="both"/>
      </w:pPr>
      <w:r>
        <w:t>As sanções impostas por esta Lei não prejudicam qualquer outra forma de investigação, sanção ou penalidade que possa ser aplicada a infratores ou seus responsáveis.</w:t>
      </w:r>
    </w:p>
    <w:p w14:paraId="378889B6" w14:textId="77777777" w:rsidR="00B4002F" w:rsidRDefault="00B4002F">
      <w:pPr>
        <w:pStyle w:val="Corpodetexto"/>
        <w:spacing w:before="3"/>
      </w:pPr>
    </w:p>
    <w:p w14:paraId="0C17D886" w14:textId="77777777" w:rsidR="00B4002F" w:rsidRDefault="00000000">
      <w:pPr>
        <w:pStyle w:val="Corpodetexto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7º</w:t>
      </w:r>
    </w:p>
    <w:p w14:paraId="09DA3226" w14:textId="77777777" w:rsidR="00B4002F" w:rsidRDefault="00B4002F">
      <w:pPr>
        <w:pStyle w:val="Corpodetexto"/>
        <w:spacing w:before="5"/>
      </w:pPr>
    </w:p>
    <w:p w14:paraId="12C28864" w14:textId="77777777" w:rsidR="00B4002F" w:rsidRDefault="00000000">
      <w:pPr>
        <w:pStyle w:val="Corpodetexto"/>
        <w:ind w:left="2" w:right="46"/>
        <w:jc w:val="both"/>
      </w:pPr>
      <w:r>
        <w:t>Esta Lei contempla ocorrências dentro e fora das dependências escolares e abrange todos os estabelecimentos de</w:t>
      </w:r>
      <w:r>
        <w:rPr>
          <w:spacing w:val="-1"/>
        </w:rPr>
        <w:t xml:space="preserve"> </w:t>
      </w:r>
      <w:r>
        <w:t>ensino do Município de</w:t>
      </w:r>
      <w:r>
        <w:rPr>
          <w:spacing w:val="-1"/>
        </w:rPr>
        <w:t xml:space="preserve"> </w:t>
      </w:r>
      <w:r>
        <w:t>Araxá, sejam eles</w:t>
      </w:r>
      <w:r>
        <w:rPr>
          <w:spacing w:val="-1"/>
        </w:rPr>
        <w:t xml:space="preserve"> </w:t>
      </w:r>
      <w:r>
        <w:t xml:space="preserve">municipais, estaduais ou </w:t>
      </w:r>
      <w:r>
        <w:rPr>
          <w:spacing w:val="-2"/>
        </w:rPr>
        <w:t>particulares.</w:t>
      </w:r>
    </w:p>
    <w:p w14:paraId="4BF71ABA" w14:textId="77777777" w:rsidR="00B4002F" w:rsidRDefault="00B4002F">
      <w:pPr>
        <w:pStyle w:val="Corpodetexto"/>
        <w:spacing w:before="5"/>
      </w:pPr>
    </w:p>
    <w:p w14:paraId="61C92676" w14:textId="77777777" w:rsidR="00B4002F" w:rsidRDefault="00000000">
      <w:pPr>
        <w:pStyle w:val="Corpodetexto"/>
        <w:ind w:left="2" w:right="50"/>
        <w:jc w:val="both"/>
      </w:pPr>
      <w:r>
        <w:t>Parágrafo único. Caso o infrator seja criança ou adolescente, seus pais ou responsáveis serão responsabilizados pelas infrações, conforme prevê o Código Civil Brasileiro (Lei nº 10.406, de 10 de janeiro de 2002).</w:t>
      </w:r>
    </w:p>
    <w:p w14:paraId="7CD57559" w14:textId="77777777" w:rsidR="00B4002F" w:rsidRDefault="00B4002F">
      <w:pPr>
        <w:pStyle w:val="Corpodetexto"/>
        <w:spacing w:before="2"/>
      </w:pPr>
    </w:p>
    <w:p w14:paraId="2403DA89" w14:textId="77777777" w:rsidR="00B4002F" w:rsidRDefault="00000000">
      <w:pPr>
        <w:pStyle w:val="Corpodetexto"/>
        <w:spacing w:before="1"/>
        <w:ind w:left="2"/>
        <w:jc w:val="both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8º</w:t>
      </w:r>
    </w:p>
    <w:p w14:paraId="42E36F58" w14:textId="77777777" w:rsidR="00B4002F" w:rsidRDefault="00B4002F">
      <w:pPr>
        <w:pStyle w:val="Corpodetexto"/>
        <w:spacing w:before="4"/>
      </w:pPr>
    </w:p>
    <w:p w14:paraId="2A3357F0" w14:textId="77777777" w:rsidR="00B4002F" w:rsidRDefault="00000000">
      <w:pPr>
        <w:pStyle w:val="Corpodetexto"/>
        <w:ind w:left="2"/>
        <w:jc w:val="both"/>
      </w:pPr>
      <w:r>
        <w:t>Esta Lei</w:t>
      </w:r>
      <w:r>
        <w:rPr>
          <w:spacing w:val="-1"/>
        </w:rPr>
        <w:t xml:space="preserve"> </w:t>
      </w:r>
      <w:r>
        <w:t>entra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 na</w:t>
      </w:r>
      <w:r>
        <w:rPr>
          <w:spacing w:val="-2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0EC16B48" w14:textId="77777777" w:rsidR="00B4002F" w:rsidRDefault="00B4002F">
      <w:pPr>
        <w:pStyle w:val="Corpodetexto"/>
        <w:jc w:val="both"/>
        <w:sectPr w:rsidR="00B4002F">
          <w:pgSz w:w="11910" w:h="16840"/>
          <w:pgMar w:top="1600" w:right="1417" w:bottom="1680" w:left="1700" w:header="724" w:footer="1494" w:gutter="0"/>
          <w:cols w:space="720"/>
        </w:sectPr>
      </w:pPr>
    </w:p>
    <w:p w14:paraId="2D3D5B82" w14:textId="77777777" w:rsidR="00B4002F" w:rsidRDefault="00B4002F">
      <w:pPr>
        <w:pStyle w:val="Corpodetexto"/>
      </w:pPr>
    </w:p>
    <w:p w14:paraId="25EC6677" w14:textId="77777777" w:rsidR="00B4002F" w:rsidRDefault="00B4002F">
      <w:pPr>
        <w:pStyle w:val="Corpodetexto"/>
        <w:spacing w:before="89"/>
      </w:pPr>
    </w:p>
    <w:p w14:paraId="7923ADB5" w14:textId="77777777" w:rsidR="00B4002F" w:rsidRDefault="00000000">
      <w:pPr>
        <w:ind w:left="2"/>
        <w:rPr>
          <w:b/>
          <w:sz w:val="24"/>
        </w:rPr>
      </w:pPr>
      <w:r>
        <w:rPr>
          <w:b/>
          <w:spacing w:val="-2"/>
          <w:sz w:val="24"/>
        </w:rPr>
        <w:t>JUSTIFICATIVA</w:t>
      </w:r>
    </w:p>
    <w:p w14:paraId="68CBE7B8" w14:textId="77777777" w:rsidR="00B4002F" w:rsidRDefault="00B4002F">
      <w:pPr>
        <w:pStyle w:val="Corpodetexto"/>
        <w:rPr>
          <w:b/>
        </w:rPr>
      </w:pPr>
    </w:p>
    <w:p w14:paraId="71857E7E" w14:textId="77777777" w:rsidR="00B4002F" w:rsidRDefault="00B4002F">
      <w:pPr>
        <w:pStyle w:val="Corpodetexto"/>
        <w:rPr>
          <w:b/>
        </w:rPr>
      </w:pPr>
    </w:p>
    <w:p w14:paraId="2952A342" w14:textId="77777777" w:rsidR="00B4002F" w:rsidRDefault="00B4002F">
      <w:pPr>
        <w:pStyle w:val="Corpodetexto"/>
        <w:spacing w:before="2"/>
        <w:rPr>
          <w:b/>
        </w:rPr>
      </w:pPr>
    </w:p>
    <w:p w14:paraId="624DDBA3" w14:textId="77777777" w:rsidR="00B4002F" w:rsidRDefault="00000000">
      <w:pPr>
        <w:pStyle w:val="Corpodetexto"/>
        <w:spacing w:before="1"/>
        <w:ind w:left="2" w:right="50"/>
        <w:jc w:val="both"/>
      </w:pPr>
      <w:r>
        <w:rPr>
          <w:noProof/>
        </w:rPr>
        <w:drawing>
          <wp:anchor distT="0" distB="0" distL="0" distR="0" simplePos="0" relativeHeight="487523328" behindDoc="1" locked="0" layoutInCell="1" allowOverlap="1" wp14:anchorId="4229A8AC" wp14:editId="53389777">
            <wp:simplePos x="0" y="0"/>
            <wp:positionH relativeFrom="page">
              <wp:posOffset>982980</wp:posOffset>
            </wp:positionH>
            <wp:positionV relativeFrom="paragraph">
              <wp:posOffset>427994</wp:posOffset>
            </wp:positionV>
            <wp:extent cx="5743575" cy="493014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 presente Projeto de Lei tem como objetivo fortalecer a segurança escolar e comunitária no Município de Araxá, estabelecendo sanções administrativas contra atos que promovam ou incentivem violência nos ambientes escolares.</w:t>
      </w:r>
    </w:p>
    <w:p w14:paraId="5FEFF30D" w14:textId="77777777" w:rsidR="00B4002F" w:rsidRDefault="00B4002F">
      <w:pPr>
        <w:pStyle w:val="Corpodetexto"/>
        <w:spacing w:before="4"/>
      </w:pPr>
    </w:p>
    <w:p w14:paraId="134C16B6" w14:textId="77777777" w:rsidR="00B4002F" w:rsidRDefault="00000000">
      <w:pPr>
        <w:pStyle w:val="Corpodetexto"/>
        <w:spacing w:before="1"/>
        <w:ind w:left="2" w:right="46"/>
        <w:jc w:val="both"/>
      </w:pPr>
      <w:r>
        <w:t>A proposta abrange medidas que coíbem a apologia e a incitação à violência, a divulgação de informações falsas que gerem pânico social e a posse de armas em escolas ou em suas imediações. Busca-se, com isso, garantir maior tranquilidade e segurança a estudantes, professores, profissionais da educação e cidadãos em geral.</w:t>
      </w:r>
    </w:p>
    <w:p w14:paraId="6910078D" w14:textId="77777777" w:rsidR="00B4002F" w:rsidRDefault="00B4002F">
      <w:pPr>
        <w:pStyle w:val="Corpodetexto"/>
        <w:spacing w:before="2"/>
      </w:pPr>
    </w:p>
    <w:p w14:paraId="26FE9859" w14:textId="77777777" w:rsidR="00B4002F" w:rsidRDefault="00000000">
      <w:pPr>
        <w:pStyle w:val="Corpodetexto"/>
        <w:spacing w:before="1"/>
        <w:ind w:left="2" w:right="46"/>
        <w:jc w:val="both"/>
      </w:pPr>
      <w:r>
        <w:t>O texto estabelece sanções claras e proporcionais, respeitando as exceções legais para for- ças de segurança, empresas especializadas e situações pedagógicas ou culturais devida- mente autorizadas. Além disso, responsabiliza pais e responsáveis nos casos de infrações cometidas por crianças e adolescentes.</w:t>
      </w:r>
    </w:p>
    <w:p w14:paraId="102745EF" w14:textId="77777777" w:rsidR="00B4002F" w:rsidRDefault="00B4002F">
      <w:pPr>
        <w:pStyle w:val="Corpodetexto"/>
        <w:spacing w:before="4"/>
      </w:pPr>
    </w:p>
    <w:p w14:paraId="4DB28CC2" w14:textId="77777777" w:rsidR="00B4002F" w:rsidRDefault="00000000">
      <w:pPr>
        <w:pStyle w:val="Corpodetexto"/>
        <w:spacing w:before="1"/>
        <w:ind w:left="2" w:right="47"/>
        <w:jc w:val="both"/>
      </w:pPr>
      <w:r>
        <w:t>Ao aprovar essa medida em Araxá, o Poder Legislativo reafirma seu compromisso com a proteção da vida, a integridade da comunidade escolar e a valorização da paz social.</w:t>
      </w:r>
    </w:p>
    <w:p w14:paraId="55CECB63" w14:textId="77777777" w:rsidR="00B4002F" w:rsidRDefault="00B4002F">
      <w:pPr>
        <w:pStyle w:val="Corpodetexto"/>
        <w:spacing w:before="4"/>
      </w:pPr>
    </w:p>
    <w:p w14:paraId="795D77CB" w14:textId="77777777" w:rsidR="00B4002F" w:rsidRDefault="00000000">
      <w:pPr>
        <w:pStyle w:val="Corpodetexto"/>
        <w:ind w:left="2" w:right="51"/>
        <w:jc w:val="both"/>
      </w:pPr>
      <w:r>
        <w:t>Dessa forma, este Projeto de Lei contribui de maneira efetiva para a construção de um ambiente escolar mais seguro, responsável e atento aos riscos da contemporaneidade.</w:t>
      </w:r>
    </w:p>
    <w:p w14:paraId="11C996FE" w14:textId="77777777" w:rsidR="00B4002F" w:rsidRDefault="00B4002F">
      <w:pPr>
        <w:pStyle w:val="Corpodetexto"/>
        <w:spacing w:before="3"/>
      </w:pPr>
    </w:p>
    <w:p w14:paraId="7DB245A4" w14:textId="77777777" w:rsidR="00B4002F" w:rsidRDefault="00000000">
      <w:pPr>
        <w:pStyle w:val="Corpodetexto"/>
        <w:ind w:left="2"/>
        <w:jc w:val="both"/>
      </w:pPr>
      <w:r>
        <w:t>Conto,</w:t>
      </w:r>
      <w:r>
        <w:rPr>
          <w:spacing w:val="-3"/>
        </w:rPr>
        <w:t xml:space="preserve"> </w:t>
      </w:r>
      <w:r>
        <w:t>portanto,</w:t>
      </w:r>
      <w:r>
        <w:rPr>
          <w:spacing w:val="-1"/>
        </w:rPr>
        <w:t xml:space="preserve"> </w:t>
      </w:r>
      <w:r>
        <w:t>com o</w:t>
      </w:r>
      <w:r>
        <w:rPr>
          <w:spacing w:val="-1"/>
        </w:rPr>
        <w:t xml:space="preserve"> </w:t>
      </w:r>
      <w:r>
        <w:t>apoio</w:t>
      </w:r>
      <w:r>
        <w:rPr>
          <w:spacing w:val="-1"/>
        </w:rPr>
        <w:t xml:space="preserve"> </w:t>
      </w:r>
      <w:r>
        <w:t>dos nobres</w:t>
      </w:r>
      <w:r>
        <w:rPr>
          <w:spacing w:val="-1"/>
        </w:rPr>
        <w:t xml:space="preserve"> </w:t>
      </w:r>
      <w:r>
        <w:t>pares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aprovação</w:t>
      </w:r>
      <w:r>
        <w:rPr>
          <w:spacing w:val="-1"/>
        </w:rPr>
        <w:t xml:space="preserve"> </w:t>
      </w:r>
      <w:r>
        <w:t xml:space="preserve">desta </w:t>
      </w:r>
      <w:r>
        <w:rPr>
          <w:spacing w:val="-2"/>
        </w:rPr>
        <w:t>proposição.</w:t>
      </w:r>
    </w:p>
    <w:p w14:paraId="3B26ADB3" w14:textId="77777777" w:rsidR="00B4002F" w:rsidRDefault="00B4002F">
      <w:pPr>
        <w:pStyle w:val="Corpodetexto"/>
      </w:pPr>
    </w:p>
    <w:p w14:paraId="55E26F16" w14:textId="77777777" w:rsidR="00B4002F" w:rsidRDefault="00B4002F">
      <w:pPr>
        <w:pStyle w:val="Corpodetexto"/>
      </w:pPr>
    </w:p>
    <w:p w14:paraId="6ACC8EA2" w14:textId="77777777" w:rsidR="00B4002F" w:rsidRDefault="00B4002F">
      <w:pPr>
        <w:pStyle w:val="Corpodetexto"/>
        <w:spacing w:before="10"/>
      </w:pPr>
    </w:p>
    <w:p w14:paraId="4488CF6B" w14:textId="77777777" w:rsidR="00B4002F" w:rsidRDefault="00000000">
      <w:pPr>
        <w:pStyle w:val="Corpodetexto"/>
        <w:ind w:right="43"/>
        <w:jc w:val="right"/>
      </w:pPr>
      <w:r>
        <w:t>Araxá,</w:t>
      </w:r>
      <w:r>
        <w:rPr>
          <w:spacing w:val="-2"/>
        </w:rPr>
        <w:t xml:space="preserve"> 26/08/2025</w:t>
      </w:r>
    </w:p>
    <w:p w14:paraId="4F8A0B5F" w14:textId="77777777" w:rsidR="00B4002F" w:rsidRDefault="00B4002F">
      <w:pPr>
        <w:pStyle w:val="Corpodetexto"/>
      </w:pPr>
    </w:p>
    <w:p w14:paraId="7DE30AA2" w14:textId="77777777" w:rsidR="00B4002F" w:rsidRDefault="00B4002F">
      <w:pPr>
        <w:pStyle w:val="Corpodetexto"/>
      </w:pPr>
    </w:p>
    <w:p w14:paraId="0A1BE1DD" w14:textId="77777777" w:rsidR="00B4002F" w:rsidRDefault="00B4002F">
      <w:pPr>
        <w:pStyle w:val="Corpodetexto"/>
      </w:pPr>
    </w:p>
    <w:p w14:paraId="6AB49C3F" w14:textId="77777777" w:rsidR="00B4002F" w:rsidRDefault="00B4002F">
      <w:pPr>
        <w:pStyle w:val="Corpodetexto"/>
      </w:pPr>
    </w:p>
    <w:p w14:paraId="2DDB093C" w14:textId="77777777" w:rsidR="00B4002F" w:rsidRDefault="00B4002F">
      <w:pPr>
        <w:pStyle w:val="Corpodetexto"/>
        <w:spacing w:before="17"/>
      </w:pPr>
    </w:p>
    <w:p w14:paraId="46FE0F4C" w14:textId="77777777" w:rsidR="00B4002F" w:rsidRDefault="00000000">
      <w:pPr>
        <w:ind w:right="45"/>
        <w:jc w:val="center"/>
        <w:rPr>
          <w:b/>
          <w:sz w:val="24"/>
        </w:rPr>
      </w:pPr>
      <w:r>
        <w:rPr>
          <w:b/>
          <w:sz w:val="24"/>
        </w:rPr>
        <w:t>RODRIGO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EDUARDO 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RODRIGO</w:t>
      </w:r>
    </w:p>
    <w:p w14:paraId="1B9DC1E9" w14:textId="77777777" w:rsidR="00B4002F" w:rsidRDefault="00000000">
      <w:pPr>
        <w:ind w:right="42"/>
        <w:jc w:val="center"/>
        <w:rPr>
          <w:b/>
          <w:sz w:val="24"/>
        </w:rPr>
      </w:pPr>
      <w:r>
        <w:rPr>
          <w:b/>
          <w:sz w:val="24"/>
        </w:rPr>
        <w:t>Vereador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– </w:t>
      </w:r>
      <w:r>
        <w:rPr>
          <w:b/>
          <w:spacing w:val="-2"/>
          <w:sz w:val="24"/>
        </w:rPr>
        <w:t>Progressistas</w:t>
      </w:r>
    </w:p>
    <w:sectPr w:rsidR="00B4002F">
      <w:pgSz w:w="11910" w:h="16840"/>
      <w:pgMar w:top="160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423B6" w14:textId="77777777" w:rsidR="00403D2E" w:rsidRDefault="00403D2E">
      <w:r>
        <w:separator/>
      </w:r>
    </w:p>
  </w:endnote>
  <w:endnote w:type="continuationSeparator" w:id="0">
    <w:p w14:paraId="1D496BED" w14:textId="77777777" w:rsidR="00403D2E" w:rsidRDefault="00403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D5CC7" w14:textId="77777777" w:rsidR="00B4002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5194C8E2" wp14:editId="53EB675C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DA0568" id="Graphic 2" o:spid="_x0000_s1026" style="position:absolute;margin-left:83.65pt;margin-top:753.1pt;width:439.9pt;height:.7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08E9056C" wp14:editId="6E81C145">
              <wp:simplePos x="0" y="0"/>
              <wp:positionH relativeFrom="page">
                <wp:posOffset>1281430</wp:posOffset>
              </wp:positionH>
              <wp:positionV relativeFrom="page">
                <wp:posOffset>9745193</wp:posOffset>
              </wp:positionV>
              <wp:extent cx="515048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5048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1582BA" w14:textId="77777777" w:rsidR="00B4002F" w:rsidRDefault="00000000">
                          <w:pPr>
                            <w:spacing w:before="11"/>
                            <w:ind w:left="4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0745070B" w14:textId="77777777" w:rsidR="00B4002F" w:rsidRDefault="00000000">
                          <w:pPr>
                            <w:spacing w:before="1"/>
                            <w:ind w:left="1" w:right="4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E9056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9pt;margin-top:767.35pt;width:405.55pt;height:39.55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" filled="f" stroked="f">
              <v:textbox inset="0,0,0,0">
                <w:txbxContent>
                  <w:p w14:paraId="4F1582BA" w14:textId="77777777" w:rsidR="00B4002F" w:rsidRDefault="00000000">
                    <w:pPr>
                      <w:spacing w:before="11"/>
                      <w:ind w:left="4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0745070B" w14:textId="77777777" w:rsidR="00B4002F" w:rsidRDefault="00000000">
                    <w:pPr>
                      <w:spacing w:before="1"/>
                      <w:ind w:left="1" w:right="4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28DBD" w14:textId="77777777" w:rsidR="00403D2E" w:rsidRDefault="00403D2E">
      <w:r>
        <w:separator/>
      </w:r>
    </w:p>
  </w:footnote>
  <w:footnote w:type="continuationSeparator" w:id="0">
    <w:p w14:paraId="579F14B8" w14:textId="77777777" w:rsidR="00403D2E" w:rsidRDefault="00403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8051" w14:textId="77777777" w:rsidR="00B4002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304" behindDoc="1" locked="0" layoutInCell="1" allowOverlap="1" wp14:anchorId="0E289043" wp14:editId="453306B3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4037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037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E06763" w14:textId="77777777" w:rsidR="00B4002F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28904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5pt;height:18.65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" filled="f" stroked="f">
              <v:textbox inset="0,0,0,0">
                <w:txbxContent>
                  <w:p w14:paraId="02E06763" w14:textId="77777777" w:rsidR="00B4002F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02F"/>
    <w:rsid w:val="00403D2E"/>
    <w:rsid w:val="009A415B"/>
    <w:rsid w:val="00B4002F"/>
    <w:rsid w:val="00D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910C"/>
  <w15:docId w15:val="{7A1DA50C-9CCC-4D6B-8FA8-D2D189835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4061</Characters>
  <Application>Microsoft Office Word</Application>
  <DocSecurity>0</DocSecurity>
  <Lines>33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2025-09-01T18:29:00Z</dcterms:created>
  <dcterms:modified xsi:type="dcterms:W3CDTF">2025-09-01T18:29:00Z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2025-09-01T00:00:00Z</vt:filetime>
  </property>
  <property fmtid="{D5CDD505-2E9C-101B-9397-08002B2CF9AE}" pid="5" name="Producer">
    <vt:lpwstr>3-Heights(TM) PDF Security Shell 4.8.25.2 (http://www.pdf-tools.com)</vt:lpwstr>
  </property>
</Properties>
</file>