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40C91" w14:textId="58AA9628" w:rsid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01FA">
        <w:rPr>
          <w:rFonts w:ascii="Times New Roman" w:hAnsi="Times New Roman" w:cs="Times New Roman"/>
          <w:b/>
          <w:bCs/>
          <w:sz w:val="24"/>
          <w:szCs w:val="24"/>
        </w:rPr>
        <w:t>LEI Nº 5.80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501FA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14:paraId="1AC04B1A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24E441" w14:textId="095180D6" w:rsidR="003C39C9" w:rsidRDefault="00C173E7" w:rsidP="00CE4A10">
      <w:pPr>
        <w:spacing w:after="0" w:line="260" w:lineRule="auto"/>
        <w:jc w:val="both"/>
        <w:rPr>
          <w:rFonts w:ascii="Times New Roman" w:eastAsia="SimSun" w:hAnsi="Times New Roman" w:cs="Times New Roman"/>
          <w:b/>
          <w:bCs/>
        </w:rPr>
      </w:pPr>
      <w:r w:rsidRPr="00C173E7">
        <w:rPr>
          <w:rFonts w:ascii="Times New Roman" w:eastAsia="SimSun" w:hAnsi="Times New Roman" w:cs="Times New Roman"/>
          <w:b/>
          <w:bCs/>
        </w:rPr>
        <w:t xml:space="preserve">INSTITUI </w:t>
      </w:r>
      <w:r w:rsidR="00EA7CB7">
        <w:rPr>
          <w:rFonts w:ascii="Times New Roman" w:eastAsia="SimSun" w:hAnsi="Times New Roman" w:cs="Times New Roman"/>
          <w:b/>
          <w:bCs/>
        </w:rPr>
        <w:t xml:space="preserve">E </w:t>
      </w:r>
      <w:r w:rsidRPr="00C173E7">
        <w:rPr>
          <w:rFonts w:ascii="Times New Roman" w:eastAsia="SimSun" w:hAnsi="Times New Roman" w:cs="Times New Roman"/>
          <w:b/>
          <w:bCs/>
        </w:rPr>
        <w:t>INCLUI NO CALENDÁRIO OFICIAL DE EVENTOS DO MUNICÍPIO</w:t>
      </w:r>
      <w:r w:rsidR="00EA7CB7">
        <w:rPr>
          <w:rFonts w:ascii="Times New Roman" w:eastAsia="SimSun" w:hAnsi="Times New Roman" w:cs="Times New Roman"/>
          <w:b/>
          <w:bCs/>
        </w:rPr>
        <w:t xml:space="preserve"> DE GARÇA </w:t>
      </w:r>
      <w:r w:rsidR="00EA7CB7" w:rsidRPr="00C173E7">
        <w:rPr>
          <w:rFonts w:ascii="Times New Roman" w:eastAsia="SimSun" w:hAnsi="Times New Roman" w:cs="Times New Roman"/>
          <w:b/>
          <w:bCs/>
        </w:rPr>
        <w:t>A SEMANA DA MULHER</w:t>
      </w:r>
      <w:r w:rsidRPr="00C173E7">
        <w:rPr>
          <w:rFonts w:ascii="Times New Roman" w:eastAsia="SimSun" w:hAnsi="Times New Roman" w:cs="Times New Roman"/>
          <w:b/>
          <w:bCs/>
        </w:rPr>
        <w:t xml:space="preserve"> E DÁ OUTRAS PROVIDÊNCIAS</w:t>
      </w:r>
      <w:r w:rsidR="00CE4A10">
        <w:rPr>
          <w:rFonts w:ascii="Times New Roman" w:eastAsia="SimSun" w:hAnsi="Times New Roman" w:cs="Times New Roman"/>
          <w:b/>
          <w:bCs/>
        </w:rPr>
        <w:t>.</w:t>
      </w:r>
    </w:p>
    <w:p w14:paraId="025949D6" w14:textId="77777777" w:rsidR="00C173E7" w:rsidRDefault="00C173E7" w:rsidP="00F501FA">
      <w:pPr>
        <w:spacing w:after="0" w:line="260" w:lineRule="auto"/>
        <w:jc w:val="center"/>
        <w:rPr>
          <w:rFonts w:ascii="Times New Roman" w:eastAsia="SimSun" w:hAnsi="Times New Roman" w:cs="Times New Roman"/>
        </w:rPr>
      </w:pPr>
    </w:p>
    <w:p w14:paraId="4E555FD7" w14:textId="77777777" w:rsidR="003C39C9" w:rsidRDefault="003D165C">
      <w:pPr>
        <w:spacing w:after="0" w:line="260" w:lineRule="auto"/>
        <w:ind w:firstLine="2860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3C4A925C" w14:textId="77777777" w:rsidR="003C39C9" w:rsidRDefault="003C39C9">
      <w:pPr>
        <w:spacing w:after="0" w:line="260" w:lineRule="auto"/>
        <w:ind w:firstLine="2860"/>
        <w:jc w:val="both"/>
        <w:rPr>
          <w:rFonts w:ascii="Times New Roman" w:hAnsi="Times New Roman" w:cs="Times New Roman"/>
          <w:shd w:val="clear" w:color="auto" w:fill="FFFFFF"/>
        </w:rPr>
      </w:pPr>
    </w:p>
    <w:p w14:paraId="13DDAE17" w14:textId="01B7FD0A" w:rsidR="003C39C9" w:rsidRDefault="003D165C">
      <w:pPr>
        <w:spacing w:after="0" w:line="260" w:lineRule="auto"/>
        <w:ind w:firstLine="2860"/>
        <w:jc w:val="both"/>
        <w:rPr>
          <w:rFonts w:ascii="Times New Roman" w:eastAsia="SimSu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bCs/>
        </w:rPr>
        <w:t>Art. 1º</w:t>
      </w:r>
      <w:r>
        <w:rPr>
          <w:rFonts w:ascii="Times New Roman" w:eastAsia="SimSun" w:hAnsi="Times New Roman" w:cs="Times New Roman"/>
        </w:rPr>
        <w:t xml:space="preserve"> Fica incluído o inciso V ao § </w:t>
      </w:r>
      <w:r w:rsidR="00C173E7">
        <w:rPr>
          <w:rFonts w:ascii="Times New Roman" w:eastAsia="SimSun" w:hAnsi="Times New Roman" w:cs="Times New Roman"/>
        </w:rPr>
        <w:t>3</w:t>
      </w:r>
      <w:r>
        <w:rPr>
          <w:rFonts w:ascii="Times New Roman" w:eastAsia="SimSun" w:hAnsi="Times New Roman" w:cs="Times New Roman"/>
        </w:rPr>
        <w:t>º do artigo 2º da Lei nº 5.161, de 04 de outubro de 2017, passando a contar com a seguinte redação:</w:t>
      </w:r>
    </w:p>
    <w:p w14:paraId="3A6C5397" w14:textId="77777777" w:rsidR="003C39C9" w:rsidRDefault="003C39C9">
      <w:pPr>
        <w:spacing w:after="0" w:line="260" w:lineRule="auto"/>
        <w:ind w:firstLine="2860"/>
        <w:jc w:val="both"/>
        <w:rPr>
          <w:rFonts w:ascii="Times New Roman" w:eastAsia="SimSun" w:hAnsi="Times New Roman" w:cs="Times New Roman"/>
          <w:shd w:val="clear" w:color="auto" w:fill="FFFFFF"/>
        </w:rPr>
      </w:pPr>
    </w:p>
    <w:p w14:paraId="68CF9A46" w14:textId="77777777" w:rsidR="003C39C9" w:rsidRDefault="003D165C">
      <w:pPr>
        <w:spacing w:after="0" w:line="260" w:lineRule="auto"/>
        <w:ind w:leftChars="1000" w:left="2200"/>
        <w:jc w:val="both"/>
        <w:rPr>
          <w:rFonts w:ascii="Times New Roman" w:hAnsi="Times New Roman" w:cs="Times New Roman"/>
          <w:bCs/>
          <w:i/>
          <w:iCs/>
        </w:rPr>
      </w:pPr>
      <w:bookmarkStart w:id="0" w:name="art9"/>
      <w:bookmarkEnd w:id="0"/>
      <w:r>
        <w:rPr>
          <w:rFonts w:ascii="Times New Roman" w:hAnsi="Times New Roman" w:cs="Times New Roman"/>
          <w:bCs/>
          <w:i/>
          <w:iCs/>
        </w:rPr>
        <w:t>“</w:t>
      </w:r>
      <w:r>
        <w:rPr>
          <w:rFonts w:ascii="Times New Roman" w:hAnsi="Times New Roman" w:cs="Times New Roman"/>
          <w:b/>
          <w:i/>
          <w:iCs/>
        </w:rPr>
        <w:t xml:space="preserve">Art. 2º </w:t>
      </w:r>
      <w:r>
        <w:rPr>
          <w:rFonts w:ascii="Times New Roman" w:hAnsi="Times New Roman" w:cs="Times New Roman"/>
          <w:bCs/>
          <w:i/>
          <w:iCs/>
        </w:rPr>
        <w:t>[...]</w:t>
      </w:r>
    </w:p>
    <w:p w14:paraId="7F5E6823" w14:textId="77777777" w:rsidR="003C39C9" w:rsidRDefault="003D165C">
      <w:pPr>
        <w:spacing w:after="0" w:line="260" w:lineRule="auto"/>
        <w:ind w:leftChars="1000" w:left="2200"/>
        <w:jc w:val="both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t>...</w:t>
      </w:r>
    </w:p>
    <w:p w14:paraId="63CDF874" w14:textId="7DE1C625" w:rsidR="003C39C9" w:rsidRDefault="003D165C">
      <w:pPr>
        <w:spacing w:after="0" w:line="260" w:lineRule="auto"/>
        <w:ind w:leftChars="1000" w:left="2200"/>
        <w:jc w:val="both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 xml:space="preserve">§ </w:t>
      </w:r>
      <w:r w:rsidR="00C173E7">
        <w:rPr>
          <w:rFonts w:ascii="Times New Roman" w:hAnsi="Times New Roman" w:cs="Times New Roman"/>
          <w:b/>
          <w:i/>
          <w:iCs/>
        </w:rPr>
        <w:t>3</w:t>
      </w:r>
      <w:r>
        <w:rPr>
          <w:rFonts w:ascii="Times New Roman" w:hAnsi="Times New Roman" w:cs="Times New Roman"/>
          <w:b/>
          <w:i/>
          <w:iCs/>
        </w:rPr>
        <w:t xml:space="preserve">º </w:t>
      </w:r>
      <w:r>
        <w:rPr>
          <w:rFonts w:ascii="Times New Roman" w:hAnsi="Times New Roman" w:cs="Times New Roman"/>
          <w:bCs/>
          <w:i/>
          <w:iCs/>
        </w:rPr>
        <w:t>[..]</w:t>
      </w:r>
    </w:p>
    <w:p w14:paraId="6FC17026" w14:textId="77777777" w:rsidR="003C39C9" w:rsidRDefault="003D165C">
      <w:pPr>
        <w:spacing w:after="0" w:line="260" w:lineRule="auto"/>
        <w:ind w:leftChars="1000" w:left="2200"/>
        <w:jc w:val="both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t>...</w:t>
      </w:r>
    </w:p>
    <w:p w14:paraId="6AF8653A" w14:textId="7C36A504" w:rsidR="003C39C9" w:rsidRPr="00C173E7" w:rsidRDefault="003D165C">
      <w:pPr>
        <w:spacing w:after="0" w:line="260" w:lineRule="auto"/>
        <w:ind w:leftChars="1000" w:left="220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V - </w:t>
      </w:r>
      <w:r w:rsidR="00EA7CB7">
        <w:rPr>
          <w:rFonts w:ascii="Times New Roman" w:hAnsi="Times New Roman" w:cs="Times New Roman"/>
          <w:i/>
          <w:iCs/>
        </w:rPr>
        <w:t>s</w:t>
      </w:r>
      <w:r w:rsidR="00C173E7" w:rsidRPr="00C173E7">
        <w:rPr>
          <w:rFonts w:ascii="Times New Roman" w:hAnsi="Times New Roman" w:cs="Times New Roman"/>
          <w:i/>
          <w:iCs/>
        </w:rPr>
        <w:t>emana da Mulher, a ser comemorada anualmente na semana que compreender o dia 8 de março, em alusão ao Dia Internacional da Mulher</w:t>
      </w:r>
      <w:r w:rsidR="00EA7CB7">
        <w:rPr>
          <w:rFonts w:ascii="Times New Roman" w:hAnsi="Times New Roman" w:cs="Times New Roman"/>
          <w:i/>
          <w:iCs/>
        </w:rPr>
        <w:t>;</w:t>
      </w:r>
      <w:r w:rsidRPr="00C173E7">
        <w:rPr>
          <w:rFonts w:ascii="Times New Roman" w:hAnsi="Times New Roman" w:cs="Times New Roman"/>
          <w:i/>
          <w:iCs/>
        </w:rPr>
        <w:t>”</w:t>
      </w:r>
    </w:p>
    <w:p w14:paraId="565052FC" w14:textId="77777777" w:rsidR="003C39C9" w:rsidRDefault="003C39C9">
      <w:pPr>
        <w:spacing w:after="0" w:line="260" w:lineRule="auto"/>
        <w:ind w:leftChars="1000" w:left="2200"/>
        <w:jc w:val="both"/>
        <w:rPr>
          <w:rFonts w:ascii="Times New Roman" w:hAnsi="Times New Roman" w:cs="Times New Roman"/>
          <w:i/>
          <w:iCs/>
        </w:rPr>
      </w:pPr>
    </w:p>
    <w:p w14:paraId="0C70AB9F" w14:textId="47FE81C8" w:rsidR="00C173E7" w:rsidRDefault="00C173E7" w:rsidP="00C173E7">
      <w:pPr>
        <w:spacing w:after="0" w:line="260" w:lineRule="auto"/>
        <w:ind w:firstLine="2800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b/>
          <w:bCs/>
          <w:color w:val="000000"/>
          <w:shd w:val="clear" w:color="auto" w:fill="FFFFFF"/>
        </w:rPr>
        <w:t>Art. 2º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 xml:space="preserve"> A Semana da Mulher terá como objetivos:</w:t>
      </w:r>
    </w:p>
    <w:p w14:paraId="40322E2F" w14:textId="77777777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</w:p>
    <w:p w14:paraId="2ADA31F7" w14:textId="4E3BD9A2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 xml:space="preserve">I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r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econhecer e valorizar a participação da mulher na política, incentivando sua representação nos espaços de poder e decisão;</w:t>
      </w:r>
    </w:p>
    <w:p w14:paraId="2C01A66E" w14:textId="7B8E1061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 xml:space="preserve">II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p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romover debates e ações voltadas à formulação e implementação de políticas públicas em prol da saúde da mulher, incluindo prevenção, diagnóstico precoce e acolhimento;</w:t>
      </w:r>
    </w:p>
    <w:p w14:paraId="6C98B4AC" w14:textId="5B8A9B5B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 xml:space="preserve">III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e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stimular o empreendedorismo feminino, por meio de oficinas, palestras, feiras e atividades voltadas ao fortalecimento da autonomia econômica da mulher;</w:t>
      </w:r>
    </w:p>
    <w:p w14:paraId="01DE4824" w14:textId="3CE617CD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 xml:space="preserve">IV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d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esenvolver ações de cuidado e promoção da saúde mental e emocional da mulher, com atenção especial à escuta qualificada e ao suporte psicológico;</w:t>
      </w:r>
    </w:p>
    <w:p w14:paraId="6A2182B3" w14:textId="4C3B90B7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 xml:space="preserve">V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o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ferecer apoio institucional às mães solo e às mães de filhos atípicos, promovendo inclusão, acesso a direitos, e políticas específicas de acolhimento e suporte;</w:t>
      </w:r>
    </w:p>
    <w:p w14:paraId="5974BC31" w14:textId="366F2242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 xml:space="preserve">VI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c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onscientizar a população sobre os desafios enfrentados pelas mulheres em diversas esferas da sociedade e fomentar o respeito à igualdade de gênero.</w:t>
      </w:r>
    </w:p>
    <w:p w14:paraId="6DE107DE" w14:textId="77777777" w:rsidR="00C173E7" w:rsidRP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</w:p>
    <w:p w14:paraId="6E647DF0" w14:textId="07BF1112" w:rsidR="00C173E7" w:rsidRDefault="00C173E7" w:rsidP="00C173E7">
      <w:pPr>
        <w:spacing w:after="0" w:line="260" w:lineRule="auto"/>
        <w:ind w:firstLine="2800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b/>
          <w:bCs/>
          <w:color w:val="000000"/>
          <w:shd w:val="clear" w:color="auto" w:fill="FFFFFF"/>
        </w:rPr>
        <w:t>Art. 3º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 xml:space="preserve"> Durante a Semana da Mulher, o Poder Público poderá promover, em parceria com entidades da sociedade civil, instituições de ensino, órgãos públicos e iniciativa privada, ações como:</w:t>
      </w:r>
    </w:p>
    <w:p w14:paraId="3DC8A9C8" w14:textId="77777777" w:rsidR="00EA7CB7" w:rsidRPr="00C173E7" w:rsidRDefault="00EA7CB7" w:rsidP="00EA7CB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</w:p>
    <w:p w14:paraId="7FF8CC29" w14:textId="14EF2082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 xml:space="preserve">I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c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ampanhas educativas;</w:t>
      </w:r>
    </w:p>
    <w:p w14:paraId="224F723F" w14:textId="75C7ED69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 xml:space="preserve">II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r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odas de conversa, palestras, fóruns, seminários e oficinas temáticas;</w:t>
      </w:r>
    </w:p>
    <w:p w14:paraId="641ED3E4" w14:textId="1EAC915C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 xml:space="preserve">III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m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utirões de atendimento à saúde da mulher;</w:t>
      </w:r>
    </w:p>
    <w:p w14:paraId="435FD32D" w14:textId="17C1B8EB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lastRenderedPageBreak/>
        <w:br/>
        <w:t xml:space="preserve">IV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e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spaços de apoio e orientação jurídica e psicossocial;</w:t>
      </w:r>
    </w:p>
    <w:p w14:paraId="20404DBC" w14:textId="0E034B41" w:rsid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br/>
        <w:t xml:space="preserve">V – </w:t>
      </w:r>
      <w:r w:rsidR="00EA7CB7">
        <w:rPr>
          <w:rFonts w:ascii="Times New Roman" w:eastAsia="SimSun" w:hAnsi="Times New Roman" w:cs="Times New Roman"/>
          <w:color w:val="000000"/>
          <w:shd w:val="clear" w:color="auto" w:fill="FFFFFF"/>
        </w:rPr>
        <w:t>a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>tividades culturais e exposições sobre o protagonismo feminino.</w:t>
      </w:r>
    </w:p>
    <w:p w14:paraId="6E01EC5F" w14:textId="77777777" w:rsidR="00C173E7" w:rsidRPr="00C173E7" w:rsidRDefault="00C173E7" w:rsidP="00C173E7">
      <w:pPr>
        <w:spacing w:after="0" w:line="260" w:lineRule="auto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</w:p>
    <w:p w14:paraId="5DF2EE5A" w14:textId="5B774FE3" w:rsidR="00C173E7" w:rsidRPr="00C173E7" w:rsidRDefault="00C173E7" w:rsidP="00C173E7">
      <w:pPr>
        <w:spacing w:after="0" w:line="260" w:lineRule="auto"/>
        <w:ind w:firstLine="2800"/>
        <w:jc w:val="both"/>
        <w:rPr>
          <w:rFonts w:ascii="Times New Roman" w:eastAsia="SimSun" w:hAnsi="Times New Roman" w:cs="Times New Roman"/>
          <w:color w:val="000000"/>
          <w:shd w:val="clear" w:color="auto" w:fill="FFFFFF"/>
        </w:rPr>
      </w:pPr>
      <w:r w:rsidRPr="00C173E7">
        <w:rPr>
          <w:rFonts w:ascii="Times New Roman" w:eastAsia="SimSun" w:hAnsi="Times New Roman" w:cs="Times New Roman"/>
          <w:b/>
          <w:bCs/>
          <w:color w:val="000000"/>
          <w:shd w:val="clear" w:color="auto" w:fill="FFFFFF"/>
        </w:rPr>
        <w:t>Art. 4º</w:t>
      </w:r>
      <w:r w:rsidRPr="00C173E7">
        <w:rPr>
          <w:rFonts w:ascii="Times New Roman" w:eastAsia="SimSun" w:hAnsi="Times New Roman" w:cs="Times New Roman"/>
          <w:color w:val="000000"/>
          <w:shd w:val="clear" w:color="auto" w:fill="FFFFFF"/>
        </w:rPr>
        <w:t xml:space="preserve"> As despesas decorrentes da execução desta Lei correrão por conta das dotações orçamentárias próprias, suplementadas se necessário, respeitada a legislação vigente.</w:t>
      </w:r>
    </w:p>
    <w:p w14:paraId="23E03453" w14:textId="77777777" w:rsidR="003C39C9" w:rsidRPr="00C173E7" w:rsidRDefault="003C39C9">
      <w:pPr>
        <w:spacing w:after="0" w:line="260" w:lineRule="auto"/>
        <w:ind w:firstLine="2800"/>
        <w:jc w:val="both"/>
        <w:rPr>
          <w:rFonts w:ascii="Times New Roman" w:hAnsi="Times New Roman" w:cs="Times New Roman"/>
        </w:rPr>
      </w:pPr>
    </w:p>
    <w:p w14:paraId="6B441018" w14:textId="492CB6D3" w:rsidR="003C39C9" w:rsidRPr="00C173E7" w:rsidRDefault="003D165C">
      <w:pPr>
        <w:spacing w:after="0" w:line="260" w:lineRule="auto"/>
        <w:ind w:firstLine="2800"/>
        <w:jc w:val="both"/>
        <w:rPr>
          <w:rFonts w:ascii="Times New Roman" w:hAnsi="Times New Roman" w:cs="Times New Roman"/>
        </w:rPr>
      </w:pPr>
      <w:r w:rsidRPr="00C173E7">
        <w:rPr>
          <w:rFonts w:ascii="Times New Roman" w:hAnsi="Times New Roman" w:cs="Times New Roman"/>
          <w:b/>
          <w:bCs/>
        </w:rPr>
        <w:t xml:space="preserve">Art. </w:t>
      </w:r>
      <w:r w:rsidR="00C173E7" w:rsidRPr="00C173E7">
        <w:rPr>
          <w:rFonts w:ascii="Times New Roman" w:hAnsi="Times New Roman" w:cs="Times New Roman"/>
          <w:b/>
          <w:bCs/>
        </w:rPr>
        <w:t>5</w:t>
      </w:r>
      <w:r w:rsidRPr="00C173E7">
        <w:rPr>
          <w:rFonts w:ascii="Times New Roman" w:hAnsi="Times New Roman" w:cs="Times New Roman"/>
          <w:b/>
          <w:bCs/>
        </w:rPr>
        <w:t>º</w:t>
      </w:r>
      <w:r w:rsidRPr="00C173E7">
        <w:rPr>
          <w:rFonts w:ascii="Times New Roman" w:hAnsi="Times New Roman" w:cs="Times New Roman"/>
        </w:rPr>
        <w:t xml:space="preserve"> Esta lei entra em vigor na data de sua publicação.</w:t>
      </w:r>
    </w:p>
    <w:p w14:paraId="2D2A4E8C" w14:textId="77777777" w:rsidR="003C39C9" w:rsidRPr="00C173E7" w:rsidRDefault="003C39C9">
      <w:pPr>
        <w:spacing w:after="0" w:line="260" w:lineRule="auto"/>
        <w:ind w:firstLine="2800"/>
        <w:jc w:val="both"/>
        <w:rPr>
          <w:rFonts w:ascii="Times New Roman" w:hAnsi="Times New Roman" w:cs="Times New Roman"/>
        </w:rPr>
      </w:pPr>
    </w:p>
    <w:p w14:paraId="05F9F958" w14:textId="511912E7" w:rsidR="00F501FA" w:rsidRDefault="003D165C" w:rsidP="00F501FA">
      <w:pPr>
        <w:spacing w:after="0" w:line="260" w:lineRule="auto"/>
        <w:ind w:firstLine="28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</w:t>
      </w:r>
      <w:r w:rsidR="00C173E7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º</w:t>
      </w:r>
      <w:r>
        <w:rPr>
          <w:rFonts w:ascii="Times New Roman" w:hAnsi="Times New Roman" w:cs="Times New Roman"/>
        </w:rPr>
        <w:t xml:space="preserve"> Ficam revogadas as disposições em contrário.</w:t>
      </w:r>
    </w:p>
    <w:p w14:paraId="11AF4779" w14:textId="77777777" w:rsidR="00F501FA" w:rsidRDefault="00F501FA">
      <w:pPr>
        <w:spacing w:after="0" w:line="260" w:lineRule="auto"/>
        <w:ind w:firstLine="2800"/>
        <w:jc w:val="both"/>
        <w:rPr>
          <w:rFonts w:ascii="Times New Roman" w:hAnsi="Times New Roman" w:cs="Times New Roman"/>
        </w:rPr>
      </w:pPr>
    </w:p>
    <w:p w14:paraId="76E5FAEC" w14:textId="106AEB71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501FA">
        <w:rPr>
          <w:rFonts w:ascii="Times New Roman" w:hAnsi="Times New Roman" w:cs="Times New Roman"/>
          <w:bCs/>
          <w:sz w:val="24"/>
          <w:szCs w:val="24"/>
        </w:rPr>
        <w:t xml:space="preserve">Garça, </w:t>
      </w:r>
      <w:r>
        <w:rPr>
          <w:rFonts w:ascii="Times New Roman" w:hAnsi="Times New Roman" w:cs="Times New Roman"/>
          <w:bCs/>
          <w:sz w:val="24"/>
          <w:szCs w:val="24"/>
        </w:rPr>
        <w:t>21</w:t>
      </w:r>
      <w:r w:rsidRPr="00F501FA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>agosto</w:t>
      </w:r>
      <w:r w:rsidRPr="00F501FA">
        <w:rPr>
          <w:rFonts w:ascii="Times New Roman" w:hAnsi="Times New Roman" w:cs="Times New Roman"/>
          <w:bCs/>
          <w:sz w:val="24"/>
          <w:szCs w:val="24"/>
        </w:rPr>
        <w:t xml:space="preserve"> de 2025.</w:t>
      </w:r>
    </w:p>
    <w:p w14:paraId="6FD81A94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080A0DE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1A83D49" w14:textId="77777777" w:rsid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8F9E55C" w14:textId="77777777" w:rsidR="00CE4A10" w:rsidRPr="00F501FA" w:rsidRDefault="00CE4A10" w:rsidP="00F501F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E441526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501FA">
        <w:rPr>
          <w:rFonts w:ascii="Times New Roman" w:hAnsi="Times New Roman" w:cs="Times New Roman"/>
          <w:bCs/>
        </w:rPr>
        <w:t>JOSÉ ALCIDES FANECO</w:t>
      </w:r>
    </w:p>
    <w:p w14:paraId="74EC47EA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501FA">
        <w:rPr>
          <w:rFonts w:ascii="Times New Roman" w:hAnsi="Times New Roman" w:cs="Times New Roman"/>
          <w:bCs/>
        </w:rPr>
        <w:t>PREFEITO MUNICIPAL</w:t>
      </w:r>
    </w:p>
    <w:p w14:paraId="278FD88A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472FBC6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A31CC5F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437A3280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501FA">
        <w:rPr>
          <w:rFonts w:ascii="Times New Roman" w:hAnsi="Times New Roman" w:cs="Times New Roman"/>
          <w:bCs/>
        </w:rPr>
        <w:t>FABRÍCIO TAMURA</w:t>
      </w:r>
    </w:p>
    <w:p w14:paraId="41F0381C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501FA">
        <w:rPr>
          <w:rFonts w:ascii="Times New Roman" w:hAnsi="Times New Roman" w:cs="Times New Roman"/>
          <w:bCs/>
        </w:rPr>
        <w:t>PROCURADOR-GERAL DO MUNICÍPIO</w:t>
      </w:r>
    </w:p>
    <w:p w14:paraId="37A55B52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DAD27C3" w14:textId="77777777" w:rsidR="00F501FA" w:rsidRPr="00F501FA" w:rsidRDefault="00F501FA" w:rsidP="00F501FA">
      <w:pPr>
        <w:spacing w:after="0" w:line="240" w:lineRule="auto"/>
        <w:rPr>
          <w:rFonts w:ascii="Times New Roman" w:hAnsi="Times New Roman" w:cs="Times New Roman"/>
          <w:bCs/>
        </w:rPr>
      </w:pPr>
      <w:r w:rsidRPr="00F501FA">
        <w:rPr>
          <w:rFonts w:ascii="Times New Roman" w:hAnsi="Times New Roman" w:cs="Times New Roman"/>
          <w:bCs/>
        </w:rPr>
        <w:t>Registrada e publicada neste Departamento de Atos Oficiais e Documentos, na data supra.</w:t>
      </w:r>
    </w:p>
    <w:p w14:paraId="56DB4EE9" w14:textId="57B7939B" w:rsidR="00F501FA" w:rsidRPr="00F501FA" w:rsidRDefault="00F501FA" w:rsidP="00F501FA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vcm</w:t>
      </w:r>
      <w:r w:rsidRPr="00F501FA">
        <w:rPr>
          <w:rFonts w:ascii="Times New Roman" w:hAnsi="Times New Roman" w:cs="Times New Roman"/>
          <w:bCs/>
        </w:rPr>
        <w:t>.</w:t>
      </w:r>
    </w:p>
    <w:p w14:paraId="366F3024" w14:textId="77777777" w:rsidR="00F501FA" w:rsidRPr="00F501FA" w:rsidRDefault="00F501FA" w:rsidP="00F501FA">
      <w:pPr>
        <w:spacing w:after="0" w:line="240" w:lineRule="auto"/>
        <w:rPr>
          <w:rFonts w:ascii="Times New Roman" w:hAnsi="Times New Roman" w:cs="Times New Roman"/>
          <w:bCs/>
        </w:rPr>
      </w:pPr>
    </w:p>
    <w:p w14:paraId="62969357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459F6EA3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501FA">
        <w:rPr>
          <w:rFonts w:ascii="Times New Roman" w:hAnsi="Times New Roman" w:cs="Times New Roman"/>
          <w:bCs/>
        </w:rPr>
        <w:t>BIANCA CAMPOS</w:t>
      </w:r>
    </w:p>
    <w:p w14:paraId="10642AA0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501FA">
        <w:rPr>
          <w:rFonts w:ascii="Times New Roman" w:hAnsi="Times New Roman" w:cs="Times New Roman"/>
          <w:bCs/>
        </w:rPr>
        <w:t>DIRETORA DO DEPARTAMENTO DE</w:t>
      </w:r>
    </w:p>
    <w:p w14:paraId="6DC3F392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501FA">
        <w:rPr>
          <w:rFonts w:ascii="Times New Roman" w:hAnsi="Times New Roman" w:cs="Times New Roman"/>
          <w:bCs/>
        </w:rPr>
        <w:t>ATOS OFICIAIS E DOCUMENTOS</w:t>
      </w:r>
    </w:p>
    <w:p w14:paraId="116411C4" w14:textId="77777777" w:rsidR="00F501FA" w:rsidRPr="00F501FA" w:rsidRDefault="00F501FA" w:rsidP="00F501F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261C74A" w14:textId="0C274444" w:rsidR="00F501FA" w:rsidRDefault="00F501FA">
      <w:pPr>
        <w:spacing w:after="0" w:line="260" w:lineRule="auto"/>
        <w:ind w:firstLine="2800"/>
        <w:jc w:val="both"/>
        <w:rPr>
          <w:rFonts w:ascii="Times New Roman" w:hAnsi="Times New Roman" w:cs="Times New Roman"/>
        </w:rPr>
      </w:pPr>
    </w:p>
    <w:p w14:paraId="5972AB22" w14:textId="77777777" w:rsidR="00F501FA" w:rsidRDefault="00F501FA">
      <w:pPr>
        <w:spacing w:after="0" w:line="260" w:lineRule="auto"/>
        <w:ind w:firstLine="2800"/>
        <w:jc w:val="both"/>
        <w:rPr>
          <w:rFonts w:ascii="Times New Roman" w:hAnsi="Times New Roman" w:cs="Times New Roman"/>
        </w:rPr>
      </w:pPr>
    </w:p>
    <w:sectPr w:rsidR="00F501FA" w:rsidSect="00CE4A1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6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B6A41" w14:textId="77777777" w:rsidR="003C39C9" w:rsidRDefault="003D165C">
      <w:pPr>
        <w:spacing w:line="240" w:lineRule="auto"/>
      </w:pPr>
      <w:r>
        <w:separator/>
      </w:r>
    </w:p>
  </w:endnote>
  <w:endnote w:type="continuationSeparator" w:id="0">
    <w:p w14:paraId="306CC428" w14:textId="77777777" w:rsidR="003C39C9" w:rsidRDefault="003D16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02E57" w14:textId="0F9FC5B9" w:rsidR="003C39C9" w:rsidRDefault="003C39C9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1" w:name="_Hlk188972541"/>
    <w:bookmarkStart w:id="2" w:name="_Hlk188972540"/>
    <w:bookmarkStart w:id="3" w:name="_Hlk188972561"/>
  </w:p>
  <w:p w14:paraId="5ECE959F" w14:textId="77777777" w:rsidR="003C39C9" w:rsidRDefault="003C39C9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1"/>
  <w:bookmarkEnd w:id="2"/>
  <w:bookmarkEnd w:id="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76E5C" w14:textId="77777777" w:rsidR="003C39C9" w:rsidRDefault="003D165C">
      <w:pPr>
        <w:spacing w:after="0"/>
      </w:pPr>
      <w:r>
        <w:separator/>
      </w:r>
    </w:p>
  </w:footnote>
  <w:footnote w:type="continuationSeparator" w:id="0">
    <w:p w14:paraId="787D2ABB" w14:textId="77777777" w:rsidR="003C39C9" w:rsidRDefault="003D165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61E8" w14:textId="77777777" w:rsidR="003C39C9" w:rsidRDefault="00B375AC">
    <w:pPr>
      <w:pStyle w:val="Cabealho"/>
    </w:pPr>
    <w:r>
      <w:pict w14:anchorId="69205E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E120E" w14:textId="6AC8813B" w:rsidR="00845990" w:rsidRPr="00845990" w:rsidRDefault="00845990" w:rsidP="00845990">
    <w:pPr>
      <w:pStyle w:val="Cabealho"/>
      <w:jc w:val="center"/>
      <w:rPr>
        <w:rFonts w:ascii="Times New Roman" w:hAnsi="Times New Roman" w:cs="Times New Roman"/>
        <w:sz w:val="36"/>
        <w:szCs w:val="36"/>
      </w:rPr>
    </w:pPr>
    <w:r w:rsidRPr="00845990">
      <w:rPr>
        <w:rFonts w:ascii="Times New Roman" w:hAnsi="Times New Roman" w:cs="Times New Roman"/>
        <w:noProof/>
        <w:sz w:val="36"/>
        <w:szCs w:val="36"/>
      </w:rPr>
      <w:drawing>
        <wp:anchor distT="0" distB="0" distL="114300" distR="114300" simplePos="0" relativeHeight="251664384" behindDoc="1" locked="0" layoutInCell="1" allowOverlap="1" wp14:anchorId="38E6B5ED" wp14:editId="5D0D8587">
          <wp:simplePos x="0" y="0"/>
          <wp:positionH relativeFrom="margin">
            <wp:posOffset>104140</wp:posOffset>
          </wp:positionH>
          <wp:positionV relativeFrom="paragraph">
            <wp:posOffset>-57785</wp:posOffset>
          </wp:positionV>
          <wp:extent cx="642620" cy="643255"/>
          <wp:effectExtent l="0" t="0" r="5080" b="4445"/>
          <wp:wrapNone/>
          <wp:docPr id="1638610511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de Garç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5990">
      <w:rPr>
        <w:rFonts w:ascii="Times New Roman" w:hAnsi="Times New Roman" w:cs="Times New Roman"/>
        <w:sz w:val="36"/>
        <w:szCs w:val="36"/>
      </w:rPr>
      <w:t>PREFEITURA MUNICIPAL DE GARÇA</w:t>
    </w:r>
  </w:p>
  <w:p w14:paraId="3367451B" w14:textId="77777777" w:rsidR="00845990" w:rsidRPr="00845990" w:rsidRDefault="00845990" w:rsidP="00845990">
    <w:pPr>
      <w:pStyle w:val="Cabealho"/>
      <w:jc w:val="center"/>
      <w:rPr>
        <w:rFonts w:ascii="Times New Roman" w:hAnsi="Times New Roman" w:cs="Times New Roman"/>
        <w:sz w:val="32"/>
        <w:szCs w:val="32"/>
      </w:rPr>
    </w:pPr>
    <w:r w:rsidRPr="00845990">
      <w:rPr>
        <w:rFonts w:ascii="Times New Roman" w:hAnsi="Times New Roman" w:cs="Times New Roman"/>
        <w:sz w:val="32"/>
        <w:szCs w:val="32"/>
      </w:rPr>
      <w:t>Estado de São Paulo</w:t>
    </w:r>
  </w:p>
  <w:p w14:paraId="25E890A4" w14:textId="6B58634F" w:rsidR="003C39C9" w:rsidRPr="00F501FA" w:rsidRDefault="003D165C" w:rsidP="00F501FA">
    <w:pPr>
      <w:pStyle w:val="Cabealho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B18F6" w14:textId="77777777" w:rsidR="003C39C9" w:rsidRDefault="00B375AC">
    <w:pPr>
      <w:pStyle w:val="Cabealho"/>
    </w:pPr>
    <w:r>
      <w:pict w14:anchorId="47AC56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E943A"/>
    <w:multiLevelType w:val="singleLevel"/>
    <w:tmpl w:val="445E943A"/>
    <w:lvl w:ilvl="0">
      <w:start w:val="19"/>
      <w:numFmt w:val="upperLetter"/>
      <w:suff w:val="space"/>
      <w:lvlText w:val="%1."/>
      <w:lvlJc w:val="left"/>
    </w:lvl>
  </w:abstractNum>
  <w:abstractNum w:abstractNumId="1" w15:restartNumberingAfterBreak="0">
    <w:nsid w:val="62133D0D"/>
    <w:multiLevelType w:val="hybridMultilevel"/>
    <w:tmpl w:val="C1824A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233D3F"/>
    <w:multiLevelType w:val="multilevel"/>
    <w:tmpl w:val="BC86F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971901">
    <w:abstractNumId w:val="0"/>
  </w:num>
  <w:num w:numId="2" w16cid:durableId="647562313">
    <w:abstractNumId w:val="2"/>
  </w:num>
  <w:num w:numId="3" w16cid:durableId="218366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6D8D"/>
    <w:rsid w:val="00080D25"/>
    <w:rsid w:val="000872AD"/>
    <w:rsid w:val="00090A17"/>
    <w:rsid w:val="000A57FA"/>
    <w:rsid w:val="000E0377"/>
    <w:rsid w:val="000E7C7E"/>
    <w:rsid w:val="000F0474"/>
    <w:rsid w:val="00106C3A"/>
    <w:rsid w:val="001312B5"/>
    <w:rsid w:val="00175BBB"/>
    <w:rsid w:val="001C04E2"/>
    <w:rsid w:val="001C3314"/>
    <w:rsid w:val="001D618D"/>
    <w:rsid w:val="001F3A22"/>
    <w:rsid w:val="001F7F01"/>
    <w:rsid w:val="002042E0"/>
    <w:rsid w:val="002350C0"/>
    <w:rsid w:val="002755CF"/>
    <w:rsid w:val="00277A54"/>
    <w:rsid w:val="002837DC"/>
    <w:rsid w:val="002F5C58"/>
    <w:rsid w:val="00307554"/>
    <w:rsid w:val="00321B21"/>
    <w:rsid w:val="00326248"/>
    <w:rsid w:val="00332500"/>
    <w:rsid w:val="0036575E"/>
    <w:rsid w:val="00382397"/>
    <w:rsid w:val="003865E2"/>
    <w:rsid w:val="003A455F"/>
    <w:rsid w:val="003C39C9"/>
    <w:rsid w:val="003D165C"/>
    <w:rsid w:val="003D2453"/>
    <w:rsid w:val="003D71E5"/>
    <w:rsid w:val="00414E69"/>
    <w:rsid w:val="004168EE"/>
    <w:rsid w:val="00422628"/>
    <w:rsid w:val="00426F5E"/>
    <w:rsid w:val="004702AA"/>
    <w:rsid w:val="00477CC0"/>
    <w:rsid w:val="00481965"/>
    <w:rsid w:val="00491A43"/>
    <w:rsid w:val="004A0DAE"/>
    <w:rsid w:val="004A6C0F"/>
    <w:rsid w:val="004C0A20"/>
    <w:rsid w:val="004C63EC"/>
    <w:rsid w:val="004D66D3"/>
    <w:rsid w:val="00526ECA"/>
    <w:rsid w:val="00554617"/>
    <w:rsid w:val="00570954"/>
    <w:rsid w:val="005738F8"/>
    <w:rsid w:val="00581A4C"/>
    <w:rsid w:val="005D4058"/>
    <w:rsid w:val="005F01FF"/>
    <w:rsid w:val="00606414"/>
    <w:rsid w:val="0062182E"/>
    <w:rsid w:val="00650D3B"/>
    <w:rsid w:val="0065363D"/>
    <w:rsid w:val="00661C08"/>
    <w:rsid w:val="006E0B08"/>
    <w:rsid w:val="006F6512"/>
    <w:rsid w:val="0070550F"/>
    <w:rsid w:val="007152A2"/>
    <w:rsid w:val="0072033F"/>
    <w:rsid w:val="00720B02"/>
    <w:rsid w:val="00753B8F"/>
    <w:rsid w:val="00762A6D"/>
    <w:rsid w:val="0077500C"/>
    <w:rsid w:val="007A5AF2"/>
    <w:rsid w:val="007B20CB"/>
    <w:rsid w:val="007D1B11"/>
    <w:rsid w:val="00803992"/>
    <w:rsid w:val="0080407E"/>
    <w:rsid w:val="00822811"/>
    <w:rsid w:val="00845990"/>
    <w:rsid w:val="008547AE"/>
    <w:rsid w:val="008563C3"/>
    <w:rsid w:val="00865CD0"/>
    <w:rsid w:val="0088240B"/>
    <w:rsid w:val="008F297A"/>
    <w:rsid w:val="009076C3"/>
    <w:rsid w:val="00915FA3"/>
    <w:rsid w:val="00955BC8"/>
    <w:rsid w:val="009874F3"/>
    <w:rsid w:val="009A416A"/>
    <w:rsid w:val="009B5B88"/>
    <w:rsid w:val="009D05D0"/>
    <w:rsid w:val="00A16427"/>
    <w:rsid w:val="00A41185"/>
    <w:rsid w:val="00A53BDE"/>
    <w:rsid w:val="00A81731"/>
    <w:rsid w:val="00AB01FF"/>
    <w:rsid w:val="00AB422A"/>
    <w:rsid w:val="00AD2832"/>
    <w:rsid w:val="00AE1DED"/>
    <w:rsid w:val="00AE4848"/>
    <w:rsid w:val="00B375AC"/>
    <w:rsid w:val="00BA4763"/>
    <w:rsid w:val="00BA5FB8"/>
    <w:rsid w:val="00BE332C"/>
    <w:rsid w:val="00C14566"/>
    <w:rsid w:val="00C156BF"/>
    <w:rsid w:val="00C16EA2"/>
    <w:rsid w:val="00C173E7"/>
    <w:rsid w:val="00C43B8F"/>
    <w:rsid w:val="00C75A20"/>
    <w:rsid w:val="00C76B7C"/>
    <w:rsid w:val="00C92702"/>
    <w:rsid w:val="00CB7293"/>
    <w:rsid w:val="00CC7E07"/>
    <w:rsid w:val="00CD15C0"/>
    <w:rsid w:val="00CE4A10"/>
    <w:rsid w:val="00D81DB7"/>
    <w:rsid w:val="00DA788F"/>
    <w:rsid w:val="00DE56D0"/>
    <w:rsid w:val="00E14EBA"/>
    <w:rsid w:val="00E227D7"/>
    <w:rsid w:val="00E23EB9"/>
    <w:rsid w:val="00E9456F"/>
    <w:rsid w:val="00EA7CB7"/>
    <w:rsid w:val="00EB35D1"/>
    <w:rsid w:val="00EF6E2D"/>
    <w:rsid w:val="00F0047D"/>
    <w:rsid w:val="00F061E5"/>
    <w:rsid w:val="00F23F3C"/>
    <w:rsid w:val="00F501FA"/>
    <w:rsid w:val="00F53419"/>
    <w:rsid w:val="016A76E1"/>
    <w:rsid w:val="03DB4BAD"/>
    <w:rsid w:val="046248E7"/>
    <w:rsid w:val="04BB2922"/>
    <w:rsid w:val="0B8045DF"/>
    <w:rsid w:val="0DE875BF"/>
    <w:rsid w:val="0EE83FF4"/>
    <w:rsid w:val="12CB43C4"/>
    <w:rsid w:val="14A27148"/>
    <w:rsid w:val="175C792F"/>
    <w:rsid w:val="1A074127"/>
    <w:rsid w:val="1D364D9C"/>
    <w:rsid w:val="21E5099B"/>
    <w:rsid w:val="22D37088"/>
    <w:rsid w:val="27D5474A"/>
    <w:rsid w:val="348F3291"/>
    <w:rsid w:val="35BE34E6"/>
    <w:rsid w:val="37844982"/>
    <w:rsid w:val="395236D7"/>
    <w:rsid w:val="3BD43A70"/>
    <w:rsid w:val="4063089B"/>
    <w:rsid w:val="407D3942"/>
    <w:rsid w:val="40A1688A"/>
    <w:rsid w:val="40A8250A"/>
    <w:rsid w:val="41E2262C"/>
    <w:rsid w:val="47DF03AF"/>
    <w:rsid w:val="48F01C06"/>
    <w:rsid w:val="4AB52898"/>
    <w:rsid w:val="4AC109B8"/>
    <w:rsid w:val="4AD17245"/>
    <w:rsid w:val="4D4F01FC"/>
    <w:rsid w:val="4D547EB8"/>
    <w:rsid w:val="4E275BA0"/>
    <w:rsid w:val="519B31FE"/>
    <w:rsid w:val="51C45290"/>
    <w:rsid w:val="59265FA7"/>
    <w:rsid w:val="5B7B0D82"/>
    <w:rsid w:val="60723CA3"/>
    <w:rsid w:val="60E05592"/>
    <w:rsid w:val="61A458F5"/>
    <w:rsid w:val="64A84EAD"/>
    <w:rsid w:val="65791620"/>
    <w:rsid w:val="6EF42E91"/>
    <w:rsid w:val="711B4CBC"/>
    <w:rsid w:val="74FC6585"/>
    <w:rsid w:val="7A0A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903B8"/>
  <w15:docId w15:val="{A96E33C0-5F72-40FB-89B2-5BF69E6D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99"/>
    <w:unhideWhenUsed/>
    <w:rsid w:val="00C173E7"/>
    <w:pPr>
      <w:ind w:left="720"/>
      <w:contextualSpacing/>
    </w:pPr>
  </w:style>
  <w:style w:type="table" w:styleId="Tabelacomgrade">
    <w:name w:val="Table Grid"/>
    <w:basedOn w:val="Tabelanormal"/>
    <w:uiPriority w:val="39"/>
    <w:rsid w:val="00EA7C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modelo_brasao_marca_color_personalizavel_07_10_2022.dotx</Template>
  <TotalTime>1</TotalTime>
  <Pages>2</Pages>
  <Words>414</Words>
  <Characters>2241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Cassia Bariani</cp:lastModifiedBy>
  <cp:revision>2</cp:revision>
  <cp:lastPrinted>2025-02-11T19:10:00Z</cp:lastPrinted>
  <dcterms:created xsi:type="dcterms:W3CDTF">2025-08-28T12:02:00Z</dcterms:created>
  <dcterms:modified xsi:type="dcterms:W3CDTF">2025-08-28T12:02:00Z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1046-12.2.0.20323</vt:lpwstr>
  </property>
  <property fmtid="{D5CDD505-2E9C-101B-9397-08002B2CF9AE}" pid="3" name="ICV">
    <vt:lpwstr>EDEC2F80C1654AA59E314BD4243CA427</vt:lpwstr>
  </property>
</Properties>
</file>