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BB4" w:rsidRDefault="001D7BB4" w:rsidP="001D7BB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>LEI ORDINÁRIA Nº 1.453/2014</w:t>
      </w:r>
    </w:p>
    <w:p w:rsidR="001D7BB4" w:rsidRDefault="001D7BB4" w:rsidP="001D7BB4">
      <w:pPr>
        <w:pStyle w:val="Recuonormal"/>
        <w:tabs>
          <w:tab w:val="clear" w:pos="1134"/>
          <w:tab w:val="left" w:pos="2070"/>
        </w:tabs>
        <w:ind w:left="4820"/>
        <w:rPr>
          <w:rFonts w:ascii="Cambria" w:hAnsi="Cambria"/>
          <w:sz w:val="24"/>
          <w:szCs w:val="24"/>
        </w:rPr>
      </w:pPr>
    </w:p>
    <w:p w:rsidR="001D7BB4" w:rsidRDefault="001D7BB4" w:rsidP="001D7BB4">
      <w:pPr>
        <w:pStyle w:val="Recuonormal"/>
        <w:tabs>
          <w:tab w:val="clear" w:pos="1134"/>
          <w:tab w:val="left" w:pos="2070"/>
        </w:tabs>
        <w:ind w:left="4820"/>
        <w:rPr>
          <w:sz w:val="24"/>
          <w:szCs w:val="24"/>
        </w:rPr>
      </w:pPr>
      <w:proofErr w:type="gramStart"/>
      <w:r>
        <w:rPr>
          <w:sz w:val="24"/>
          <w:szCs w:val="24"/>
        </w:rPr>
        <w:t>Autoriza o Município de Lajinha a celebrar convênio com Associação Comunitária Lajinhense e dá outras providências”</w:t>
      </w:r>
      <w:proofErr w:type="gramEnd"/>
      <w:r>
        <w:rPr>
          <w:sz w:val="24"/>
          <w:szCs w:val="24"/>
        </w:rPr>
        <w:t>.</w:t>
      </w:r>
    </w:p>
    <w:p w:rsidR="001D7BB4" w:rsidRDefault="001D7BB4" w:rsidP="009F6858">
      <w:pPr>
        <w:tabs>
          <w:tab w:val="left" w:pos="2835"/>
        </w:tabs>
        <w:ind w:left="2835"/>
        <w:jc w:val="center"/>
        <w:rPr>
          <w:rFonts w:ascii="Times New Roman" w:hAnsi="Times New Roman"/>
          <w:i/>
        </w:rPr>
      </w:pPr>
    </w:p>
    <w:p w:rsidR="001D7BB4" w:rsidRDefault="001D7BB4" w:rsidP="001D7BB4">
      <w:pPr>
        <w:tabs>
          <w:tab w:val="left" w:pos="2835"/>
        </w:tabs>
        <w:ind w:left="2835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</w:p>
    <w:p w:rsidR="001D7BB4" w:rsidRDefault="001D7BB4" w:rsidP="001D7BB4">
      <w:pPr>
        <w:tabs>
          <w:tab w:val="left" w:pos="2070"/>
          <w:tab w:val="left" w:pos="2835"/>
        </w:tabs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Povo do Município de Lajinha, Estado de Minas Gerais, por seus Representantes na Câmara Municipal, aprovou a seguinte Lei:</w:t>
      </w:r>
    </w:p>
    <w:p w:rsidR="001D7BB4" w:rsidRDefault="001D7BB4" w:rsidP="001D7BB4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1D7BB4" w:rsidRDefault="001D7BB4" w:rsidP="001D7BB4">
      <w:pPr>
        <w:tabs>
          <w:tab w:val="left" w:pos="1134"/>
          <w:tab w:val="left" w:pos="2070"/>
        </w:tabs>
        <w:rPr>
          <w:rFonts w:ascii="Times New Roman" w:hAnsi="Times New Roman"/>
        </w:rPr>
      </w:pPr>
    </w:p>
    <w:p w:rsidR="001D7BB4" w:rsidRDefault="001D7BB4" w:rsidP="001D7BB4">
      <w:pPr>
        <w:pStyle w:val="Recuodecorpodetexto31"/>
        <w:ind w:firstLine="0"/>
      </w:pPr>
      <w:r>
        <w:rPr>
          <w:b/>
        </w:rPr>
        <w:t>Art. 1º</w:t>
      </w:r>
      <w:r>
        <w:t xml:space="preserve"> - Fica o Executivo Municipal autorizado a firmar convênio com a Associação Comunitária Lajinhense, entidade sem fins lucrativos e de reconhecida utilidade pública municipal pela Lei n. 848/1998, até ao valor de </w:t>
      </w:r>
      <w:proofErr w:type="gramStart"/>
      <w:r>
        <w:t>R$.</w:t>
      </w:r>
      <w:proofErr w:type="gramEnd"/>
      <w:r>
        <w:t>9.500,00 (nove mil e quinhentos reais).</w:t>
      </w:r>
    </w:p>
    <w:p w:rsidR="001D7BB4" w:rsidRDefault="001D7BB4" w:rsidP="001D7BB4">
      <w:pPr>
        <w:pStyle w:val="Recuodecorpodetexto31"/>
        <w:ind w:firstLine="0"/>
      </w:pPr>
    </w:p>
    <w:p w:rsidR="001D7BB4" w:rsidRDefault="001D7BB4" w:rsidP="001D7BB4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§ 1º. – Os serviços a serem conveniados deverão ser especificados no termo de convênio e os recursos serão oriundos da dotação 0201.0412200232.012.33903900000 do orçamento Programa de 2015.</w:t>
      </w:r>
    </w:p>
    <w:p w:rsidR="001D7BB4" w:rsidRDefault="001D7BB4" w:rsidP="001D7BB4">
      <w:pPr>
        <w:rPr>
          <w:rFonts w:ascii="Times New Roman" w:hAnsi="Times New Roman"/>
        </w:rPr>
      </w:pPr>
    </w:p>
    <w:p w:rsidR="001D7BB4" w:rsidRDefault="001D7BB4" w:rsidP="001D7BB4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Art. 2º</w:t>
      </w:r>
      <w:r>
        <w:rPr>
          <w:rFonts w:ascii="Times New Roman" w:hAnsi="Times New Roman"/>
        </w:rPr>
        <w:t xml:space="preserve"> - Revogadas as disposições em contrário, esta Lei entra em vigor na data de sua publicação.</w:t>
      </w:r>
    </w:p>
    <w:p w:rsidR="001D7BB4" w:rsidRDefault="001D7BB4" w:rsidP="001D7BB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1D7BB4" w:rsidRDefault="001D7BB4" w:rsidP="001D7BB4">
      <w:pPr>
        <w:spacing w:before="100" w:beforeAutospacing="1" w:after="100" w:afterAutospacing="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GABINETE DA PRESIDÊNCIA DA CÂMARA MUNICIPAL DE LAJINHA, ESTADO DE MINAS GERAIS, AOS VINTE E TRÊS DIAS DO MÊS DE DEZEMBRO DO ANO DOIS MIL E QUATORZE. (23/12/2014)</w:t>
      </w:r>
    </w:p>
    <w:p w:rsidR="001D7BB4" w:rsidRDefault="001D7BB4" w:rsidP="001D7BB4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1D7BB4" w:rsidRDefault="001D7BB4" w:rsidP="001D7BB4">
      <w:pPr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Ver. RENATO RODRIGUES DE SOUZA</w:t>
      </w:r>
    </w:p>
    <w:p w:rsidR="001D7BB4" w:rsidRDefault="001D7BB4" w:rsidP="001D7BB4">
      <w:pPr>
        <w:tabs>
          <w:tab w:val="left" w:pos="1701"/>
          <w:tab w:val="left" w:pos="2410"/>
          <w:tab w:val="left" w:pos="2835"/>
        </w:tabs>
        <w:spacing w:line="360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Presidente</w:t>
      </w:r>
    </w:p>
    <w:p w:rsidR="00D53F99" w:rsidRDefault="00D53F99"/>
    <w:p w:rsidR="001D7BB4" w:rsidRPr="00A0416C" w:rsidRDefault="001D7BB4" w:rsidP="001D7BB4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 xml:space="preserve">Sancionada pelo </w:t>
      </w:r>
      <w:proofErr w:type="gramStart"/>
      <w:r w:rsidRPr="00A0416C">
        <w:rPr>
          <w:rFonts w:ascii="Times New Roman" w:hAnsi="Times New Roman"/>
          <w:bCs/>
          <w:sz w:val="20"/>
          <w:szCs w:val="20"/>
        </w:rPr>
        <w:t>Sr.</w:t>
      </w:r>
      <w:proofErr w:type="gramEnd"/>
      <w:r w:rsidRPr="00A0416C">
        <w:rPr>
          <w:rFonts w:ascii="Times New Roman" w:hAnsi="Times New Roman"/>
          <w:bCs/>
          <w:sz w:val="20"/>
          <w:szCs w:val="20"/>
        </w:rPr>
        <w:t xml:space="preserve"> Prefeito Municipal em </w:t>
      </w:r>
      <w:r>
        <w:rPr>
          <w:rFonts w:ascii="Times New Roman" w:hAnsi="Times New Roman"/>
          <w:bCs/>
          <w:sz w:val="20"/>
          <w:szCs w:val="20"/>
        </w:rPr>
        <w:t>31</w:t>
      </w:r>
      <w:r w:rsidRPr="00A0416C">
        <w:rPr>
          <w:rFonts w:ascii="Times New Roman" w:hAnsi="Times New Roman"/>
          <w:bCs/>
          <w:sz w:val="20"/>
          <w:szCs w:val="20"/>
        </w:rPr>
        <w:t>/12/2014, conforme cópia arquivada em pasta própria.</w:t>
      </w:r>
    </w:p>
    <w:p w:rsidR="001D7BB4" w:rsidRDefault="001D7BB4" w:rsidP="001D7BB4">
      <w:pPr>
        <w:jc w:val="both"/>
        <w:rPr>
          <w:rFonts w:ascii="Times New Roman" w:hAnsi="Times New Roman"/>
          <w:bCs/>
          <w:sz w:val="20"/>
          <w:szCs w:val="20"/>
        </w:rPr>
      </w:pPr>
    </w:p>
    <w:p w:rsidR="001D7BB4" w:rsidRDefault="001D7BB4" w:rsidP="001D7BB4">
      <w:pPr>
        <w:jc w:val="both"/>
        <w:rPr>
          <w:rFonts w:ascii="Times New Roman" w:hAnsi="Times New Roman"/>
          <w:bCs/>
          <w:sz w:val="20"/>
          <w:szCs w:val="20"/>
        </w:rPr>
      </w:pPr>
    </w:p>
    <w:p w:rsidR="001D7BB4" w:rsidRPr="00A0416C" w:rsidRDefault="001D7BB4" w:rsidP="001D7BB4">
      <w:pPr>
        <w:jc w:val="both"/>
        <w:rPr>
          <w:rFonts w:ascii="Times New Roman" w:hAnsi="Times New Roman"/>
          <w:bCs/>
          <w:sz w:val="20"/>
          <w:szCs w:val="20"/>
        </w:rPr>
      </w:pPr>
    </w:p>
    <w:p w:rsidR="001D7BB4" w:rsidRPr="00A0416C" w:rsidRDefault="001D7BB4" w:rsidP="001D7BB4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>Lúcia Maria Miguel Morais</w:t>
      </w:r>
    </w:p>
    <w:p w:rsidR="001D7BB4" w:rsidRPr="00D856D1" w:rsidRDefault="001D7BB4" w:rsidP="001D7BB4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</w:rPr>
      </w:pPr>
      <w:r w:rsidRPr="00A0416C">
        <w:rPr>
          <w:rFonts w:ascii="Times New Roman" w:hAnsi="Times New Roman"/>
          <w:bCs/>
          <w:sz w:val="20"/>
          <w:szCs w:val="20"/>
        </w:rPr>
        <w:t>At. Legislativo</w:t>
      </w:r>
    </w:p>
    <w:p w:rsidR="001D7BB4" w:rsidRDefault="001D7BB4"/>
    <w:sectPr w:rsidR="001D7BB4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7"/>
  <w:proofState w:spelling="clean" w:grammar="clean"/>
  <w:defaultTabStop w:val="708"/>
  <w:hyphenationZone w:val="425"/>
  <w:characterSpacingControl w:val="doNotCompress"/>
  <w:compat/>
  <w:rsids>
    <w:rsidRoot w:val="001D7BB4"/>
    <w:rsid w:val="001D7BB4"/>
    <w:rsid w:val="008030E4"/>
    <w:rsid w:val="009F0E4A"/>
    <w:rsid w:val="009F6858"/>
    <w:rsid w:val="009F6E0F"/>
    <w:rsid w:val="00D53F99"/>
    <w:rsid w:val="00F62827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normal">
    <w:name w:val="Normal Indent"/>
    <w:basedOn w:val="Normal"/>
    <w:semiHidden/>
    <w:unhideWhenUsed/>
    <w:rsid w:val="001D7BB4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  <w:style w:type="paragraph" w:customStyle="1" w:styleId="Default">
    <w:name w:val="Default"/>
    <w:rsid w:val="001D7BB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1D7BB4"/>
    <w:pPr>
      <w:suppressAutoHyphens/>
      <w:ind w:firstLine="708"/>
      <w:jc w:val="both"/>
    </w:pPr>
    <w:rPr>
      <w:rFonts w:ascii="Times New Roman" w:hAnsi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8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996</Characters>
  <Application>Microsoft Office Word</Application>
  <DocSecurity>0</DocSecurity>
  <Lines>8</Lines>
  <Paragraphs>2</Paragraphs>
  <ScaleCrop>false</ScaleCrop>
  <Company>Home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2015-05-05T17:27:00Z</dcterms:created>
  <dcterms:modified xsi:type="dcterms:W3CDTF">2018-04-06T13:58:00Z</dcterms:modified>
</cp:coreProperties>
</file>