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9C61A0">
        <w:rPr>
          <w:rFonts w:ascii="Arial" w:hAnsi="Arial" w:cs="Arial"/>
          <w:b/>
          <w:sz w:val="24"/>
          <w:szCs w:val="24"/>
        </w:rPr>
        <w:t>112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286906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9C61A0">
        <w:rPr>
          <w:rFonts w:ascii="Arial" w:hAnsi="Arial" w:cs="Arial"/>
          <w:sz w:val="24"/>
          <w:szCs w:val="24"/>
        </w:rPr>
        <w:t xml:space="preserve"> SEGUNDA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>, TERCEIRA SESSÃO LEGISLATIVA, SEGUNDO PERÍODO, SEXAGÉSIMO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9C61A0">
        <w:rPr>
          <w:rFonts w:ascii="Arial" w:hAnsi="Arial" w:cs="Arial"/>
          <w:sz w:val="24"/>
          <w:szCs w:val="24"/>
        </w:rPr>
        <w:t>ÃO LEGISLATIVA. Aos quatro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9C61A0">
        <w:rPr>
          <w:rFonts w:ascii="Arial" w:hAnsi="Arial" w:cs="Arial"/>
          <w:sz w:val="24"/>
          <w:szCs w:val="24"/>
        </w:rPr>
        <w:t>jul</w:t>
      </w:r>
      <w:r>
        <w:rPr>
          <w:rFonts w:ascii="Arial" w:hAnsi="Arial" w:cs="Arial"/>
          <w:sz w:val="24"/>
          <w:szCs w:val="24"/>
        </w:rPr>
        <w:t>ho de dois mil e vinte e três, com início às dezenove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LUIS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Dillmann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>
        <w:rPr>
          <w:rFonts w:ascii="Arial" w:hAnsi="Arial" w:cs="Arial"/>
          <w:sz w:val="24"/>
          <w:szCs w:val="24"/>
        </w:rPr>
        <w:t xml:space="preserve"> nesta sessão tramitam: </w:t>
      </w:r>
      <w:r w:rsidR="00EB2BFB">
        <w:rPr>
          <w:rFonts w:ascii="Arial" w:hAnsi="Arial" w:cs="Arial"/>
          <w:sz w:val="24"/>
          <w:szCs w:val="24"/>
        </w:rPr>
        <w:t>um Projeto de Lei Complementar em segunda votação, um Projeto de Lei Ordinária em primeira votação e apresentação de um Projeto de Lei. Por conseguinte, a Presidente solicitou que o secretário da Mesa fizesse a apresentação do PROJETO DE LEI COMPLEMENTAR DE NÚMERO 90/2023, QUE “</w:t>
      </w:r>
      <w:r w:rsidR="00EB2BFB" w:rsidRPr="00EB2BFB">
        <w:rPr>
          <w:rFonts w:ascii="Arial" w:hAnsi="Arial" w:cs="Arial"/>
          <w:sz w:val="24"/>
          <w:szCs w:val="24"/>
        </w:rPr>
        <w:t xml:space="preserve">INSTITUI A POLÍTICA MUNICIPAL </w:t>
      </w:r>
      <w:r w:rsidR="00EB2BFB" w:rsidRPr="00EB2BFB">
        <w:rPr>
          <w:rFonts w:ascii="Arial" w:hAnsi="Arial" w:cs="Arial"/>
          <w:sz w:val="24"/>
          <w:szCs w:val="24"/>
        </w:rPr>
        <w:lastRenderedPageBreak/>
        <w:t>DO MEIO AMBIENTE E O SISTEMA MUNICIPAL DE PROTEÇÃO, CONTROLE, FISCALIZAÇÃO, MELHORIA DA QUALIDADE E LICENCIAMENTO AMBIENTAL, CRIA O FUNDO MUNICIPAL DO MEIO AMBIENTE E DÁ OUTRAS PROVIDÊNCIAS</w:t>
      </w:r>
      <w:r w:rsidR="00EB2BFB">
        <w:rPr>
          <w:rFonts w:ascii="Arial" w:hAnsi="Arial" w:cs="Arial"/>
          <w:sz w:val="24"/>
          <w:szCs w:val="24"/>
        </w:rPr>
        <w:t>”.</w:t>
      </w:r>
      <w:r w:rsidR="00FC1D77">
        <w:rPr>
          <w:rFonts w:ascii="Arial" w:hAnsi="Arial" w:cs="Arial"/>
          <w:sz w:val="24"/>
          <w:szCs w:val="24"/>
        </w:rPr>
        <w:t xml:space="preserve"> Diante disso, a Presidente declarou abertas as discussões sobre o Projeto.</w:t>
      </w:r>
      <w:r w:rsidR="00A66E8F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F77E5B">
        <w:rPr>
          <w:rFonts w:ascii="Arial" w:hAnsi="Arial" w:cs="Arial"/>
          <w:sz w:val="24"/>
          <w:szCs w:val="24"/>
        </w:rPr>
        <w:t xml:space="preserve"> Após, a Presidente solicitou que o secretário da Mesa fizesse a leitura do parecer da Comissão Permanente de Leg</w:t>
      </w:r>
      <w:r w:rsidR="00454D0A">
        <w:rPr>
          <w:rFonts w:ascii="Arial" w:hAnsi="Arial" w:cs="Arial"/>
          <w:sz w:val="24"/>
          <w:szCs w:val="24"/>
        </w:rPr>
        <w:t>islação, Justiça e Redação Final acerca do Projeto de Lei de número 29/2023. Então a Presidente declarou abertas as discussões sobre o parecer, não havendo manifestações. Por conseguinte, em comum acordo entre os parlamentares, foi dispensada a leitura dos pareceres das Comissões Permanentes de Orçamentos e Finanças, e Educação, Cultura, Esporte, Saúde e Assistência Social, os quais foram favoráveis ao Projeto em análise. Também em comum acordo, foi dispensada a leitura do PROJETO DE LEI DE NÚMERO 29/2023, QUE “</w:t>
      </w:r>
      <w:r w:rsidR="00454D0A" w:rsidRPr="00454D0A">
        <w:rPr>
          <w:rFonts w:ascii="Arial" w:hAnsi="Arial" w:cs="Arial"/>
          <w:sz w:val="24"/>
          <w:szCs w:val="24"/>
        </w:rPr>
        <w:t>REGULAMENTA O PROCESSO DE ESCOLHA DOS GESTORES ESCOLARES PARA A FUNÇÃO DE DIRETOR ESCOLAR DAS UNIDADES MUNICIPAIS DE ENSINO POR MEIO DE CONSULTA PÚBLICA À COMUNIDADE ESCOLAR E</w:t>
      </w:r>
      <w:r w:rsidR="00454D0A">
        <w:rPr>
          <w:rFonts w:ascii="Arial" w:hAnsi="Arial" w:cs="Arial"/>
          <w:sz w:val="24"/>
          <w:szCs w:val="24"/>
        </w:rPr>
        <w:t xml:space="preserve"> </w:t>
      </w:r>
      <w:r w:rsidR="00454D0A" w:rsidRPr="00454D0A">
        <w:rPr>
          <w:rFonts w:ascii="Arial" w:hAnsi="Arial" w:cs="Arial"/>
          <w:sz w:val="24"/>
          <w:szCs w:val="24"/>
        </w:rPr>
        <w:t>DÁ OUTRAS PROVIDÊNCIAS</w:t>
      </w:r>
      <w:r w:rsidR="00767912">
        <w:rPr>
          <w:rFonts w:ascii="Arial" w:hAnsi="Arial" w:cs="Arial"/>
          <w:sz w:val="24"/>
          <w:szCs w:val="24"/>
        </w:rPr>
        <w:t>”. Então a Presidente declarou abertas as discussões sobre o Projeto. À vista disso, o Parlamentar Cleber Jonas Weschenfelder fez os cumprimentos e</w:t>
      </w:r>
      <w:r w:rsidR="00247EB9">
        <w:rPr>
          <w:rFonts w:ascii="Arial" w:hAnsi="Arial" w:cs="Arial"/>
          <w:sz w:val="24"/>
          <w:szCs w:val="24"/>
        </w:rPr>
        <w:t xml:space="preserve"> comentou que a nível estadual já há a eleição para diretores, ademais comentou que para que o Município receba recursos federais é necessário que tenha esse processo definido</w:t>
      </w:r>
      <w:r w:rsidR="002B114C">
        <w:rPr>
          <w:rFonts w:ascii="Arial" w:hAnsi="Arial" w:cs="Arial"/>
          <w:sz w:val="24"/>
          <w:szCs w:val="24"/>
        </w:rPr>
        <w:t>.</w:t>
      </w:r>
      <w:r w:rsidR="007111EC">
        <w:rPr>
          <w:rFonts w:ascii="Arial" w:hAnsi="Arial" w:cs="Arial"/>
          <w:sz w:val="24"/>
          <w:szCs w:val="24"/>
        </w:rPr>
        <w:t xml:space="preserve"> Por conseguinte, a Presidente deu continuidade às discussões sobre o Projeto. Dest</w:t>
      </w:r>
      <w:r w:rsidR="007634BA">
        <w:rPr>
          <w:rFonts w:ascii="Arial" w:hAnsi="Arial" w:cs="Arial"/>
          <w:sz w:val="24"/>
          <w:szCs w:val="24"/>
        </w:rPr>
        <w:t xml:space="preserve">e modo, </w:t>
      </w:r>
      <w:r w:rsidR="007111EC">
        <w:rPr>
          <w:rFonts w:ascii="Arial" w:hAnsi="Arial" w:cs="Arial"/>
          <w:sz w:val="24"/>
          <w:szCs w:val="24"/>
        </w:rPr>
        <w:t>o Vereador Rodrigo André Lunkes fez os cumprimentos e comentou que o Estado de Santa Catarina já adotou esse projeto há algum tempo, disse que a escolha dos gestores escolares através de uma consulta pública com a comunidade escola</w:t>
      </w:r>
      <w:r w:rsidR="002E71F7">
        <w:rPr>
          <w:rFonts w:ascii="Arial" w:hAnsi="Arial" w:cs="Arial"/>
          <w:sz w:val="24"/>
          <w:szCs w:val="24"/>
        </w:rPr>
        <w:t>r</w:t>
      </w:r>
      <w:r w:rsidR="007111EC">
        <w:rPr>
          <w:rFonts w:ascii="Arial" w:hAnsi="Arial" w:cs="Arial"/>
          <w:sz w:val="24"/>
          <w:szCs w:val="24"/>
        </w:rPr>
        <w:t xml:space="preserve"> desvincula a escolha por interesses políticos.</w:t>
      </w:r>
      <w:r w:rsidR="003B03FD">
        <w:rPr>
          <w:rFonts w:ascii="Arial" w:hAnsi="Arial" w:cs="Arial"/>
          <w:sz w:val="24"/>
          <w:szCs w:val="24"/>
        </w:rPr>
        <w:t xml:space="preserve"> Após, a Presidente deu continuidade às discussões sobre o Projeto. Não havendo mais manifestações, a Presidente submeteu o Projeto à votação, sendo aprovado por unanimidade em primeira votação. Por conseguinte, </w:t>
      </w:r>
      <w:r w:rsidR="003B03FD">
        <w:rPr>
          <w:rFonts w:ascii="Arial" w:hAnsi="Arial" w:cs="Arial"/>
          <w:sz w:val="24"/>
          <w:szCs w:val="24"/>
        </w:rPr>
        <w:lastRenderedPageBreak/>
        <w:t>a Presidente solicitou que o secretário da Mesa fizesse a leitura da mensagem executiva que encaminha o Projeto de Lei de número 34/2023.</w:t>
      </w:r>
      <w:r w:rsidR="00EE708B">
        <w:rPr>
          <w:rFonts w:ascii="Arial" w:hAnsi="Arial" w:cs="Arial"/>
          <w:sz w:val="24"/>
          <w:szCs w:val="24"/>
        </w:rPr>
        <w:t xml:space="preserve"> À vista disso, a Presidente solicitou que o secretário da Mesa fizesse a apresentação do PROJETO DE LEI DE NÚMERO 34/2023, QUE “AUTORIZA ALTERAÇÃO DA LEI ORÇAMENTARIA ANUAL ATRAVÉS DA ABERTURA DE UM CRÉDITO ADICIONAL SUPLEMENTAR E DÁ OUTRAS PROVIDÊNCIAS”.</w:t>
      </w:r>
      <w:r w:rsidR="00F0699E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Final, Or</w:t>
      </w:r>
      <w:bookmarkStart w:id="0" w:name="_GoBack"/>
      <w:bookmarkEnd w:id="0"/>
      <w:r w:rsidR="00F0699E">
        <w:rPr>
          <w:rFonts w:ascii="Arial" w:hAnsi="Arial" w:cs="Arial"/>
          <w:sz w:val="24"/>
          <w:szCs w:val="24"/>
        </w:rPr>
        <w:t>çamentos e Finanças, e Obras e Serviços Públicos.</w:t>
      </w:r>
      <w:r w:rsidR="000855E9">
        <w:rPr>
          <w:rFonts w:ascii="Arial" w:hAnsi="Arial" w:cs="Arial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 Assim, o Parlamentar Cleber Jonas Weschenfelder marcou a reunião para o dia treze de julho, às dezoito horas e trinta minutos, e indicou a Vereadora Márcia Andréia Fernandes como relatora. Por conseguinte, a Presidente solicitou que o presidente da Comissão Permanente de Orçamentos e Finanças marcasse a reunião da Comissão e indicasse o relator.</w:t>
      </w:r>
      <w:r w:rsidR="00F82246">
        <w:rPr>
          <w:rFonts w:ascii="Arial" w:hAnsi="Arial" w:cs="Arial"/>
          <w:sz w:val="24"/>
          <w:szCs w:val="24"/>
        </w:rPr>
        <w:t xml:space="preserve"> Deste modo, o Parlamentar Volnei Luiz Gossler marcou a reunião para o dia treze de julho, às dezoito horas e trinta minutos, e nomeou o Vereador Cleber Jonas Weschenfelder como</w:t>
      </w:r>
      <w:r w:rsidR="00435038">
        <w:rPr>
          <w:rFonts w:ascii="Arial" w:hAnsi="Arial" w:cs="Arial"/>
          <w:sz w:val="24"/>
          <w:szCs w:val="24"/>
        </w:rPr>
        <w:t xml:space="preserve"> </w:t>
      </w:r>
      <w:r w:rsidR="00F82246">
        <w:rPr>
          <w:rFonts w:ascii="Arial" w:hAnsi="Arial" w:cs="Arial"/>
          <w:sz w:val="24"/>
          <w:szCs w:val="24"/>
        </w:rPr>
        <w:t>relator.</w:t>
      </w:r>
      <w:r w:rsidR="00435038">
        <w:rPr>
          <w:rFonts w:ascii="Arial" w:hAnsi="Arial" w:cs="Arial"/>
          <w:sz w:val="24"/>
          <w:szCs w:val="24"/>
        </w:rPr>
        <w:t xml:space="preserve"> Após, a Presidente solicitou que o presidente da Comissão Permanente de Obras e Serviços Públicos marcasse a reunião da Comissão e indicasse o relator. Diante disso, o Parlamentar Luiz Carlos Seibel</w:t>
      </w:r>
      <w:r w:rsidR="00263D42">
        <w:rPr>
          <w:rFonts w:ascii="Arial" w:hAnsi="Arial" w:cs="Arial"/>
          <w:sz w:val="24"/>
          <w:szCs w:val="24"/>
        </w:rPr>
        <w:t xml:space="preserve"> fez os cumprimentos e</w:t>
      </w:r>
      <w:r w:rsidR="00435038">
        <w:rPr>
          <w:rFonts w:ascii="Arial" w:hAnsi="Arial" w:cs="Arial"/>
          <w:sz w:val="24"/>
          <w:szCs w:val="24"/>
        </w:rPr>
        <w:t xml:space="preserve"> marcou a reunião para o dia treze de julho, às </w:t>
      </w:r>
      <w:r w:rsidR="00263D42">
        <w:rPr>
          <w:rFonts w:ascii="Arial" w:hAnsi="Arial" w:cs="Arial"/>
          <w:sz w:val="24"/>
          <w:szCs w:val="24"/>
        </w:rPr>
        <w:t>dezoito horas e trinta minutos, e indicou o Vereador Jair Tibolla como relator</w:t>
      </w:r>
      <w:r w:rsidR="00A53A43">
        <w:rPr>
          <w:rFonts w:ascii="Arial" w:hAnsi="Arial" w:cs="Arial"/>
          <w:sz w:val="24"/>
          <w:szCs w:val="24"/>
        </w:rPr>
        <w:t>. Após, terminada a Ordem do Dia, a Presidente deu início à PALAVRA LIVRE.</w:t>
      </w:r>
      <w:r w:rsidR="007042F9">
        <w:rPr>
          <w:rFonts w:ascii="Arial" w:hAnsi="Arial" w:cs="Arial"/>
          <w:sz w:val="24"/>
          <w:szCs w:val="24"/>
        </w:rPr>
        <w:t xml:space="preserve"> Diante disso, o Parlamentar MÁRIO PAGNO fez os cumprimentos e solicitou que a Administração municipal reabra o posto de saúde da Linha Arara, visto </w:t>
      </w:r>
      <w:r w:rsidR="003F1AB9">
        <w:rPr>
          <w:rFonts w:ascii="Arial" w:hAnsi="Arial" w:cs="Arial"/>
          <w:sz w:val="24"/>
          <w:szCs w:val="24"/>
        </w:rPr>
        <w:t>estar fechado há</w:t>
      </w:r>
      <w:r w:rsidR="007042F9">
        <w:rPr>
          <w:rFonts w:ascii="Arial" w:hAnsi="Arial" w:cs="Arial"/>
          <w:sz w:val="24"/>
          <w:szCs w:val="24"/>
        </w:rPr>
        <w:t xml:space="preserve"> mais de dois anos</w:t>
      </w:r>
      <w:r w:rsidR="00C766E1">
        <w:rPr>
          <w:rFonts w:ascii="Arial" w:hAnsi="Arial" w:cs="Arial"/>
          <w:sz w:val="24"/>
          <w:szCs w:val="24"/>
        </w:rPr>
        <w:t xml:space="preserve">. Então a Presidente submeteu o pedido à votação, sendo aprovado por unanimidade e encaminhado à secretaria da Casa. Por conseguinte, a Presidente deu continuidade à Palavra Livre. À vista disso, </w:t>
      </w:r>
      <w:r w:rsidR="00167C7A">
        <w:rPr>
          <w:rFonts w:ascii="Arial" w:hAnsi="Arial" w:cs="Arial"/>
          <w:sz w:val="24"/>
          <w:szCs w:val="24"/>
        </w:rPr>
        <w:t>o Vereador RODRIGO ANDRÉ LUNKES solicitou que a Administração realize as obras de pavimentação das ruas do Loteament</w:t>
      </w:r>
      <w:r w:rsidR="00167C7A" w:rsidRPr="00167C7A">
        <w:rPr>
          <w:rFonts w:ascii="Arial" w:hAnsi="Arial" w:cs="Arial"/>
          <w:sz w:val="24"/>
          <w:szCs w:val="24"/>
        </w:rPr>
        <w:t>o Wurzius</w:t>
      </w:r>
      <w:r w:rsidR="00167C7A">
        <w:rPr>
          <w:rFonts w:ascii="Arial" w:hAnsi="Arial" w:cs="Arial"/>
          <w:sz w:val="24"/>
          <w:szCs w:val="24"/>
        </w:rPr>
        <w:t xml:space="preserve">, visto terem saído as </w:t>
      </w:r>
      <w:r w:rsidR="00167C7A">
        <w:rPr>
          <w:rFonts w:ascii="Arial" w:hAnsi="Arial" w:cs="Arial"/>
          <w:sz w:val="24"/>
          <w:szCs w:val="24"/>
        </w:rPr>
        <w:lastRenderedPageBreak/>
        <w:t>escrituras</w:t>
      </w:r>
      <w:r w:rsidR="00C66247">
        <w:rPr>
          <w:rFonts w:ascii="Arial" w:hAnsi="Arial" w:cs="Arial"/>
          <w:sz w:val="24"/>
          <w:szCs w:val="24"/>
        </w:rPr>
        <w:t xml:space="preserve"> do loteamento</w:t>
      </w:r>
      <w:r w:rsidR="005822F9">
        <w:rPr>
          <w:rFonts w:ascii="Arial" w:hAnsi="Arial" w:cs="Arial"/>
          <w:sz w:val="24"/>
          <w:szCs w:val="24"/>
        </w:rPr>
        <w:t xml:space="preserve">, desta forma, </w:t>
      </w:r>
      <w:r w:rsidR="00C66247">
        <w:rPr>
          <w:rFonts w:ascii="Arial" w:hAnsi="Arial" w:cs="Arial"/>
          <w:sz w:val="24"/>
          <w:szCs w:val="24"/>
        </w:rPr>
        <w:t>estando</w:t>
      </w:r>
      <w:r w:rsidR="005822F9">
        <w:rPr>
          <w:rFonts w:ascii="Arial" w:hAnsi="Arial" w:cs="Arial"/>
          <w:sz w:val="24"/>
          <w:szCs w:val="24"/>
        </w:rPr>
        <w:t xml:space="preserve"> apto a receber investimentos por parte da Administração municipal, outrossim, solicitou que a Administração agilize o processo de</w:t>
      </w:r>
      <w:r w:rsidR="008C3455">
        <w:rPr>
          <w:rFonts w:ascii="Arial" w:hAnsi="Arial" w:cs="Arial"/>
          <w:sz w:val="24"/>
          <w:szCs w:val="24"/>
        </w:rPr>
        <w:t xml:space="preserve"> nomeação dessas ruas, mesmo na via que é continuação da Rua José Seibt, que ainda consta como “Rua Projetada”, fazendo com que as casas ainda não recebam numeração, diante disso, o Poder Executivo deve encaminhar as leis de nomeação das ruas para esta Câmara para que essa situação possa ser regularizada, ademais, o Parlamentar solicitou que a Administração estude a possibilidade de criação de um Projeto de Lei estabelecendo premiações em dinheiro ao campeonato municipal de futebol de campo, que ocorrerá </w:t>
      </w:r>
      <w:r w:rsidR="005D0891">
        <w:rPr>
          <w:rFonts w:ascii="Arial" w:hAnsi="Arial" w:cs="Arial"/>
          <w:sz w:val="24"/>
          <w:szCs w:val="24"/>
        </w:rPr>
        <w:t>em alguns meses, come</w:t>
      </w:r>
      <w:r w:rsidR="00C66247">
        <w:rPr>
          <w:rFonts w:ascii="Arial" w:hAnsi="Arial" w:cs="Arial"/>
          <w:sz w:val="24"/>
          <w:szCs w:val="24"/>
        </w:rPr>
        <w:t>ntou que há dificuldades para</w:t>
      </w:r>
      <w:r w:rsidR="005D0891">
        <w:rPr>
          <w:rFonts w:ascii="Arial" w:hAnsi="Arial" w:cs="Arial"/>
          <w:sz w:val="24"/>
          <w:szCs w:val="24"/>
        </w:rPr>
        <w:t xml:space="preserve"> formarem</w:t>
      </w:r>
      <w:r w:rsidR="00C66247">
        <w:rPr>
          <w:rFonts w:ascii="Arial" w:hAnsi="Arial" w:cs="Arial"/>
          <w:sz w:val="24"/>
          <w:szCs w:val="24"/>
        </w:rPr>
        <w:t>-se</w:t>
      </w:r>
      <w:r w:rsidR="005D0891">
        <w:rPr>
          <w:rFonts w:ascii="Arial" w:hAnsi="Arial" w:cs="Arial"/>
          <w:sz w:val="24"/>
          <w:szCs w:val="24"/>
        </w:rPr>
        <w:t xml:space="preserve"> equipes, muitas vezes comprometendo a realização do campeonato, ademais, comentou que esse é um pedido que vem da diretoria de esportes do Município, e que há previsão de sobra de recursos na pasta, já que alguns campeo</w:t>
      </w:r>
      <w:r w:rsidR="00B22457">
        <w:rPr>
          <w:rFonts w:ascii="Arial" w:hAnsi="Arial" w:cs="Arial"/>
          <w:sz w:val="24"/>
          <w:szCs w:val="24"/>
        </w:rPr>
        <w:t>natos não</w:t>
      </w:r>
      <w:r w:rsidR="00C66247">
        <w:rPr>
          <w:rFonts w:ascii="Arial" w:hAnsi="Arial" w:cs="Arial"/>
          <w:sz w:val="24"/>
          <w:szCs w:val="24"/>
        </w:rPr>
        <w:t xml:space="preserve"> se realizarão</w:t>
      </w:r>
      <w:r w:rsidR="005D0891">
        <w:rPr>
          <w:rFonts w:ascii="Arial" w:hAnsi="Arial" w:cs="Arial"/>
          <w:sz w:val="24"/>
          <w:szCs w:val="24"/>
        </w:rPr>
        <w:t>, como</w:t>
      </w:r>
      <w:r w:rsidR="00B22457">
        <w:rPr>
          <w:rFonts w:ascii="Arial" w:hAnsi="Arial" w:cs="Arial"/>
          <w:sz w:val="24"/>
          <w:szCs w:val="24"/>
        </w:rPr>
        <w:t xml:space="preserve"> o</w:t>
      </w:r>
      <w:r w:rsidR="005D0891">
        <w:rPr>
          <w:rFonts w:ascii="Arial" w:hAnsi="Arial" w:cs="Arial"/>
          <w:sz w:val="24"/>
          <w:szCs w:val="24"/>
        </w:rPr>
        <w:t xml:space="preserve"> de futsal feminino</w:t>
      </w:r>
      <w:r w:rsidR="00B22457">
        <w:rPr>
          <w:rFonts w:ascii="Arial" w:hAnsi="Arial" w:cs="Arial"/>
          <w:sz w:val="24"/>
          <w:szCs w:val="24"/>
        </w:rPr>
        <w:t xml:space="preserve"> e o de vôlei</w:t>
      </w:r>
      <w:r w:rsidR="00C66247">
        <w:rPr>
          <w:rFonts w:ascii="Arial" w:hAnsi="Arial" w:cs="Arial"/>
          <w:sz w:val="24"/>
          <w:szCs w:val="24"/>
        </w:rPr>
        <w:t>. Assim</w:t>
      </w:r>
      <w:r w:rsidR="00645F3F">
        <w:rPr>
          <w:rFonts w:ascii="Arial" w:hAnsi="Arial" w:cs="Arial"/>
          <w:sz w:val="24"/>
          <w:szCs w:val="24"/>
        </w:rPr>
        <w:t xml:space="preserve"> sendo, a Presidente submeteu o pedido à votação, sendo aprovado por unanimidade e encaminhado secretaria da Casa. Então a Presidente deu continuidade à Palavra Livre.</w:t>
      </w:r>
      <w:r w:rsidR="00B402B7">
        <w:rPr>
          <w:rFonts w:ascii="Arial" w:hAnsi="Arial" w:cs="Arial"/>
          <w:sz w:val="24"/>
          <w:szCs w:val="24"/>
        </w:rPr>
        <w:t xml:space="preserve"> Por conseguinte, o Vereador VOLNEI LUIZ GOSSLER solicitou que o Poder Executivo estude a possiblidade de in</w:t>
      </w:r>
      <w:r w:rsidR="00473848">
        <w:rPr>
          <w:rFonts w:ascii="Arial" w:hAnsi="Arial" w:cs="Arial"/>
          <w:sz w:val="24"/>
          <w:szCs w:val="24"/>
        </w:rPr>
        <w:t>centivar o pagamento de alimentação aos doadores de sangue, comentou que o número de doadores de sangue é muito baixo em Guarujá do Sul</w:t>
      </w:r>
      <w:r w:rsidR="00DD30B6">
        <w:rPr>
          <w:rFonts w:ascii="Arial" w:hAnsi="Arial" w:cs="Arial"/>
          <w:sz w:val="24"/>
          <w:szCs w:val="24"/>
        </w:rPr>
        <w:t>, e com essa ajuda de custo</w:t>
      </w:r>
      <w:r w:rsidR="00473848">
        <w:rPr>
          <w:rFonts w:ascii="Arial" w:hAnsi="Arial" w:cs="Arial"/>
          <w:sz w:val="24"/>
          <w:szCs w:val="24"/>
        </w:rPr>
        <w:t xml:space="preserve"> para alimentação, espera</w:t>
      </w:r>
      <w:r w:rsidR="00DD30B6">
        <w:rPr>
          <w:rFonts w:ascii="Arial" w:hAnsi="Arial" w:cs="Arial"/>
          <w:sz w:val="24"/>
          <w:szCs w:val="24"/>
        </w:rPr>
        <w:t>-se</w:t>
      </w:r>
      <w:r w:rsidR="00473848">
        <w:rPr>
          <w:rFonts w:ascii="Arial" w:hAnsi="Arial" w:cs="Arial"/>
          <w:sz w:val="24"/>
          <w:szCs w:val="24"/>
        </w:rPr>
        <w:t xml:space="preserve"> que a quantidade de doadores aumente.</w:t>
      </w:r>
      <w:r w:rsidR="008A5363">
        <w:rPr>
          <w:rFonts w:ascii="Arial" w:hAnsi="Arial" w:cs="Arial"/>
          <w:sz w:val="24"/>
          <w:szCs w:val="24"/>
        </w:rPr>
        <w:t xml:space="preserve"> Diante disso, a Presidente colocou o pedido à votação, sendo aprovado por unanimidade e encaminhado à secretaria da Casa. Então a Presidente deu continuidade à Palavra Livre.</w:t>
      </w:r>
      <w:r w:rsidR="00FA1624">
        <w:rPr>
          <w:rFonts w:ascii="Arial" w:hAnsi="Arial" w:cs="Arial"/>
          <w:sz w:val="24"/>
          <w:szCs w:val="24"/>
        </w:rPr>
        <w:t xml:space="preserve"> Por conseguinte, o Vereador JAIR TIBOLLA fez os cumprimentos e </w:t>
      </w:r>
      <w:r w:rsidR="00967891">
        <w:rPr>
          <w:rFonts w:ascii="Arial" w:hAnsi="Arial" w:cs="Arial"/>
          <w:sz w:val="24"/>
          <w:szCs w:val="24"/>
        </w:rPr>
        <w:t>solicitou que a Secretaria de Indústria e Comércio envie para esta Câmara de Vereadores a prestação d</w:t>
      </w:r>
      <w:r w:rsidR="003F1AB9">
        <w:rPr>
          <w:rFonts w:ascii="Arial" w:hAnsi="Arial" w:cs="Arial"/>
          <w:sz w:val="24"/>
          <w:szCs w:val="24"/>
        </w:rPr>
        <w:t>e contas da Feceg, ocorrida em a</w:t>
      </w:r>
      <w:r w:rsidR="00967891">
        <w:rPr>
          <w:rFonts w:ascii="Arial" w:hAnsi="Arial" w:cs="Arial"/>
          <w:sz w:val="24"/>
          <w:szCs w:val="24"/>
        </w:rPr>
        <w:t>bril, para que possa ser realizada a devida fiscalização.</w:t>
      </w:r>
      <w:r w:rsidR="00D15BF9">
        <w:rPr>
          <w:rFonts w:ascii="Arial" w:hAnsi="Arial" w:cs="Arial"/>
          <w:sz w:val="24"/>
          <w:szCs w:val="24"/>
        </w:rPr>
        <w:t xml:space="preserve"> Então a Presidente submeteu o pedido à votação, sendo aprovado por unanimidade e encaminhado à secretaria da Casa. Por conseguinte, a Presidente deu continuidade à Palavra Livre.</w:t>
      </w:r>
      <w:r w:rsidR="008940C9">
        <w:rPr>
          <w:rFonts w:ascii="Arial" w:hAnsi="Arial" w:cs="Arial"/>
          <w:sz w:val="24"/>
          <w:szCs w:val="24"/>
        </w:rPr>
        <w:t xml:space="preserve"> À vista disso, o Parlamentar LUIZ CARLOS SEIBEL solicitou que seja realizada a contratação de </w:t>
      </w:r>
      <w:r w:rsidR="008940C9">
        <w:rPr>
          <w:rFonts w:ascii="Arial" w:hAnsi="Arial" w:cs="Arial"/>
          <w:sz w:val="24"/>
          <w:szCs w:val="24"/>
        </w:rPr>
        <w:lastRenderedPageBreak/>
        <w:t>obstetra para atendimento das gestantes do Município. Após, a Presidente submeteu o pedido à votação, sendo aprovado por unanimidade e encaminhado à secretaria</w:t>
      </w:r>
      <w:r w:rsidR="00245CC8">
        <w:rPr>
          <w:rFonts w:ascii="Arial" w:hAnsi="Arial" w:cs="Arial"/>
          <w:sz w:val="24"/>
          <w:szCs w:val="24"/>
        </w:rPr>
        <w:t xml:space="preserve"> da Casa. Subsequentemente, a Presidente deu continuidade à Palavra Livre. </w:t>
      </w:r>
      <w:r>
        <w:rPr>
          <w:rFonts w:ascii="Arial" w:hAnsi="Arial" w:cs="Arial"/>
          <w:sz w:val="24"/>
          <w:szCs w:val="24"/>
        </w:rPr>
        <w:t>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245CC8">
        <w:rPr>
          <w:rFonts w:ascii="Arial" w:hAnsi="Arial" w:cs="Arial"/>
          <w:sz w:val="24"/>
          <w:szCs w:val="24"/>
        </w:rPr>
        <w:t xml:space="preserve"> dezenove horas e quarenta e cinco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F4724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245CC8">
        <w:rPr>
          <w:rFonts w:ascii="Arial" w:eastAsia="Times New Roman" w:hAnsi="Arial" w:cs="Arial"/>
          <w:bCs/>
          <w:sz w:val="24"/>
          <w:szCs w:val="24"/>
          <w:lang w:eastAsia="pt-BR"/>
        </w:rPr>
        <w:t>dia treze</w:t>
      </w:r>
      <w:r w:rsidR="0028690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jul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ho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245CC8">
        <w:rPr>
          <w:rFonts w:ascii="Arial" w:eastAsia="Times New Roman" w:hAnsi="Arial" w:cs="Arial"/>
          <w:sz w:val="24"/>
          <w:szCs w:val="24"/>
        </w:rPr>
        <w:t>quatro</w:t>
      </w:r>
      <w:r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45CC8">
        <w:rPr>
          <w:rFonts w:ascii="Arial" w:eastAsia="Times New Roman" w:hAnsi="Arial" w:cs="Arial"/>
          <w:sz w:val="24"/>
          <w:szCs w:val="24"/>
        </w:rPr>
        <w:t>jul</w:t>
      </w:r>
      <w:r>
        <w:rPr>
          <w:rFonts w:ascii="Arial" w:eastAsia="Times New Roman" w:hAnsi="Arial" w:cs="Arial"/>
          <w:sz w:val="24"/>
          <w:szCs w:val="24"/>
        </w:rPr>
        <w:t>ho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245CC8" w:rsidRDefault="00245CC8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245CC8" w:rsidRDefault="00245CC8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245CC8" w:rsidRDefault="00245CC8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916DC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C9" w:rsidRDefault="008940C9">
      <w:pPr>
        <w:spacing w:line="240" w:lineRule="auto"/>
      </w:pPr>
      <w:r>
        <w:separator/>
      </w:r>
    </w:p>
  </w:endnote>
  <w:endnote w:type="continuationSeparator" w:id="0">
    <w:p w:rsidR="008940C9" w:rsidRDefault="008940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C9" w:rsidRDefault="008940C9">
      <w:pPr>
        <w:spacing w:line="240" w:lineRule="auto"/>
      </w:pPr>
      <w:r>
        <w:separator/>
      </w:r>
    </w:p>
  </w:footnote>
  <w:footnote w:type="continuationSeparator" w:id="0">
    <w:p w:rsidR="008940C9" w:rsidRDefault="008940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0C9" w:rsidRDefault="008940C9" w:rsidP="00F916DC">
    <w:pPr>
      <w:pStyle w:val="Cabealho"/>
      <w:jc w:val="center"/>
    </w:pPr>
  </w:p>
  <w:p w:rsidR="008940C9" w:rsidRDefault="008940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A6"/>
    <w:rsid w:val="000024A0"/>
    <w:rsid w:val="000061A6"/>
    <w:rsid w:val="000417DF"/>
    <w:rsid w:val="00075281"/>
    <w:rsid w:val="000855E9"/>
    <w:rsid w:val="00167C7A"/>
    <w:rsid w:val="00245CC8"/>
    <w:rsid w:val="00247EB9"/>
    <w:rsid w:val="00260CC9"/>
    <w:rsid w:val="00263D42"/>
    <w:rsid w:val="00286906"/>
    <w:rsid w:val="002B114C"/>
    <w:rsid w:val="002E71F7"/>
    <w:rsid w:val="003248EF"/>
    <w:rsid w:val="00391181"/>
    <w:rsid w:val="003B03FD"/>
    <w:rsid w:val="003D2CC1"/>
    <w:rsid w:val="003F1AB9"/>
    <w:rsid w:val="00435038"/>
    <w:rsid w:val="00454D0A"/>
    <w:rsid w:val="0046403C"/>
    <w:rsid w:val="00473848"/>
    <w:rsid w:val="00475276"/>
    <w:rsid w:val="005822F9"/>
    <w:rsid w:val="005D0891"/>
    <w:rsid w:val="00645F3F"/>
    <w:rsid w:val="00681C70"/>
    <w:rsid w:val="007042F9"/>
    <w:rsid w:val="007111EC"/>
    <w:rsid w:val="007361F1"/>
    <w:rsid w:val="007634BA"/>
    <w:rsid w:val="00767912"/>
    <w:rsid w:val="0077493E"/>
    <w:rsid w:val="007B5A06"/>
    <w:rsid w:val="007D2C97"/>
    <w:rsid w:val="008753C1"/>
    <w:rsid w:val="008940C9"/>
    <w:rsid w:val="008A5363"/>
    <w:rsid w:val="008C3455"/>
    <w:rsid w:val="009021F8"/>
    <w:rsid w:val="00924B7D"/>
    <w:rsid w:val="00967891"/>
    <w:rsid w:val="00967D71"/>
    <w:rsid w:val="009C61A0"/>
    <w:rsid w:val="009F36F1"/>
    <w:rsid w:val="00A32672"/>
    <w:rsid w:val="00A53A43"/>
    <w:rsid w:val="00A66E8F"/>
    <w:rsid w:val="00B22457"/>
    <w:rsid w:val="00B402B7"/>
    <w:rsid w:val="00B70D4C"/>
    <w:rsid w:val="00BC7B31"/>
    <w:rsid w:val="00C36194"/>
    <w:rsid w:val="00C66247"/>
    <w:rsid w:val="00C766E1"/>
    <w:rsid w:val="00C949E0"/>
    <w:rsid w:val="00CA5AB6"/>
    <w:rsid w:val="00CF0F8D"/>
    <w:rsid w:val="00D15BF9"/>
    <w:rsid w:val="00D43C70"/>
    <w:rsid w:val="00D45C01"/>
    <w:rsid w:val="00DB3AD2"/>
    <w:rsid w:val="00DC73C9"/>
    <w:rsid w:val="00DD30B6"/>
    <w:rsid w:val="00DE3F1C"/>
    <w:rsid w:val="00E208F5"/>
    <w:rsid w:val="00E50AD6"/>
    <w:rsid w:val="00EB2BFB"/>
    <w:rsid w:val="00EE708B"/>
    <w:rsid w:val="00EF4F70"/>
    <w:rsid w:val="00F0699E"/>
    <w:rsid w:val="00F4384D"/>
    <w:rsid w:val="00F47248"/>
    <w:rsid w:val="00F77E5B"/>
    <w:rsid w:val="00F80333"/>
    <w:rsid w:val="00F82246"/>
    <w:rsid w:val="00F916DC"/>
    <w:rsid w:val="00FA1624"/>
    <w:rsid w:val="00FA607A"/>
    <w:rsid w:val="00FC1D77"/>
    <w:rsid w:val="00FC381D"/>
    <w:rsid w:val="00FD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6</Pages>
  <Words>1536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68</cp:revision>
  <dcterms:created xsi:type="dcterms:W3CDTF">2023-06-26T19:38:00Z</dcterms:created>
  <dcterms:modified xsi:type="dcterms:W3CDTF">2023-07-13T18:38:00Z</dcterms:modified>
</cp:coreProperties>
</file>