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DAF" w:rsidRDefault="004C76F1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</w:p>
    <w:p w:rsidR="009D4474" w:rsidRDefault="009D4474" w:rsidP="009D4474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Pr="00C97BB8">
        <w:rPr>
          <w:rFonts w:ascii="Arial" w:hAnsi="Arial" w:cs="Arial"/>
          <w:b/>
        </w:rPr>
        <w:t>ndicação Nº</w:t>
      </w:r>
      <w:r w:rsidR="00BD35B2">
        <w:rPr>
          <w:rFonts w:ascii="Arial" w:hAnsi="Arial" w:cs="Arial"/>
          <w:b/>
        </w:rPr>
        <w:t>149</w:t>
      </w:r>
      <w:r>
        <w:rPr>
          <w:rFonts w:ascii="Arial" w:hAnsi="Arial" w:cs="Arial"/>
          <w:b/>
        </w:rPr>
        <w:t>/</w:t>
      </w:r>
      <w:r w:rsidRPr="00C97BB8">
        <w:rPr>
          <w:rFonts w:ascii="Arial" w:hAnsi="Arial" w:cs="Arial"/>
          <w:b/>
        </w:rPr>
        <w:t xml:space="preserve">2021. </w:t>
      </w:r>
    </w:p>
    <w:p w:rsidR="009D4474" w:rsidRDefault="009D4474" w:rsidP="009D447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</w:t>
      </w:r>
      <w:r>
        <w:rPr>
          <w:rFonts w:ascii="Arial" w:hAnsi="Arial" w:cs="Arial"/>
          <w:sz w:val="24"/>
          <w:szCs w:val="24"/>
        </w:rPr>
        <w:t>apresento</w:t>
      </w:r>
      <w:r w:rsidRPr="00C97BB8">
        <w:rPr>
          <w:rFonts w:ascii="Arial" w:hAnsi="Arial" w:cs="Arial"/>
          <w:sz w:val="24"/>
          <w:szCs w:val="24"/>
        </w:rPr>
        <w:t xml:space="preserve"> a seguinte indicação </w:t>
      </w:r>
      <w:r>
        <w:rPr>
          <w:rFonts w:ascii="Arial" w:hAnsi="Arial" w:cs="Arial"/>
          <w:sz w:val="24"/>
          <w:szCs w:val="24"/>
        </w:rPr>
        <w:t xml:space="preserve">ao </w:t>
      </w:r>
      <w:r w:rsidR="00BD35B2">
        <w:rPr>
          <w:rFonts w:ascii="Arial" w:hAnsi="Arial" w:cs="Arial"/>
          <w:sz w:val="24"/>
          <w:szCs w:val="24"/>
        </w:rPr>
        <w:t>Exmo. Senhor VIVALDO LESSA MOREIRA, Prefeito Municipal e ao Secretário de Agricultura</w:t>
      </w:r>
      <w:r w:rsidR="008201A7">
        <w:rPr>
          <w:rFonts w:ascii="Arial" w:hAnsi="Arial" w:cs="Arial"/>
          <w:sz w:val="24"/>
          <w:szCs w:val="24"/>
        </w:rPr>
        <w:t xml:space="preserve"> OSVALDO LAVEZZO</w:t>
      </w:r>
      <w:r w:rsidR="00BD35B2">
        <w:rPr>
          <w:rFonts w:ascii="Arial" w:hAnsi="Arial" w:cs="Arial"/>
          <w:sz w:val="24"/>
          <w:szCs w:val="24"/>
        </w:rPr>
        <w:t xml:space="preserve">, pedindo que desenvolva ações de incentivo a piscicultura no Município </w:t>
      </w:r>
      <w:r w:rsidR="008201A7">
        <w:rPr>
          <w:rFonts w:ascii="Arial" w:hAnsi="Arial" w:cs="Arial"/>
          <w:sz w:val="24"/>
          <w:szCs w:val="24"/>
        </w:rPr>
        <w:t xml:space="preserve">de Roncador. </w:t>
      </w:r>
    </w:p>
    <w:p w:rsidR="00B9276C" w:rsidRDefault="007E1093" w:rsidP="00D1552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pequeno produtor precisa de diversificação em suas atividades de maneira aproveitar ao máximo sua pequena propriedade e assim assegurar o sustento e a permanência da família no campo.</w:t>
      </w:r>
    </w:p>
    <w:p w:rsidR="007E1093" w:rsidRDefault="00B9276C" w:rsidP="00D1552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</w:t>
      </w:r>
      <w:r w:rsidR="00575A2E">
        <w:rPr>
          <w:rFonts w:ascii="Arial" w:hAnsi="Arial" w:cs="Arial"/>
          <w:sz w:val="24"/>
          <w:szCs w:val="24"/>
        </w:rPr>
        <w:t>piscicultura é uma atividade que se houver incentiv</w:t>
      </w:r>
      <w:r>
        <w:rPr>
          <w:rFonts w:ascii="Arial" w:hAnsi="Arial" w:cs="Arial"/>
          <w:sz w:val="24"/>
          <w:szCs w:val="24"/>
        </w:rPr>
        <w:t>o pode</w:t>
      </w:r>
      <w:r w:rsidR="00575A2E">
        <w:rPr>
          <w:rFonts w:ascii="Arial" w:hAnsi="Arial" w:cs="Arial"/>
          <w:sz w:val="24"/>
          <w:szCs w:val="24"/>
        </w:rPr>
        <w:t xml:space="preserve"> trazer inúmeros benefícios </w:t>
      </w:r>
      <w:r w:rsidR="008201A7">
        <w:rPr>
          <w:rFonts w:ascii="Arial" w:hAnsi="Arial" w:cs="Arial"/>
          <w:sz w:val="24"/>
          <w:szCs w:val="24"/>
        </w:rPr>
        <w:t>ao agricultor familiar.</w:t>
      </w:r>
    </w:p>
    <w:p w:rsidR="000E0A58" w:rsidRDefault="00B56886" w:rsidP="000E0A5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A046D">
        <w:rPr>
          <w:rFonts w:ascii="Arial" w:hAnsi="Arial" w:cs="Arial"/>
          <w:sz w:val="24"/>
          <w:szCs w:val="24"/>
        </w:rPr>
        <w:t>Sabe-se que em algumas regiões o projeto</w:t>
      </w:r>
      <w:r>
        <w:rPr>
          <w:rFonts w:ascii="Arial" w:hAnsi="Arial" w:cs="Arial"/>
          <w:sz w:val="24"/>
          <w:szCs w:val="24"/>
        </w:rPr>
        <w:t xml:space="preserve"> de piscicultura</w:t>
      </w:r>
      <w:r w:rsidR="00EA046D">
        <w:rPr>
          <w:rFonts w:ascii="Arial" w:hAnsi="Arial" w:cs="Arial"/>
          <w:sz w:val="24"/>
          <w:szCs w:val="24"/>
        </w:rPr>
        <w:t xml:space="preserve"> tem sido um diferencial nas pequenas propriedades agregando valores, através da melhoria da renda familiar e proporcionando mais qualidade de vida aos pequenos </w:t>
      </w:r>
      <w:r w:rsidR="000E0A58">
        <w:rPr>
          <w:rFonts w:ascii="Arial" w:hAnsi="Arial" w:cs="Arial"/>
          <w:sz w:val="24"/>
          <w:szCs w:val="24"/>
        </w:rPr>
        <w:t xml:space="preserve">agricultores. </w:t>
      </w:r>
    </w:p>
    <w:p w:rsidR="00EA046D" w:rsidRPr="000E0A58" w:rsidRDefault="00971D70" w:rsidP="000E0A58">
      <w:pPr>
        <w:spacing w:before="24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E0A58">
        <w:rPr>
          <w:rFonts w:ascii="Arial" w:hAnsi="Arial" w:cs="Arial"/>
          <w:sz w:val="24"/>
          <w:szCs w:val="24"/>
        </w:rPr>
        <w:t>Segundo o portal de agronegócio</w:t>
      </w:r>
      <w:r w:rsidR="00427F7C" w:rsidRPr="000E0A58">
        <w:rPr>
          <w:rFonts w:ascii="Arial" w:hAnsi="Arial" w:cs="Arial"/>
          <w:sz w:val="24"/>
          <w:szCs w:val="24"/>
        </w:rPr>
        <w:t xml:space="preserve">( </w:t>
      </w:r>
      <w:hyperlink r:id="rId7" w:history="1">
        <w:r w:rsidR="000E0A58" w:rsidRPr="00F9653F">
          <w:rPr>
            <w:rStyle w:val="Hyperlink"/>
            <w:rFonts w:ascii="Arial" w:hAnsi="Arial" w:cs="Arial"/>
            <w:sz w:val="24"/>
            <w:szCs w:val="24"/>
          </w:rPr>
          <w:t>https://www.portaldoagronegocio.com.br/pecuaria/aquicultura-e-pesca/noticias/piscicultura-gera-renda-extra-para-agricultores-familiares-23584</w:t>
        </w:r>
      </w:hyperlink>
      <w:r w:rsidR="000E0A58">
        <w:rPr>
          <w:rFonts w:ascii="Arial" w:hAnsi="Arial" w:cs="Arial"/>
          <w:sz w:val="24"/>
          <w:szCs w:val="24"/>
        </w:rPr>
        <w:t>)</w:t>
      </w:r>
      <w:r w:rsidRPr="000E0A58">
        <w:rPr>
          <w:rFonts w:ascii="Arial" w:hAnsi="Arial" w:cs="Arial"/>
          <w:sz w:val="24"/>
          <w:szCs w:val="24"/>
        </w:rPr>
        <w:t xml:space="preserve"> projeto de piscicultura possui um custo acessível de implantação e o retorno das atividades são bastantes promissores, pois além </w:t>
      </w:r>
      <w:r w:rsidR="000E0A58">
        <w:rPr>
          <w:rFonts w:ascii="Arial" w:hAnsi="Arial" w:cs="Arial"/>
          <w:sz w:val="24"/>
          <w:szCs w:val="24"/>
        </w:rPr>
        <w:t>de melhor a qualidade d</w:t>
      </w:r>
      <w:r w:rsidRPr="000E0A58">
        <w:rPr>
          <w:rFonts w:ascii="Arial" w:hAnsi="Arial" w:cs="Arial"/>
          <w:sz w:val="24"/>
          <w:szCs w:val="24"/>
        </w:rPr>
        <w:t>a alimentação da família, possibilita uma renda extra comercializando a produção excedente e diversifica a produção da exploração da propriedade rural.</w:t>
      </w:r>
    </w:p>
    <w:p w:rsidR="009D4474" w:rsidRPr="00C97BB8" w:rsidRDefault="009D4474" w:rsidP="009D447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9D4474" w:rsidRPr="00C97BB8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9D4474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Pede deferimento.  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9D4474" w:rsidRDefault="009D4474" w:rsidP="009D4474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971D70">
        <w:rPr>
          <w:rFonts w:ascii="Arial" w:hAnsi="Arial" w:cs="Arial"/>
        </w:rPr>
        <w:t>09</w:t>
      </w:r>
      <w:r>
        <w:rPr>
          <w:rFonts w:ascii="Arial" w:hAnsi="Arial" w:cs="Arial"/>
        </w:rPr>
        <w:t xml:space="preserve"> de novembro de 2021.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D4474" w:rsidRPr="00C97BB8" w:rsidRDefault="00FA4256" w:rsidP="009D447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Aparecido da Silva</w:t>
      </w:r>
    </w:p>
    <w:p w:rsidR="009D4474" w:rsidRPr="00C97BB8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b/>
          <w:sz w:val="24"/>
          <w:szCs w:val="24"/>
        </w:rPr>
        <w:t xml:space="preserve">.   </w:t>
      </w:r>
      <w:r>
        <w:rPr>
          <w:rFonts w:ascii="Arial" w:hAnsi="Arial" w:cs="Arial"/>
          <w:b/>
          <w:sz w:val="24"/>
          <w:szCs w:val="24"/>
        </w:rPr>
        <w:tab/>
      </w:r>
    </w:p>
    <w:p w:rsidR="00AE5216" w:rsidRPr="00C97BB8" w:rsidRDefault="00AE5216" w:rsidP="009D4474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sectPr w:rsidR="00AE5216" w:rsidRPr="00C97BB8" w:rsidSect="000E0A58">
      <w:headerReference w:type="default" r:id="rId8"/>
      <w:pgSz w:w="11906" w:h="16838"/>
      <w:pgMar w:top="567" w:right="849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EED" w:rsidRDefault="00106EED" w:rsidP="00CD0098">
      <w:pPr>
        <w:spacing w:after="0" w:line="240" w:lineRule="auto"/>
      </w:pPr>
      <w:r>
        <w:separator/>
      </w:r>
    </w:p>
  </w:endnote>
  <w:endnote w:type="continuationSeparator" w:id="0">
    <w:p w:rsidR="00106EED" w:rsidRDefault="00106EED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EED" w:rsidRDefault="00106EED" w:rsidP="00CD0098">
      <w:pPr>
        <w:spacing w:after="0" w:line="240" w:lineRule="auto"/>
      </w:pPr>
      <w:r>
        <w:separator/>
      </w:r>
    </w:p>
  </w:footnote>
  <w:footnote w:type="continuationSeparator" w:id="0">
    <w:p w:rsidR="00106EED" w:rsidRDefault="00106EED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8" name="Imagem 8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106EED">
      <w:pict>
        <v:rect id="_x0000_i1054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B1203"/>
    <w:rsid w:val="000C2B51"/>
    <w:rsid w:val="000C3ECD"/>
    <w:rsid w:val="000C68DE"/>
    <w:rsid w:val="000C71FB"/>
    <w:rsid w:val="000D03E7"/>
    <w:rsid w:val="000D0AF4"/>
    <w:rsid w:val="000E0A58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4A98"/>
    <w:rsid w:val="001058F8"/>
    <w:rsid w:val="00106EED"/>
    <w:rsid w:val="0011549A"/>
    <w:rsid w:val="00115644"/>
    <w:rsid w:val="00117BF4"/>
    <w:rsid w:val="001204FC"/>
    <w:rsid w:val="00124000"/>
    <w:rsid w:val="00124FAB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A75AA"/>
    <w:rsid w:val="001B05F8"/>
    <w:rsid w:val="001B130E"/>
    <w:rsid w:val="001B211D"/>
    <w:rsid w:val="001B3D33"/>
    <w:rsid w:val="001B4524"/>
    <w:rsid w:val="001B698C"/>
    <w:rsid w:val="001C0D43"/>
    <w:rsid w:val="001C192F"/>
    <w:rsid w:val="001C4524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32A0"/>
    <w:rsid w:val="00285D5E"/>
    <w:rsid w:val="002904B6"/>
    <w:rsid w:val="00291711"/>
    <w:rsid w:val="00291B27"/>
    <w:rsid w:val="0029309E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0D10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2FE1"/>
    <w:rsid w:val="00324D50"/>
    <w:rsid w:val="0032673F"/>
    <w:rsid w:val="0032715A"/>
    <w:rsid w:val="00332CDA"/>
    <w:rsid w:val="00337048"/>
    <w:rsid w:val="003372BE"/>
    <w:rsid w:val="003404E0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1C1C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56A4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B04"/>
    <w:rsid w:val="00415F66"/>
    <w:rsid w:val="00422D14"/>
    <w:rsid w:val="00425BD5"/>
    <w:rsid w:val="004271DF"/>
    <w:rsid w:val="00427F7C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6F1"/>
    <w:rsid w:val="004C7A4B"/>
    <w:rsid w:val="004D7360"/>
    <w:rsid w:val="004E2CD1"/>
    <w:rsid w:val="004F6489"/>
    <w:rsid w:val="00501C4C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0AEC"/>
    <w:rsid w:val="005714F4"/>
    <w:rsid w:val="005718D4"/>
    <w:rsid w:val="00572218"/>
    <w:rsid w:val="00575A2E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E7581"/>
    <w:rsid w:val="006017D9"/>
    <w:rsid w:val="00601E61"/>
    <w:rsid w:val="00602166"/>
    <w:rsid w:val="00610BF6"/>
    <w:rsid w:val="00613E47"/>
    <w:rsid w:val="00613ED4"/>
    <w:rsid w:val="00614CEB"/>
    <w:rsid w:val="00617E56"/>
    <w:rsid w:val="0062354E"/>
    <w:rsid w:val="00627A25"/>
    <w:rsid w:val="00634707"/>
    <w:rsid w:val="006377EC"/>
    <w:rsid w:val="00637E99"/>
    <w:rsid w:val="006401A4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1F0"/>
    <w:rsid w:val="00674795"/>
    <w:rsid w:val="00682B29"/>
    <w:rsid w:val="00687C1A"/>
    <w:rsid w:val="006A2CCA"/>
    <w:rsid w:val="006B1A48"/>
    <w:rsid w:val="006B28CF"/>
    <w:rsid w:val="006B4DDF"/>
    <w:rsid w:val="006B5BBC"/>
    <w:rsid w:val="006C00BE"/>
    <w:rsid w:val="006C1A10"/>
    <w:rsid w:val="006C2957"/>
    <w:rsid w:val="006C2EA9"/>
    <w:rsid w:val="006C4DD4"/>
    <w:rsid w:val="006C7746"/>
    <w:rsid w:val="006D3CFF"/>
    <w:rsid w:val="006D5AE7"/>
    <w:rsid w:val="006F29AE"/>
    <w:rsid w:val="006F35F3"/>
    <w:rsid w:val="006F4A9A"/>
    <w:rsid w:val="00703246"/>
    <w:rsid w:val="007057C4"/>
    <w:rsid w:val="00705A73"/>
    <w:rsid w:val="007061EA"/>
    <w:rsid w:val="00706AB9"/>
    <w:rsid w:val="00706C8D"/>
    <w:rsid w:val="00707FD0"/>
    <w:rsid w:val="0071318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3EC1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87"/>
    <w:rsid w:val="007A3EF6"/>
    <w:rsid w:val="007A50B3"/>
    <w:rsid w:val="007A771F"/>
    <w:rsid w:val="007B3434"/>
    <w:rsid w:val="007B48B2"/>
    <w:rsid w:val="007B4C8E"/>
    <w:rsid w:val="007B54D7"/>
    <w:rsid w:val="007B59B4"/>
    <w:rsid w:val="007C21B4"/>
    <w:rsid w:val="007C526B"/>
    <w:rsid w:val="007C7CD4"/>
    <w:rsid w:val="007D268B"/>
    <w:rsid w:val="007D4CD3"/>
    <w:rsid w:val="007D674B"/>
    <w:rsid w:val="007D6D75"/>
    <w:rsid w:val="007D7789"/>
    <w:rsid w:val="007E1093"/>
    <w:rsid w:val="007E18EF"/>
    <w:rsid w:val="007E6B08"/>
    <w:rsid w:val="007F01FB"/>
    <w:rsid w:val="007F1C49"/>
    <w:rsid w:val="007F2D27"/>
    <w:rsid w:val="007F3955"/>
    <w:rsid w:val="007F4805"/>
    <w:rsid w:val="007F7C02"/>
    <w:rsid w:val="00800376"/>
    <w:rsid w:val="00800B36"/>
    <w:rsid w:val="008016DC"/>
    <w:rsid w:val="00801AF8"/>
    <w:rsid w:val="008050D8"/>
    <w:rsid w:val="00811932"/>
    <w:rsid w:val="008138DD"/>
    <w:rsid w:val="00813D21"/>
    <w:rsid w:val="008201A7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131E"/>
    <w:rsid w:val="00851930"/>
    <w:rsid w:val="00852796"/>
    <w:rsid w:val="00852832"/>
    <w:rsid w:val="00853FBC"/>
    <w:rsid w:val="0085443B"/>
    <w:rsid w:val="008605EC"/>
    <w:rsid w:val="00863769"/>
    <w:rsid w:val="0086440A"/>
    <w:rsid w:val="00872C28"/>
    <w:rsid w:val="008734E7"/>
    <w:rsid w:val="00874F1A"/>
    <w:rsid w:val="00875049"/>
    <w:rsid w:val="0087793F"/>
    <w:rsid w:val="00877B0C"/>
    <w:rsid w:val="008803C0"/>
    <w:rsid w:val="00880A8B"/>
    <w:rsid w:val="00880B8D"/>
    <w:rsid w:val="00881C04"/>
    <w:rsid w:val="00881E9E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270D9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1D70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4474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07CA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4E5"/>
    <w:rsid w:val="00A42B0F"/>
    <w:rsid w:val="00A501C2"/>
    <w:rsid w:val="00A50F94"/>
    <w:rsid w:val="00A51088"/>
    <w:rsid w:val="00A55132"/>
    <w:rsid w:val="00A649D3"/>
    <w:rsid w:val="00A65500"/>
    <w:rsid w:val="00A65A4D"/>
    <w:rsid w:val="00A66A20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17FA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56886"/>
    <w:rsid w:val="00B616B4"/>
    <w:rsid w:val="00B61C39"/>
    <w:rsid w:val="00B63A01"/>
    <w:rsid w:val="00B63F7D"/>
    <w:rsid w:val="00B70274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76C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D35B2"/>
    <w:rsid w:val="00BE397A"/>
    <w:rsid w:val="00BE7471"/>
    <w:rsid w:val="00BF044F"/>
    <w:rsid w:val="00BF4203"/>
    <w:rsid w:val="00BF5020"/>
    <w:rsid w:val="00BF6D55"/>
    <w:rsid w:val="00BF751B"/>
    <w:rsid w:val="00C01277"/>
    <w:rsid w:val="00C015F9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36144"/>
    <w:rsid w:val="00C43B88"/>
    <w:rsid w:val="00C457AA"/>
    <w:rsid w:val="00C533F5"/>
    <w:rsid w:val="00C55B8B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2FE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1552D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6404E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A54D5"/>
    <w:rsid w:val="00DB166A"/>
    <w:rsid w:val="00DB209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3DAF"/>
    <w:rsid w:val="00DD526F"/>
    <w:rsid w:val="00DD7D71"/>
    <w:rsid w:val="00DE001D"/>
    <w:rsid w:val="00DE0EB4"/>
    <w:rsid w:val="00DE1721"/>
    <w:rsid w:val="00DE2363"/>
    <w:rsid w:val="00DE34D9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93F"/>
    <w:rsid w:val="00E25F36"/>
    <w:rsid w:val="00E26768"/>
    <w:rsid w:val="00E27911"/>
    <w:rsid w:val="00E31824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46D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3EFE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4256"/>
    <w:rsid w:val="00FA664E"/>
    <w:rsid w:val="00FB0115"/>
    <w:rsid w:val="00FB1DF2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0E8E0F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ortaldoagronegocio.com.br/pecuaria/aquicultura-e-pesca/noticias/piscicultura-gera-renda-extra-para-agricultores-familiares-2358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273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</cp:revision>
  <cp:lastPrinted>2021-11-09T12:47:00Z</cp:lastPrinted>
  <dcterms:created xsi:type="dcterms:W3CDTF">2021-11-08T19:25:00Z</dcterms:created>
  <dcterms:modified xsi:type="dcterms:W3CDTF">2021-11-09T12:54:00Z</dcterms:modified>
</cp:coreProperties>
</file>