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A1C" w:rsidRDefault="00DB6A28" w:rsidP="00DE569F">
      <w:pPr>
        <w:ind w:firstLine="1915"/>
        <w:jc w:val="both"/>
        <w:rPr>
          <w:rFonts w:ascii="Arial" w:hAnsi="Arial" w:cs="Arial"/>
          <w:b/>
        </w:rPr>
      </w:pPr>
      <w:r w:rsidRPr="008B5E57">
        <w:rPr>
          <w:rFonts w:ascii="Arial" w:hAnsi="Arial" w:cs="Arial"/>
          <w:b/>
        </w:rPr>
        <w:t xml:space="preserve">INDICA AO PODER EXECUTIVO MUNICIPAL </w:t>
      </w:r>
      <w:r w:rsidR="00862A1C">
        <w:rPr>
          <w:rFonts w:ascii="Arial" w:hAnsi="Arial" w:cs="Arial"/>
          <w:b/>
        </w:rPr>
        <w:t>QUE REALIZE UM ESTUDO DE VIABILIDADE DE RETOMADA DA ÁREA CORRESPONDENTE AO SALÃO COMUNITÁRIO DO BAIRRO JARDIM HORIZONTE, PARA FINS DE EXECUÇÃO DE ATIVIDADES E PROJETOS DA SECRETARIA DE ASSISTÊNCIA</w:t>
      </w:r>
      <w:r w:rsidR="00515943">
        <w:rPr>
          <w:rFonts w:ascii="Arial" w:hAnsi="Arial" w:cs="Arial"/>
          <w:b/>
        </w:rPr>
        <w:t xml:space="preserve"> SOCIAL EM PROL DOS MORADORES D</w:t>
      </w:r>
      <w:r w:rsidR="00862A1C">
        <w:rPr>
          <w:rFonts w:ascii="Arial" w:hAnsi="Arial" w:cs="Arial"/>
          <w:b/>
        </w:rPr>
        <w:t>ESTE MUNICÍPIO.</w:t>
      </w:r>
    </w:p>
    <w:p w:rsidR="00AF2AD1" w:rsidRPr="00753CD5" w:rsidRDefault="00AF2AD1" w:rsidP="00DE569F">
      <w:pPr>
        <w:ind w:firstLine="1843"/>
        <w:jc w:val="both"/>
        <w:rPr>
          <w:rFonts w:ascii="Arial" w:hAnsi="Arial" w:cs="Arial"/>
        </w:rPr>
      </w:pPr>
    </w:p>
    <w:p w:rsidR="00373B59" w:rsidRPr="00753CD5" w:rsidRDefault="00DB6A28" w:rsidP="00DE569F">
      <w:pPr>
        <w:ind w:firstLine="1843"/>
        <w:jc w:val="both"/>
        <w:rPr>
          <w:rFonts w:ascii="Arial" w:hAnsi="Arial" w:cs="Arial"/>
        </w:rPr>
      </w:pPr>
      <w:r w:rsidRPr="008B5E57">
        <w:rPr>
          <w:rFonts w:ascii="Arial" w:hAnsi="Arial" w:cs="Arial"/>
        </w:rPr>
        <w:t xml:space="preserve">De conformidade com o que estabelece o Artigo 120 do Regimento Interno da Casa, o Vereador </w:t>
      </w:r>
      <w:proofErr w:type="gramStart"/>
      <w:r w:rsidRPr="008B5E57">
        <w:rPr>
          <w:rFonts w:ascii="Arial" w:hAnsi="Arial" w:cs="Arial"/>
        </w:rPr>
        <w:t>Subscritor, depois de ouvida a Soberana</w:t>
      </w:r>
      <w:proofErr w:type="gramEnd"/>
      <w:r w:rsidRPr="008B5E57">
        <w:rPr>
          <w:rFonts w:ascii="Arial" w:hAnsi="Arial" w:cs="Arial"/>
        </w:rPr>
        <w:t xml:space="preserve"> e Douta manifestação do Plenário,</w:t>
      </w:r>
      <w:r w:rsidRPr="008B5E57">
        <w:rPr>
          <w:rFonts w:ascii="Arial" w:hAnsi="Arial" w:cs="Arial"/>
          <w:b/>
        </w:rPr>
        <w:t xml:space="preserve"> INDICA</w:t>
      </w:r>
      <w:r w:rsidRPr="008B5E57">
        <w:rPr>
          <w:rFonts w:ascii="Arial" w:hAnsi="Arial" w:cs="Arial"/>
          <w:b/>
          <w:bCs/>
        </w:rPr>
        <w:t xml:space="preserve"> </w:t>
      </w:r>
      <w:r w:rsidRPr="008B5E57">
        <w:rPr>
          <w:rFonts w:ascii="Arial" w:hAnsi="Arial" w:cs="Arial"/>
        </w:rPr>
        <w:t xml:space="preserve">ao Poder Executivo Municipal </w:t>
      </w:r>
      <w:r w:rsidR="00862A1C">
        <w:rPr>
          <w:rFonts w:ascii="Arial" w:hAnsi="Arial" w:cs="Arial"/>
        </w:rPr>
        <w:tab/>
        <w:t>que realize um estudo de viabilidade de retomada da área correspondente ao Salão Comunitário do bairro Jardim Horizonte, para fins de execução de atividades e projetos da Secretaria de Assistência Social em prol dos moradores</w:t>
      </w:r>
      <w:r w:rsidR="00515943">
        <w:rPr>
          <w:rFonts w:ascii="Arial" w:hAnsi="Arial" w:cs="Arial"/>
        </w:rPr>
        <w:t xml:space="preserve"> de</w:t>
      </w:r>
      <w:r w:rsidR="00326A64" w:rsidRPr="00326A64">
        <w:rPr>
          <w:rFonts w:ascii="Arial" w:hAnsi="Arial" w:cs="Arial"/>
        </w:rPr>
        <w:t>ste município</w:t>
      </w:r>
      <w:r w:rsidR="00975D38" w:rsidRPr="00753CD5">
        <w:rPr>
          <w:rFonts w:ascii="Arial" w:hAnsi="Arial" w:cs="Arial"/>
        </w:rPr>
        <w:t>.</w:t>
      </w:r>
    </w:p>
    <w:p w:rsidR="00975D38" w:rsidRPr="00753CD5" w:rsidRDefault="00975D38" w:rsidP="00DE569F">
      <w:pPr>
        <w:ind w:firstLine="1843"/>
        <w:jc w:val="both"/>
        <w:rPr>
          <w:rFonts w:ascii="Arial" w:hAnsi="Arial" w:cs="Arial"/>
        </w:rPr>
      </w:pPr>
    </w:p>
    <w:p w:rsidR="00373B59" w:rsidRPr="00753CD5" w:rsidRDefault="0018625F" w:rsidP="00DE569F">
      <w:pPr>
        <w:ind w:firstLine="1843"/>
        <w:jc w:val="both"/>
        <w:rPr>
          <w:rFonts w:ascii="Arial" w:hAnsi="Arial" w:cs="Arial"/>
          <w:b/>
        </w:rPr>
      </w:pPr>
      <w:r w:rsidRPr="00753CD5">
        <w:rPr>
          <w:rFonts w:ascii="Arial" w:hAnsi="Arial" w:cs="Arial"/>
        </w:rPr>
        <w:t xml:space="preserve"> </w:t>
      </w:r>
      <w:r w:rsidR="001B166D" w:rsidRPr="00753CD5">
        <w:rPr>
          <w:rFonts w:ascii="Arial" w:hAnsi="Arial" w:cs="Arial"/>
          <w:b/>
          <w:u w:val="single"/>
        </w:rPr>
        <w:t>JUSTIFICATIVA</w:t>
      </w:r>
      <w:r w:rsidR="001B166D" w:rsidRPr="00753CD5">
        <w:rPr>
          <w:rFonts w:ascii="Arial" w:hAnsi="Arial" w:cs="Arial"/>
          <w:b/>
        </w:rPr>
        <w:t>:</w:t>
      </w:r>
    </w:p>
    <w:p w:rsidR="00DE569F" w:rsidRPr="00753CD5" w:rsidRDefault="00DE569F" w:rsidP="00DE569F">
      <w:pPr>
        <w:ind w:firstLine="1843"/>
        <w:jc w:val="both"/>
        <w:rPr>
          <w:rFonts w:ascii="Arial" w:hAnsi="Arial" w:cs="Arial"/>
          <w:b/>
        </w:rPr>
      </w:pPr>
    </w:p>
    <w:p w:rsidR="009E78EA" w:rsidRPr="00753CD5" w:rsidRDefault="009E78EA" w:rsidP="009E78EA">
      <w:pPr>
        <w:ind w:firstLine="1843"/>
        <w:jc w:val="both"/>
        <w:rPr>
          <w:rFonts w:ascii="Arial" w:hAnsi="Arial" w:cs="Arial"/>
        </w:rPr>
      </w:pPr>
      <w:r w:rsidRPr="00A9012C">
        <w:rPr>
          <w:rFonts w:ascii="Arial" w:hAnsi="Arial" w:cs="Arial"/>
          <w:sz w:val="22"/>
          <w:szCs w:val="22"/>
        </w:rPr>
        <w:t>Fazendo uso da Proposição Indicação, vimos através desta solicitar ao Excelen</w:t>
      </w:r>
      <w:r>
        <w:rPr>
          <w:rFonts w:ascii="Arial" w:hAnsi="Arial" w:cs="Arial"/>
          <w:sz w:val="22"/>
          <w:szCs w:val="22"/>
        </w:rPr>
        <w:t>tíssimo Senhor Prefeito Municipal de Tangará da Serra, no uso de suas atribuições legais, Governador do Estado de Mato Grosso</w:t>
      </w:r>
      <w:r w:rsidRPr="00A9012C">
        <w:rPr>
          <w:rFonts w:ascii="Arial" w:hAnsi="Arial" w:cs="Arial"/>
          <w:sz w:val="22"/>
          <w:szCs w:val="22"/>
        </w:rPr>
        <w:t xml:space="preserve">, no uso de suas atribuições legais, </w:t>
      </w:r>
      <w:r w:rsidRPr="009E78EA">
        <w:rPr>
          <w:rFonts w:ascii="Arial" w:hAnsi="Arial" w:cs="Arial"/>
          <w:sz w:val="22"/>
        </w:rPr>
        <w:t>que realize um estudo de viabilidade de retomada da área correspo</w:t>
      </w:r>
      <w:r w:rsidR="00515943">
        <w:rPr>
          <w:rFonts w:ascii="Arial" w:hAnsi="Arial" w:cs="Arial"/>
          <w:sz w:val="22"/>
        </w:rPr>
        <w:t>ndente ao Salão Comunitário do B</w:t>
      </w:r>
      <w:r w:rsidRPr="009E78EA">
        <w:rPr>
          <w:rFonts w:ascii="Arial" w:hAnsi="Arial" w:cs="Arial"/>
          <w:sz w:val="22"/>
        </w:rPr>
        <w:t>airro Jardim Horizonte, para fins de execução de atividades e projetos da Secretaria de Assistência Social em prol dos mor</w:t>
      </w:r>
      <w:r w:rsidR="00515943">
        <w:rPr>
          <w:rFonts w:ascii="Arial" w:hAnsi="Arial" w:cs="Arial"/>
          <w:sz w:val="22"/>
        </w:rPr>
        <w:t>adores d</w:t>
      </w:r>
      <w:r w:rsidRPr="009E78EA">
        <w:rPr>
          <w:rFonts w:ascii="Arial" w:hAnsi="Arial" w:cs="Arial"/>
          <w:sz w:val="22"/>
        </w:rPr>
        <w:t>este município.</w:t>
      </w:r>
    </w:p>
    <w:p w:rsidR="009E78EA" w:rsidRDefault="009E78EA" w:rsidP="009E78EA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9E78EA" w:rsidRDefault="009E78EA" w:rsidP="00515943">
      <w:pPr>
        <w:ind w:left="142" w:firstLine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proposição em testilha é fruto de vontade manifesta dos moradores do bairro, que estão lidando com a ruína da Associação de Moradores, já que a presidente do bairro não mais realiza as atividades que antigamente </w:t>
      </w:r>
      <w:r w:rsidR="00515943">
        <w:rPr>
          <w:rFonts w:ascii="Arial" w:hAnsi="Arial" w:cs="Arial"/>
          <w:sz w:val="22"/>
          <w:szCs w:val="22"/>
        </w:rPr>
        <w:t>existiam</w:t>
      </w:r>
      <w:r>
        <w:rPr>
          <w:rFonts w:ascii="Arial" w:hAnsi="Arial" w:cs="Arial"/>
          <w:sz w:val="22"/>
          <w:szCs w:val="22"/>
        </w:rPr>
        <w:t xml:space="preserve"> com plenitude no local, se</w:t>
      </w:r>
      <w:r w:rsidR="00515943">
        <w:rPr>
          <w:rFonts w:ascii="Arial" w:hAnsi="Arial" w:cs="Arial"/>
          <w:sz w:val="22"/>
          <w:szCs w:val="22"/>
        </w:rPr>
        <w:t>ndo de uso de todos</w:t>
      </w:r>
      <w:r>
        <w:rPr>
          <w:rFonts w:ascii="Arial" w:hAnsi="Arial" w:cs="Arial"/>
          <w:sz w:val="22"/>
          <w:szCs w:val="22"/>
        </w:rPr>
        <w:t xml:space="preserve"> e para todos os moradores.</w:t>
      </w:r>
    </w:p>
    <w:p w:rsidR="009E78EA" w:rsidRDefault="009E78EA" w:rsidP="009E78EA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9E78EA" w:rsidRDefault="009E78EA" w:rsidP="00515943">
      <w:pPr>
        <w:ind w:left="142" w:firstLine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não funcionamento do local </w:t>
      </w:r>
      <w:r w:rsidR="00391DA6">
        <w:rPr>
          <w:rFonts w:ascii="Arial" w:hAnsi="Arial" w:cs="Arial"/>
          <w:sz w:val="22"/>
          <w:szCs w:val="22"/>
        </w:rPr>
        <w:t xml:space="preserve">prejudica </w:t>
      </w:r>
      <w:r w:rsidR="00515943">
        <w:rPr>
          <w:rFonts w:ascii="Arial" w:hAnsi="Arial" w:cs="Arial"/>
          <w:sz w:val="22"/>
          <w:szCs w:val="22"/>
        </w:rPr>
        <w:t>a vizinhança</w:t>
      </w:r>
      <w:r w:rsidR="00391DA6">
        <w:rPr>
          <w:rFonts w:ascii="Arial" w:hAnsi="Arial" w:cs="Arial"/>
          <w:sz w:val="22"/>
          <w:szCs w:val="22"/>
        </w:rPr>
        <w:t xml:space="preserve">, </w:t>
      </w:r>
      <w:r w:rsidR="00515943">
        <w:rPr>
          <w:rFonts w:ascii="Arial" w:hAnsi="Arial" w:cs="Arial"/>
          <w:sz w:val="22"/>
          <w:szCs w:val="22"/>
        </w:rPr>
        <w:t xml:space="preserve">faz </w:t>
      </w:r>
      <w:proofErr w:type="gramStart"/>
      <w:r w:rsidR="00515943">
        <w:rPr>
          <w:rFonts w:ascii="Arial" w:hAnsi="Arial" w:cs="Arial"/>
          <w:sz w:val="22"/>
          <w:szCs w:val="22"/>
        </w:rPr>
        <w:t>falta</w:t>
      </w:r>
      <w:r w:rsidR="00391DA6">
        <w:rPr>
          <w:rFonts w:ascii="Arial" w:hAnsi="Arial" w:cs="Arial"/>
          <w:sz w:val="22"/>
          <w:szCs w:val="22"/>
        </w:rPr>
        <w:t xml:space="preserve"> as crianças e adolescentes</w:t>
      </w:r>
      <w:r w:rsidR="00515943">
        <w:rPr>
          <w:rFonts w:ascii="Arial" w:hAnsi="Arial" w:cs="Arial"/>
          <w:sz w:val="22"/>
          <w:szCs w:val="22"/>
        </w:rPr>
        <w:t xml:space="preserve"> que utilizavam do local para atividades diversas</w:t>
      </w:r>
      <w:proofErr w:type="gramEnd"/>
      <w:r w:rsidR="00391DA6">
        <w:rPr>
          <w:rFonts w:ascii="Arial" w:hAnsi="Arial" w:cs="Arial"/>
          <w:sz w:val="22"/>
          <w:szCs w:val="22"/>
        </w:rPr>
        <w:t xml:space="preserve"> e o abandono predial ocasiona ainda o aumento de doenças nos moradores, como a dengue</w:t>
      </w:r>
      <w:r w:rsidR="00515943">
        <w:rPr>
          <w:rFonts w:ascii="Arial" w:hAnsi="Arial" w:cs="Arial"/>
          <w:sz w:val="22"/>
          <w:szCs w:val="22"/>
        </w:rPr>
        <w:t xml:space="preserve"> e varias outras, além de atrair animais </w:t>
      </w:r>
      <w:proofErr w:type="spellStart"/>
      <w:r w:rsidR="00515943">
        <w:rPr>
          <w:rFonts w:ascii="Arial" w:hAnsi="Arial" w:cs="Arial"/>
          <w:sz w:val="22"/>
          <w:szCs w:val="22"/>
        </w:rPr>
        <w:t>pessonhentos</w:t>
      </w:r>
      <w:proofErr w:type="spellEnd"/>
      <w:r w:rsidR="00391DA6">
        <w:rPr>
          <w:rFonts w:ascii="Arial" w:hAnsi="Arial" w:cs="Arial"/>
          <w:sz w:val="22"/>
          <w:szCs w:val="22"/>
        </w:rPr>
        <w:t xml:space="preserve"> </w:t>
      </w:r>
      <w:r w:rsidR="00515943">
        <w:rPr>
          <w:rFonts w:ascii="Arial" w:hAnsi="Arial" w:cs="Arial"/>
          <w:sz w:val="22"/>
          <w:szCs w:val="22"/>
        </w:rPr>
        <w:t xml:space="preserve">com o </w:t>
      </w:r>
      <w:r w:rsidR="00391DA6">
        <w:rPr>
          <w:rFonts w:ascii="Arial" w:hAnsi="Arial" w:cs="Arial"/>
          <w:sz w:val="22"/>
          <w:szCs w:val="22"/>
        </w:rPr>
        <w:t xml:space="preserve">crescimento de mato </w:t>
      </w:r>
      <w:r w:rsidR="00515943">
        <w:rPr>
          <w:rFonts w:ascii="Arial" w:hAnsi="Arial" w:cs="Arial"/>
          <w:sz w:val="22"/>
          <w:szCs w:val="22"/>
        </w:rPr>
        <w:t xml:space="preserve">no </w:t>
      </w:r>
      <w:r w:rsidR="00391DA6">
        <w:rPr>
          <w:rFonts w:ascii="Arial" w:hAnsi="Arial" w:cs="Arial"/>
          <w:sz w:val="22"/>
          <w:szCs w:val="22"/>
        </w:rPr>
        <w:t>local que deveria estar funcionando em prol do público</w:t>
      </w:r>
      <w:r w:rsidR="00515943">
        <w:rPr>
          <w:rFonts w:ascii="Arial" w:hAnsi="Arial" w:cs="Arial"/>
          <w:sz w:val="22"/>
          <w:szCs w:val="22"/>
        </w:rPr>
        <w:t xml:space="preserve"> tangaraense</w:t>
      </w:r>
      <w:r w:rsidR="00391DA6">
        <w:rPr>
          <w:rFonts w:ascii="Arial" w:hAnsi="Arial" w:cs="Arial"/>
          <w:sz w:val="22"/>
          <w:szCs w:val="22"/>
        </w:rPr>
        <w:t>.</w:t>
      </w:r>
    </w:p>
    <w:p w:rsidR="00391DA6" w:rsidRDefault="00391DA6" w:rsidP="009E78EA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391DA6" w:rsidRDefault="00391DA6" w:rsidP="00515943">
      <w:pPr>
        <w:ind w:left="142" w:firstLine="141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Não é demais ainda informar que o uso pelo Poder Público pode reativar a interação entre os moradores, melhorando para estes a situação do bairro, além de aprimorar os locais disponíveis para lazer dos moradores do bairro e das regiões circunvizinhas.</w:t>
      </w:r>
    </w:p>
    <w:p w:rsidR="00391DA6" w:rsidRPr="00A9012C" w:rsidRDefault="00391DA6" w:rsidP="009E78EA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9E78EA" w:rsidRPr="00A9012C" w:rsidRDefault="009E78EA" w:rsidP="00515943">
      <w:pPr>
        <w:ind w:left="142" w:firstLine="1418"/>
        <w:jc w:val="both"/>
        <w:rPr>
          <w:rFonts w:ascii="Arial" w:hAnsi="Arial" w:cs="Arial"/>
          <w:sz w:val="22"/>
          <w:szCs w:val="22"/>
        </w:rPr>
      </w:pPr>
      <w:r w:rsidRPr="00A9012C">
        <w:rPr>
          <w:rFonts w:ascii="Arial" w:hAnsi="Arial" w:cs="Arial"/>
          <w:sz w:val="22"/>
          <w:szCs w:val="22"/>
        </w:rPr>
        <w:t xml:space="preserve">Diante do exposto, formulamos esta contando com o apoio dos Nobres Pares, bem como contando com a atenção do Excelentíssimo Senhor </w:t>
      </w:r>
      <w:r w:rsidR="00515943">
        <w:rPr>
          <w:rFonts w:ascii="Arial" w:hAnsi="Arial" w:cs="Arial"/>
          <w:sz w:val="22"/>
          <w:szCs w:val="22"/>
        </w:rPr>
        <w:t>Prefeito municipal,</w:t>
      </w:r>
      <w:r>
        <w:rPr>
          <w:rFonts w:ascii="Arial" w:hAnsi="Arial" w:cs="Arial"/>
          <w:sz w:val="22"/>
          <w:szCs w:val="22"/>
        </w:rPr>
        <w:t xml:space="preserve"> par</w:t>
      </w:r>
      <w:r w:rsidRPr="00A9012C">
        <w:rPr>
          <w:rFonts w:ascii="Arial" w:hAnsi="Arial" w:cs="Arial"/>
          <w:sz w:val="22"/>
          <w:szCs w:val="22"/>
        </w:rPr>
        <w:t>a que atenda ao clamor da população tangaraense.</w:t>
      </w:r>
    </w:p>
    <w:p w:rsidR="009E78EA" w:rsidRDefault="009E78EA" w:rsidP="009E78EA">
      <w:pPr>
        <w:ind w:firstLine="1560"/>
        <w:jc w:val="both"/>
        <w:rPr>
          <w:rFonts w:ascii="Arial" w:hAnsi="Arial" w:cs="Arial"/>
          <w:sz w:val="22"/>
        </w:rPr>
      </w:pPr>
    </w:p>
    <w:p w:rsidR="009E78EA" w:rsidRDefault="009E78EA" w:rsidP="00515943">
      <w:pPr>
        <w:ind w:left="142" w:firstLine="1418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Plenário das Deliberações, Vereador Daniel Lopes da Silva, Câmara Municipal de Tangará da Serra, Estado de Mato Grosso, Aos </w:t>
      </w:r>
      <w:r w:rsidR="00391DA6">
        <w:rPr>
          <w:rFonts w:ascii="Arial" w:hAnsi="Arial" w:cs="Arial"/>
          <w:sz w:val="22"/>
        </w:rPr>
        <w:t>Dez</w:t>
      </w:r>
      <w:r>
        <w:rPr>
          <w:rFonts w:ascii="Arial" w:hAnsi="Arial" w:cs="Arial"/>
          <w:sz w:val="22"/>
        </w:rPr>
        <w:t xml:space="preserve"> Dias do Mês de Abril </w:t>
      </w:r>
      <w:bookmarkStart w:id="0" w:name="_GoBack"/>
      <w:bookmarkEnd w:id="0"/>
      <w:r>
        <w:rPr>
          <w:rFonts w:ascii="Arial" w:hAnsi="Arial" w:cs="Arial"/>
          <w:sz w:val="22"/>
        </w:rPr>
        <w:t>do Ano de Dois Mil e Dezoito.</w:t>
      </w:r>
    </w:p>
    <w:p w:rsidR="00391DA6" w:rsidRDefault="00391DA6" w:rsidP="009E78EA">
      <w:pPr>
        <w:ind w:firstLine="1560"/>
        <w:jc w:val="both"/>
        <w:rPr>
          <w:rFonts w:ascii="Arial" w:hAnsi="Arial" w:cs="Arial"/>
          <w:sz w:val="22"/>
        </w:rPr>
      </w:pPr>
    </w:p>
    <w:p w:rsidR="009E78EA" w:rsidRDefault="009E78EA" w:rsidP="009E78EA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391DA6" w:rsidRPr="00A9012C" w:rsidRDefault="00391DA6" w:rsidP="009E78EA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9E78EA" w:rsidRPr="00753CD5" w:rsidRDefault="009E78EA" w:rsidP="009E78EA">
      <w:pPr>
        <w:pStyle w:val="Default"/>
        <w:jc w:val="center"/>
        <w:rPr>
          <w:b/>
        </w:rPr>
      </w:pPr>
      <w:r w:rsidRPr="00753CD5">
        <w:rPr>
          <w:shd w:val="clear" w:color="auto" w:fill="FFFFFF"/>
        </w:rPr>
        <w:t>_________________________________________</w:t>
      </w:r>
    </w:p>
    <w:p w:rsidR="009E78EA" w:rsidRPr="00753CD5" w:rsidRDefault="009E78EA" w:rsidP="009E78EA">
      <w:pPr>
        <w:pStyle w:val="Default"/>
        <w:jc w:val="center"/>
        <w:rPr>
          <w:b/>
        </w:rPr>
      </w:pPr>
      <w:r w:rsidRPr="00753CD5">
        <w:rPr>
          <w:b/>
        </w:rPr>
        <w:t>CLAUDINHO FRARE</w:t>
      </w:r>
    </w:p>
    <w:p w:rsidR="009E78EA" w:rsidRPr="00753CD5" w:rsidRDefault="009E78EA" w:rsidP="009E78EA">
      <w:pPr>
        <w:pStyle w:val="Default"/>
        <w:jc w:val="center"/>
      </w:pPr>
      <w:r w:rsidRPr="00753CD5">
        <w:rPr>
          <w:b/>
        </w:rPr>
        <w:t xml:space="preserve">VEREADOR – </w:t>
      </w:r>
      <w:proofErr w:type="gramStart"/>
      <w:r w:rsidRPr="00753CD5">
        <w:rPr>
          <w:b/>
        </w:rPr>
        <w:t>VICE PRESIDENTE</w:t>
      </w:r>
      <w:proofErr w:type="gramEnd"/>
    </w:p>
    <w:p w:rsidR="009E78EA" w:rsidRDefault="009E78EA" w:rsidP="009E78EA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39384" cy="263681"/>
            <wp:effectExtent l="0" t="0" r="0" b="0"/>
            <wp:docPr id="6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57" cy="26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E78EA" w:rsidSect="00CE4873">
      <w:footerReference w:type="default" r:id="rId8"/>
      <w:headerReference w:type="first" r:id="rId9"/>
      <w:footerReference w:type="first" r:id="rId10"/>
      <w:pgSz w:w="11906" w:h="16838" w:code="9"/>
      <w:pgMar w:top="568" w:right="1416" w:bottom="454" w:left="1276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7EC2" w:rsidRDefault="00267EC2" w:rsidP="0028433E">
      <w:r>
        <w:separator/>
      </w:r>
    </w:p>
  </w:endnote>
  <w:endnote w:type="continuationSeparator" w:id="0">
    <w:p w:rsidR="00267EC2" w:rsidRDefault="00267EC2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7EC2" w:rsidRPr="00710F0D" w:rsidRDefault="00267EC2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267EC2" w:rsidRDefault="00267EC2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7EC2" w:rsidRPr="00710F0D" w:rsidRDefault="00267EC2" w:rsidP="00502DB0">
    <w:pPr>
      <w:pStyle w:val="Rodap"/>
      <w:pBdr>
        <w:top w:val="single" w:sz="4" w:space="0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267EC2" w:rsidRPr="00AB50CC" w:rsidRDefault="00267EC2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7EC2" w:rsidRDefault="00267EC2" w:rsidP="0028433E">
      <w:r>
        <w:separator/>
      </w:r>
    </w:p>
  </w:footnote>
  <w:footnote w:type="continuationSeparator" w:id="0">
    <w:p w:rsidR="00267EC2" w:rsidRDefault="00267EC2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56"/>
      <w:gridCol w:w="301"/>
      <w:gridCol w:w="393"/>
      <w:gridCol w:w="749"/>
      <w:gridCol w:w="197"/>
      <w:gridCol w:w="431"/>
      <w:gridCol w:w="686"/>
      <w:gridCol w:w="675"/>
      <w:gridCol w:w="602"/>
      <w:gridCol w:w="847"/>
      <w:gridCol w:w="1789"/>
      <w:gridCol w:w="1142"/>
    </w:tblGrid>
    <w:tr w:rsidR="00267EC2" w:rsidTr="00CE4873">
      <w:trPr>
        <w:trHeight w:val="1119"/>
      </w:trPr>
      <w:tc>
        <w:tcPr>
          <w:tcW w:w="2064" w:type="dxa"/>
          <w:gridSpan w:val="2"/>
          <w:tcBorders>
            <w:bottom w:val="single" w:sz="4" w:space="0" w:color="auto"/>
          </w:tcBorders>
        </w:tcPr>
        <w:p w:rsidR="00267EC2" w:rsidRDefault="00267EC2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15pt;height:56.4pt" o:ole="">
                <v:imagedata r:id="rId1" o:title=""/>
              </v:shape>
              <o:OLEObject Type="Embed" ProgID="PBrush" ShapeID="_x0000_i1025" DrawAspect="Content" ObjectID="_1584373416" r:id="rId2"/>
            </w:object>
          </w:r>
        </w:p>
        <w:p w:rsidR="00267EC2" w:rsidRPr="003465AA" w:rsidRDefault="00267EC2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267EC2" w:rsidRDefault="00267EC2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7504" w:type="dxa"/>
          <w:gridSpan w:val="10"/>
          <w:tcBorders>
            <w:bottom w:val="single" w:sz="4" w:space="0" w:color="auto"/>
          </w:tcBorders>
        </w:tcPr>
        <w:p w:rsidR="00267EC2" w:rsidRDefault="00267EC2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267EC2" w:rsidRPr="00107FA2" w:rsidRDefault="00267EC2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267EC2" w:rsidTr="00CE4873">
      <w:trPr>
        <w:trHeight w:val="110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F7A0C" w:rsidRDefault="00267EC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267EC2" w:rsidRPr="001F7A0C" w:rsidRDefault="00267EC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F7A0C" w:rsidRDefault="00267EC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67EC2" w:rsidRPr="001F7A0C" w:rsidRDefault="00267EC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F7A0C" w:rsidRDefault="00267EC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67EC2" w:rsidRPr="001F7A0C" w:rsidRDefault="00267EC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F7A0C" w:rsidRDefault="00267EC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F7A0C" w:rsidRDefault="00267EC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267EC2" w:rsidRPr="001F7A0C" w:rsidRDefault="00267EC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F7A0C" w:rsidRDefault="00267EC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267EC2" w:rsidRPr="001F7A0C" w:rsidRDefault="00267EC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F7A0C" w:rsidRDefault="00267EC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078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267EC2" w:rsidRPr="001F7A0C" w:rsidRDefault="00267EC2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267EC2" w:rsidRPr="001F7A0C" w:rsidRDefault="00267EC2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267EC2" w:rsidRPr="001F7A0C" w:rsidRDefault="00267EC2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267EC2" w:rsidRPr="001F7A0C" w:rsidRDefault="00267EC2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267EC2" w:rsidRPr="001F7A0C" w:rsidRDefault="00267EC2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267EC2" w:rsidRPr="001F7A0C" w:rsidRDefault="00267EC2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267EC2" w:rsidRPr="001F7A0C" w:rsidRDefault="00267EC2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267EC2" w:rsidRPr="001F7A0C" w:rsidRDefault="00267EC2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FD1B0F" w:rsidRDefault="00267EC2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267EC2" w:rsidTr="00CE4873">
      <w:trPr>
        <w:trHeight w:val="52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F7A0C" w:rsidRDefault="00267EC2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267EC2" w:rsidRPr="001F7A0C" w:rsidRDefault="00267EC2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267EC2" w:rsidRPr="001F7A0C" w:rsidRDefault="00267EC2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67EC2" w:rsidRPr="00107FA2" w:rsidRDefault="00267EC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267EC2" w:rsidRPr="00FD1B0F" w:rsidRDefault="00242D1A" w:rsidP="00862A1C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29</w:t>
          </w:r>
          <w:r w:rsidR="00862A1C">
            <w:rPr>
              <w:rFonts w:ascii="Arial" w:hAnsi="Arial" w:cs="Arial"/>
              <w:b/>
              <w:bCs/>
            </w:rPr>
            <w:t>6</w:t>
          </w:r>
          <w:r w:rsidR="00267EC2">
            <w:rPr>
              <w:rFonts w:ascii="Arial" w:hAnsi="Arial" w:cs="Arial"/>
              <w:b/>
              <w:bCs/>
            </w:rPr>
            <w:t>/2018</w:t>
          </w:r>
        </w:p>
      </w:tc>
    </w:tr>
    <w:tr w:rsidR="00267EC2" w:rsidTr="00CE4873">
      <w:trPr>
        <w:trHeight w:val="349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F7A0C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267EC2" w:rsidRPr="00107FA2" w:rsidRDefault="00267EC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67EC2" w:rsidTr="00CE4873">
      <w:trPr>
        <w:trHeight w:val="10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F7A0C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267EC2" w:rsidRPr="00107FA2" w:rsidRDefault="00267EC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67EC2" w:rsidTr="00CE4873">
      <w:trPr>
        <w:trHeight w:val="298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F7A0C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267EC2" w:rsidRPr="00107FA2" w:rsidRDefault="00267EC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67EC2" w:rsidTr="00CE4873">
      <w:trPr>
        <w:trHeight w:val="275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F7A0C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267EC2" w:rsidRPr="001F7A0C" w:rsidRDefault="00267EC2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67EC2" w:rsidTr="00CE4873">
      <w:trPr>
        <w:trHeight w:val="120"/>
      </w:trPr>
      <w:tc>
        <w:tcPr>
          <w:tcW w:w="9568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F7A0C" w:rsidRDefault="00267EC2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- PSD</w:t>
          </w:r>
        </w:p>
      </w:tc>
    </w:tr>
    <w:tr w:rsidR="00267EC2" w:rsidTr="00CE4873">
      <w:trPr>
        <w:trHeight w:val="705"/>
      </w:trPr>
      <w:tc>
        <w:tcPr>
          <w:tcW w:w="3407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267EC2" w:rsidRDefault="00267EC2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267EC2" w:rsidRDefault="00267EC2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04/04/2018</w:t>
          </w:r>
        </w:p>
        <w:p w:rsidR="00267EC2" w:rsidRDefault="00267EC2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267EC2" w:rsidRDefault="00267EC2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267EC2" w:rsidRDefault="00267EC2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60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267EC2" w:rsidRPr="00F2782E" w:rsidRDefault="00267EC2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F2782E" w:rsidRDefault="00267EC2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267EC2" w:rsidRDefault="00267EC2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33122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0C92"/>
    <w:rsid w:val="0002380A"/>
    <w:rsid w:val="00041FF1"/>
    <w:rsid w:val="00052541"/>
    <w:rsid w:val="00061860"/>
    <w:rsid w:val="000A4002"/>
    <w:rsid w:val="000F1BBC"/>
    <w:rsid w:val="0011704F"/>
    <w:rsid w:val="00154099"/>
    <w:rsid w:val="0018625F"/>
    <w:rsid w:val="001B166D"/>
    <w:rsid w:val="001C0968"/>
    <w:rsid w:val="001C1D06"/>
    <w:rsid w:val="001C4465"/>
    <w:rsid w:val="001C733F"/>
    <w:rsid w:val="001D019F"/>
    <w:rsid w:val="001F5429"/>
    <w:rsid w:val="0020549E"/>
    <w:rsid w:val="00210697"/>
    <w:rsid w:val="00225BCE"/>
    <w:rsid w:val="00232110"/>
    <w:rsid w:val="00242D1A"/>
    <w:rsid w:val="00267EC2"/>
    <w:rsid w:val="00275A13"/>
    <w:rsid w:val="0028433E"/>
    <w:rsid w:val="002A550F"/>
    <w:rsid w:val="002C3D94"/>
    <w:rsid w:val="002E307C"/>
    <w:rsid w:val="002F4708"/>
    <w:rsid w:val="00312927"/>
    <w:rsid w:val="0032308E"/>
    <w:rsid w:val="003265F3"/>
    <w:rsid w:val="00326A64"/>
    <w:rsid w:val="0033198B"/>
    <w:rsid w:val="003465AA"/>
    <w:rsid w:val="0035142E"/>
    <w:rsid w:val="00354367"/>
    <w:rsid w:val="003608E1"/>
    <w:rsid w:val="00373B59"/>
    <w:rsid w:val="00375BD0"/>
    <w:rsid w:val="00384BB9"/>
    <w:rsid w:val="00387FE1"/>
    <w:rsid w:val="00391DA6"/>
    <w:rsid w:val="00397F9A"/>
    <w:rsid w:val="003B7DFE"/>
    <w:rsid w:val="003D7411"/>
    <w:rsid w:val="003E186E"/>
    <w:rsid w:val="003E6290"/>
    <w:rsid w:val="003F4D3B"/>
    <w:rsid w:val="003F4FF4"/>
    <w:rsid w:val="00416583"/>
    <w:rsid w:val="004253CA"/>
    <w:rsid w:val="00443B10"/>
    <w:rsid w:val="00451AA8"/>
    <w:rsid w:val="004638F6"/>
    <w:rsid w:val="0047065B"/>
    <w:rsid w:val="00471504"/>
    <w:rsid w:val="00475E7A"/>
    <w:rsid w:val="0049340D"/>
    <w:rsid w:val="004B0E20"/>
    <w:rsid w:val="004E0FAA"/>
    <w:rsid w:val="00502DB0"/>
    <w:rsid w:val="00515943"/>
    <w:rsid w:val="00523FFD"/>
    <w:rsid w:val="00552FA7"/>
    <w:rsid w:val="00556E7D"/>
    <w:rsid w:val="00561F0D"/>
    <w:rsid w:val="00573D46"/>
    <w:rsid w:val="005879D8"/>
    <w:rsid w:val="005975E8"/>
    <w:rsid w:val="005A7176"/>
    <w:rsid w:val="005B155E"/>
    <w:rsid w:val="005C6D5B"/>
    <w:rsid w:val="00607BFF"/>
    <w:rsid w:val="0061193D"/>
    <w:rsid w:val="00636E29"/>
    <w:rsid w:val="0069265D"/>
    <w:rsid w:val="006976FF"/>
    <w:rsid w:val="006A25BD"/>
    <w:rsid w:val="006A72DB"/>
    <w:rsid w:val="006C3A8A"/>
    <w:rsid w:val="006C481E"/>
    <w:rsid w:val="00710F0D"/>
    <w:rsid w:val="00723231"/>
    <w:rsid w:val="00736BF5"/>
    <w:rsid w:val="00741B91"/>
    <w:rsid w:val="00753954"/>
    <w:rsid w:val="00753CD5"/>
    <w:rsid w:val="00765E25"/>
    <w:rsid w:val="0078355D"/>
    <w:rsid w:val="00796BA3"/>
    <w:rsid w:val="0079761E"/>
    <w:rsid w:val="007C0CB5"/>
    <w:rsid w:val="007D0B31"/>
    <w:rsid w:val="007F72A7"/>
    <w:rsid w:val="0085389E"/>
    <w:rsid w:val="00853E5A"/>
    <w:rsid w:val="00853F7F"/>
    <w:rsid w:val="00861B56"/>
    <w:rsid w:val="00862A1C"/>
    <w:rsid w:val="00871F03"/>
    <w:rsid w:val="00881760"/>
    <w:rsid w:val="00883E81"/>
    <w:rsid w:val="008B3FE0"/>
    <w:rsid w:val="008D5CCD"/>
    <w:rsid w:val="008E0273"/>
    <w:rsid w:val="008E4A4B"/>
    <w:rsid w:val="008E7D1B"/>
    <w:rsid w:val="008F451A"/>
    <w:rsid w:val="009052BA"/>
    <w:rsid w:val="009363D6"/>
    <w:rsid w:val="00947FC9"/>
    <w:rsid w:val="0097455F"/>
    <w:rsid w:val="00975A6C"/>
    <w:rsid w:val="00975D38"/>
    <w:rsid w:val="00981C57"/>
    <w:rsid w:val="00985B28"/>
    <w:rsid w:val="0098730E"/>
    <w:rsid w:val="009A124F"/>
    <w:rsid w:val="009A7F27"/>
    <w:rsid w:val="009B020F"/>
    <w:rsid w:val="009B770D"/>
    <w:rsid w:val="009C1C8D"/>
    <w:rsid w:val="009C4E25"/>
    <w:rsid w:val="009D5ADF"/>
    <w:rsid w:val="009E78EA"/>
    <w:rsid w:val="009F5B80"/>
    <w:rsid w:val="00A1045B"/>
    <w:rsid w:val="00A363D0"/>
    <w:rsid w:val="00A40114"/>
    <w:rsid w:val="00A53EA6"/>
    <w:rsid w:val="00A639AE"/>
    <w:rsid w:val="00A77502"/>
    <w:rsid w:val="00A83713"/>
    <w:rsid w:val="00A93D5B"/>
    <w:rsid w:val="00AA5F9B"/>
    <w:rsid w:val="00AB482B"/>
    <w:rsid w:val="00AB4F97"/>
    <w:rsid w:val="00AB58D5"/>
    <w:rsid w:val="00AC7B2C"/>
    <w:rsid w:val="00AE0DCF"/>
    <w:rsid w:val="00AF0C3C"/>
    <w:rsid w:val="00AF2AD1"/>
    <w:rsid w:val="00AF3471"/>
    <w:rsid w:val="00AF65D2"/>
    <w:rsid w:val="00B05AC9"/>
    <w:rsid w:val="00B0718F"/>
    <w:rsid w:val="00B5403B"/>
    <w:rsid w:val="00BA2076"/>
    <w:rsid w:val="00BC0AF7"/>
    <w:rsid w:val="00BE098A"/>
    <w:rsid w:val="00BE5654"/>
    <w:rsid w:val="00BF35F1"/>
    <w:rsid w:val="00BF7EDB"/>
    <w:rsid w:val="00C13061"/>
    <w:rsid w:val="00C37B5C"/>
    <w:rsid w:val="00C933E5"/>
    <w:rsid w:val="00C950AD"/>
    <w:rsid w:val="00CC4E25"/>
    <w:rsid w:val="00CE4873"/>
    <w:rsid w:val="00D15B4D"/>
    <w:rsid w:val="00D32741"/>
    <w:rsid w:val="00D51300"/>
    <w:rsid w:val="00D64269"/>
    <w:rsid w:val="00D75AF4"/>
    <w:rsid w:val="00D80B4D"/>
    <w:rsid w:val="00D835B8"/>
    <w:rsid w:val="00D83741"/>
    <w:rsid w:val="00DB493F"/>
    <w:rsid w:val="00DB6A28"/>
    <w:rsid w:val="00DC6515"/>
    <w:rsid w:val="00DE0F1F"/>
    <w:rsid w:val="00DE569F"/>
    <w:rsid w:val="00DF6A07"/>
    <w:rsid w:val="00DF7719"/>
    <w:rsid w:val="00E021C9"/>
    <w:rsid w:val="00E07DE2"/>
    <w:rsid w:val="00E13744"/>
    <w:rsid w:val="00E37086"/>
    <w:rsid w:val="00E57AFA"/>
    <w:rsid w:val="00E76289"/>
    <w:rsid w:val="00E86B72"/>
    <w:rsid w:val="00E95B83"/>
    <w:rsid w:val="00EA3645"/>
    <w:rsid w:val="00EA5E73"/>
    <w:rsid w:val="00EB1CE4"/>
    <w:rsid w:val="00EB545D"/>
    <w:rsid w:val="00EB6039"/>
    <w:rsid w:val="00EC3627"/>
    <w:rsid w:val="00EC395E"/>
    <w:rsid w:val="00ED0E77"/>
    <w:rsid w:val="00EE09AD"/>
    <w:rsid w:val="00EE36FD"/>
    <w:rsid w:val="00EF2951"/>
    <w:rsid w:val="00F44C5F"/>
    <w:rsid w:val="00F507F3"/>
    <w:rsid w:val="00F5350A"/>
    <w:rsid w:val="00F563D1"/>
    <w:rsid w:val="00F57820"/>
    <w:rsid w:val="00F95053"/>
    <w:rsid w:val="00FB0EF3"/>
    <w:rsid w:val="00FC5F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http://www.psd.org.br/wp-content/uploads/PSD_Logo_fundoBranco_06.jpg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410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claudinho</cp:lastModifiedBy>
  <cp:revision>31</cp:revision>
  <cp:lastPrinted>2017-11-10T18:59:00Z</cp:lastPrinted>
  <dcterms:created xsi:type="dcterms:W3CDTF">2017-08-21T13:23:00Z</dcterms:created>
  <dcterms:modified xsi:type="dcterms:W3CDTF">2018-04-04T22:57:00Z</dcterms:modified>
</cp:coreProperties>
</file>