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89B" w:rsidRPr="00837301" w:rsidRDefault="000B289B" w:rsidP="000B289B">
      <w:pPr>
        <w:ind w:left="6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7301">
        <w:rPr>
          <w:rFonts w:ascii="Times New Roman" w:hAnsi="Times New Roman" w:cs="Times New Roman"/>
          <w:b/>
          <w:sz w:val="24"/>
          <w:szCs w:val="24"/>
          <w:u w:val="single"/>
        </w:rPr>
        <w:t>RESOLUÇÃO Nº 004/2013 DE 27 DE MAIO DE 2013.</w:t>
      </w:r>
    </w:p>
    <w:p w:rsidR="000B289B" w:rsidRPr="00837301" w:rsidRDefault="000B289B" w:rsidP="000B289B">
      <w:pPr>
        <w:ind w:left="6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89B" w:rsidRPr="00837301" w:rsidRDefault="000B289B" w:rsidP="000B289B">
      <w:pPr>
        <w:ind w:left="141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7301">
        <w:rPr>
          <w:rFonts w:ascii="Times New Roman" w:hAnsi="Times New Roman" w:cs="Times New Roman"/>
          <w:b/>
          <w:sz w:val="24"/>
          <w:szCs w:val="24"/>
        </w:rPr>
        <w:t>AUTORIZA O VEREADOR CLÓVIS ANTÔNIO DE PAULA A REPRESENTAR A CÂMARA MUNICIPAL DE CAMPO NOVO DO PARECIS EM AUDIÊNCIA PÚBLICA A SER REALIZADA EM NOVA MUTUM/MT.</w:t>
      </w:r>
    </w:p>
    <w:p w:rsidR="000B289B" w:rsidRPr="00837301" w:rsidRDefault="000B289B" w:rsidP="000B289B">
      <w:pPr>
        <w:rPr>
          <w:rFonts w:ascii="Times New Roman" w:hAnsi="Times New Roman" w:cs="Times New Roman"/>
          <w:b/>
          <w:sz w:val="24"/>
          <w:szCs w:val="24"/>
        </w:rPr>
      </w:pPr>
    </w:p>
    <w:p w:rsidR="000B289B" w:rsidRPr="00837301" w:rsidRDefault="000B289B" w:rsidP="000B289B">
      <w:pPr>
        <w:tabs>
          <w:tab w:val="left" w:pos="8931"/>
        </w:tabs>
        <w:ind w:right="45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837301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837301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0B289B" w:rsidRPr="00837301" w:rsidRDefault="000B289B" w:rsidP="000B289B">
      <w:pPr>
        <w:tabs>
          <w:tab w:val="left" w:pos="893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:rsidR="000B289B" w:rsidRPr="00837301" w:rsidRDefault="000B289B" w:rsidP="000B289B">
      <w:pPr>
        <w:tabs>
          <w:tab w:val="left" w:pos="8931"/>
        </w:tabs>
        <w:ind w:right="45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301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 w:rsidRPr="00837301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837301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0B289B" w:rsidRPr="00837301" w:rsidRDefault="000B289B" w:rsidP="000B289B">
      <w:pPr>
        <w:tabs>
          <w:tab w:val="left" w:pos="709"/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B289B" w:rsidRPr="00837301" w:rsidRDefault="000B289B" w:rsidP="000B289B">
      <w:pPr>
        <w:pStyle w:val="Recuodecorpodetexto3"/>
        <w:ind w:left="0" w:right="-96" w:firstLine="1440"/>
        <w:rPr>
          <w:rFonts w:eastAsia="Batang"/>
          <w:b w:val="0"/>
          <w:szCs w:val="24"/>
        </w:rPr>
      </w:pPr>
      <w:r w:rsidRPr="00837301">
        <w:rPr>
          <w:bCs/>
          <w:szCs w:val="24"/>
        </w:rPr>
        <w:t>Art. 1º</w:t>
      </w:r>
      <w:r w:rsidRPr="00837301">
        <w:rPr>
          <w:b w:val="0"/>
          <w:szCs w:val="24"/>
        </w:rPr>
        <w:t xml:space="preserve">. </w:t>
      </w:r>
      <w:r w:rsidRPr="00837301">
        <w:rPr>
          <w:rFonts w:eastAsia="Batang"/>
          <w:b w:val="0"/>
          <w:szCs w:val="24"/>
        </w:rPr>
        <w:t>Fica o Vereador Clóvis Antônio de Paula autorizado a participar, como representante deste Poder Legislativo, em Audiência Pública a ser realizada em Nova Mutum/MT, promovida pela Câmara Municipal de Nova Mutum, no dia 27.05.2013, com início às 19 h, para debater sobre a saúde e seus desafios.</w:t>
      </w:r>
    </w:p>
    <w:p w:rsidR="000B289B" w:rsidRPr="00837301" w:rsidRDefault="000B289B" w:rsidP="000B289B">
      <w:pPr>
        <w:pStyle w:val="Recuodecorpodetexto3"/>
        <w:ind w:left="0" w:right="-96" w:firstLine="1440"/>
        <w:rPr>
          <w:rFonts w:eastAsia="Batang"/>
          <w:b w:val="0"/>
          <w:szCs w:val="24"/>
        </w:rPr>
      </w:pPr>
    </w:p>
    <w:p w:rsidR="000B289B" w:rsidRPr="00837301" w:rsidRDefault="000B289B" w:rsidP="000B289B">
      <w:pPr>
        <w:pStyle w:val="Recuodecorpodetexto3"/>
        <w:ind w:left="0" w:right="-96" w:firstLine="1440"/>
        <w:rPr>
          <w:rFonts w:eastAsia="Batang"/>
          <w:b w:val="0"/>
          <w:szCs w:val="24"/>
        </w:rPr>
      </w:pPr>
      <w:r w:rsidRPr="00837301">
        <w:rPr>
          <w:bCs/>
        </w:rPr>
        <w:t>Art. 2º</w:t>
      </w:r>
      <w:r w:rsidRPr="00837301">
        <w:rPr>
          <w:b w:val="0"/>
        </w:rPr>
        <w:t xml:space="preserve">.Esta Resolução entra em vigor na data de sua publicação. </w:t>
      </w:r>
    </w:p>
    <w:p w:rsidR="000B289B" w:rsidRPr="00837301" w:rsidRDefault="000B289B" w:rsidP="000B289B">
      <w:pPr>
        <w:pStyle w:val="Recuodecorpodetexto3"/>
        <w:ind w:left="0" w:right="-96" w:firstLine="1440"/>
        <w:rPr>
          <w:rFonts w:eastAsia="Batang"/>
          <w:b w:val="0"/>
          <w:szCs w:val="24"/>
        </w:rPr>
      </w:pPr>
    </w:p>
    <w:p w:rsidR="000B289B" w:rsidRPr="00837301" w:rsidRDefault="000B289B" w:rsidP="000B289B">
      <w:pPr>
        <w:pStyle w:val="Recuodecorpodetexto3"/>
        <w:ind w:left="0" w:right="-96" w:firstLine="1440"/>
        <w:rPr>
          <w:rFonts w:eastAsia="Batang"/>
          <w:b w:val="0"/>
          <w:szCs w:val="24"/>
        </w:rPr>
      </w:pPr>
      <w:r w:rsidRPr="00837301">
        <w:rPr>
          <w:bCs/>
        </w:rPr>
        <w:t>Art. 3º</w:t>
      </w:r>
      <w:r w:rsidRPr="00837301">
        <w:rPr>
          <w:b w:val="0"/>
        </w:rPr>
        <w:t>. Revogam-se as disposições em contrário.</w:t>
      </w:r>
    </w:p>
    <w:p w:rsidR="000B289B" w:rsidRPr="00837301" w:rsidRDefault="000B289B" w:rsidP="000B289B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B289B" w:rsidRPr="00837301" w:rsidRDefault="000B289B" w:rsidP="000B289B">
      <w:pPr>
        <w:pStyle w:val="Recuodecorpodetexto3"/>
        <w:ind w:left="0" w:firstLine="1440"/>
        <w:rPr>
          <w:rFonts w:eastAsia="Batang"/>
          <w:b w:val="0"/>
          <w:szCs w:val="24"/>
          <w:lang w:val="pt-PT"/>
        </w:rPr>
      </w:pPr>
    </w:p>
    <w:p w:rsidR="000B289B" w:rsidRPr="00837301" w:rsidRDefault="000B289B" w:rsidP="000B289B">
      <w:pPr>
        <w:pStyle w:val="Ttulo3"/>
        <w:spacing w:before="0"/>
        <w:ind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</w:rPr>
      </w:pPr>
      <w:r w:rsidRPr="00837301">
        <w:rPr>
          <w:rFonts w:ascii="Times New Roman" w:hAnsi="Times New Roman" w:cs="Times New Roman"/>
          <w:b w:val="0"/>
          <w:bCs w:val="0"/>
          <w:color w:val="auto"/>
          <w:sz w:val="24"/>
        </w:rPr>
        <w:t>Câmara Municipal de Campo Novo do Parecis, em 27 de maio de 2013.</w:t>
      </w:r>
    </w:p>
    <w:p w:rsidR="000B289B" w:rsidRPr="00837301" w:rsidRDefault="000B289B" w:rsidP="000B28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289B" w:rsidRPr="00837301" w:rsidRDefault="000B289B" w:rsidP="000B28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289B" w:rsidRPr="00837301" w:rsidRDefault="000B289B" w:rsidP="000B28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289B" w:rsidRPr="00837301" w:rsidRDefault="000B289B" w:rsidP="000B289B">
      <w:pPr>
        <w:pStyle w:val="Ttulo3"/>
        <w:spacing w:before="0"/>
        <w:ind w:left="3540"/>
        <w:jc w:val="both"/>
        <w:rPr>
          <w:rFonts w:ascii="Times New Roman" w:hAnsi="Times New Roman" w:cs="Times New Roman"/>
          <w:color w:val="auto"/>
          <w:sz w:val="24"/>
        </w:rPr>
      </w:pPr>
      <w:r w:rsidRPr="00837301">
        <w:rPr>
          <w:rFonts w:ascii="Times New Roman" w:hAnsi="Times New Roman" w:cs="Times New Roman"/>
          <w:color w:val="auto"/>
          <w:sz w:val="24"/>
        </w:rPr>
        <w:t>Ver. LEANDRO MARTINS DOS SANTOS</w:t>
      </w:r>
    </w:p>
    <w:p w:rsidR="000B289B" w:rsidRPr="00837301" w:rsidRDefault="000B289B" w:rsidP="000B289B">
      <w:pPr>
        <w:pStyle w:val="Ttulo3"/>
        <w:spacing w:before="0"/>
        <w:ind w:left="2832" w:firstLine="708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837301">
        <w:rPr>
          <w:rFonts w:ascii="Times New Roman" w:hAnsi="Times New Roman" w:cs="Times New Roman"/>
          <w:b w:val="0"/>
          <w:color w:val="auto"/>
          <w:sz w:val="24"/>
        </w:rPr>
        <w:t>Presidente</w:t>
      </w:r>
    </w:p>
    <w:p w:rsidR="000B289B" w:rsidRPr="00837301" w:rsidRDefault="000B289B" w:rsidP="000B289B">
      <w:pPr>
        <w:rPr>
          <w:rFonts w:ascii="Times New Roman" w:hAnsi="Times New Roman" w:cs="Times New Roman"/>
          <w:sz w:val="24"/>
        </w:rPr>
      </w:pPr>
    </w:p>
    <w:p w:rsidR="000B289B" w:rsidRPr="00837301" w:rsidRDefault="000B289B" w:rsidP="000B289B">
      <w:pPr>
        <w:rPr>
          <w:rFonts w:ascii="Times New Roman" w:hAnsi="Times New Roman" w:cs="Times New Roman"/>
          <w:sz w:val="24"/>
        </w:rPr>
      </w:pPr>
    </w:p>
    <w:p w:rsidR="000B289B" w:rsidRPr="00837301" w:rsidRDefault="000B289B" w:rsidP="000B289B">
      <w:pPr>
        <w:pStyle w:val="Ttulo3"/>
        <w:spacing w:before="0"/>
        <w:ind w:firstLine="1440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837301">
        <w:rPr>
          <w:rFonts w:ascii="Times New Roman" w:hAnsi="Times New Roman" w:cs="Times New Roman"/>
          <w:b w:val="0"/>
          <w:color w:val="auto"/>
          <w:sz w:val="24"/>
        </w:rPr>
        <w:t>Registrado na Secretaria da Câmara Municipal, publicado por afixação no lugar de costume, data supra.</w:t>
      </w:r>
    </w:p>
    <w:p w:rsidR="000B289B" w:rsidRPr="00837301" w:rsidRDefault="000B289B" w:rsidP="000B289B">
      <w:pPr>
        <w:pStyle w:val="Recuodecorpodetexto"/>
        <w:spacing w:after="0"/>
        <w:rPr>
          <w:sz w:val="24"/>
        </w:rPr>
      </w:pPr>
    </w:p>
    <w:p w:rsidR="000B289B" w:rsidRPr="00837301" w:rsidRDefault="000B289B" w:rsidP="000B289B">
      <w:pPr>
        <w:pStyle w:val="Recuodecorpodetexto"/>
        <w:spacing w:after="0"/>
        <w:rPr>
          <w:sz w:val="24"/>
        </w:rPr>
      </w:pPr>
    </w:p>
    <w:p w:rsidR="000B289B" w:rsidRPr="00837301" w:rsidRDefault="000B289B" w:rsidP="000B28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301">
        <w:rPr>
          <w:rFonts w:ascii="Times New Roman" w:hAnsi="Times New Roman" w:cs="Times New Roman"/>
          <w:sz w:val="24"/>
          <w:szCs w:val="24"/>
        </w:rPr>
        <w:tab/>
      </w:r>
      <w:r w:rsidRPr="00837301">
        <w:rPr>
          <w:rFonts w:ascii="Times New Roman" w:hAnsi="Times New Roman" w:cs="Times New Roman"/>
          <w:sz w:val="24"/>
          <w:szCs w:val="24"/>
        </w:rPr>
        <w:tab/>
      </w:r>
      <w:r w:rsidRPr="00837301">
        <w:rPr>
          <w:rFonts w:ascii="Times New Roman" w:hAnsi="Times New Roman" w:cs="Times New Roman"/>
          <w:sz w:val="24"/>
          <w:szCs w:val="24"/>
        </w:rPr>
        <w:tab/>
      </w:r>
      <w:r w:rsidRPr="00837301">
        <w:rPr>
          <w:rFonts w:ascii="Times New Roman" w:hAnsi="Times New Roman" w:cs="Times New Roman"/>
          <w:sz w:val="24"/>
          <w:szCs w:val="24"/>
        </w:rPr>
        <w:tab/>
      </w:r>
      <w:r w:rsidRPr="00837301">
        <w:rPr>
          <w:rFonts w:ascii="Times New Roman" w:hAnsi="Times New Roman" w:cs="Times New Roman"/>
          <w:sz w:val="24"/>
          <w:szCs w:val="24"/>
        </w:rPr>
        <w:tab/>
      </w:r>
      <w:r w:rsidRPr="00837301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0B289B" w:rsidRPr="00837301" w:rsidRDefault="000B289B" w:rsidP="000B289B">
      <w:pPr>
        <w:ind w:left="2832" w:firstLine="708"/>
        <w:jc w:val="both"/>
        <w:rPr>
          <w:rFonts w:ascii="Times New Roman" w:hAnsi="Times New Roman" w:cs="Times New Roman"/>
        </w:rPr>
      </w:pPr>
      <w:r w:rsidRPr="00837301">
        <w:rPr>
          <w:rFonts w:ascii="Times New Roman" w:hAnsi="Times New Roman" w:cs="Times New Roman"/>
          <w:sz w:val="24"/>
          <w:szCs w:val="24"/>
        </w:rPr>
        <w:t xml:space="preserve"> Secretária Geral</w:t>
      </w:r>
    </w:p>
    <w:p w:rsidR="004D658A" w:rsidRPr="00837301" w:rsidRDefault="004D658A">
      <w:pPr>
        <w:rPr>
          <w:rFonts w:ascii="Times New Roman" w:hAnsi="Times New Roman" w:cs="Times New Roman"/>
        </w:rPr>
      </w:pPr>
      <w:bookmarkStart w:id="0" w:name="_GoBack"/>
      <w:bookmarkEnd w:id="0"/>
    </w:p>
    <w:p w:rsidR="00837301" w:rsidRPr="00837301" w:rsidRDefault="00837301">
      <w:pPr>
        <w:rPr>
          <w:rFonts w:ascii="Times New Roman" w:hAnsi="Times New Roman" w:cs="Times New Roman"/>
        </w:rPr>
      </w:pPr>
    </w:p>
    <w:sectPr w:rsidR="00837301" w:rsidRPr="00837301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0B289B"/>
    <w:rsid w:val="001915A3"/>
    <w:rsid w:val="00217F62"/>
    <w:rsid w:val="004D658A"/>
    <w:rsid w:val="00837301"/>
    <w:rsid w:val="00A906D8"/>
    <w:rsid w:val="00AB5A74"/>
    <w:rsid w:val="00AF6DB5"/>
    <w:rsid w:val="00F071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0B289B"/>
    <w:pPr>
      <w:ind w:left="4245"/>
      <w:jc w:val="both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0B289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0B289B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0B289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2020-09-14T13:34:00Z</dcterms:created>
  <dcterms:modified xsi:type="dcterms:W3CDTF">2020-09-14T13:34:00Z</dcterms:modified>
</cp:coreProperties>
</file>