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9F58C" w14:textId="77777777" w:rsidR="00FA4099" w:rsidRPr="0028745F" w:rsidRDefault="00FA4099" w:rsidP="0028745F">
      <w:pPr>
        <w:jc w:val="both"/>
        <w:rPr>
          <w:rFonts w:ascii="Book Antiqua" w:hAnsi="Book Antiqua" w:cs="Times New Roman"/>
          <w:b/>
          <w:sz w:val="28"/>
          <w:szCs w:val="28"/>
        </w:rPr>
      </w:pPr>
    </w:p>
    <w:p w14:paraId="7D3F2196" w14:textId="1A610B10" w:rsidR="00BD7927" w:rsidRPr="0028745F" w:rsidRDefault="00BD7927" w:rsidP="0028745F">
      <w:pPr>
        <w:jc w:val="both"/>
        <w:rPr>
          <w:rFonts w:ascii="Book Antiqua" w:hAnsi="Book Antiqua" w:cs="Times New Roman"/>
          <w:b/>
          <w:sz w:val="28"/>
          <w:szCs w:val="28"/>
        </w:rPr>
      </w:pPr>
      <w:r w:rsidRPr="0028745F">
        <w:rPr>
          <w:rFonts w:ascii="Book Antiqua" w:hAnsi="Book Antiqua" w:cs="Times New Roman"/>
          <w:b/>
          <w:sz w:val="28"/>
          <w:szCs w:val="28"/>
        </w:rPr>
        <w:t xml:space="preserve">PROJETO DE </w:t>
      </w:r>
      <w:r w:rsidR="00895F6A" w:rsidRPr="0028745F">
        <w:rPr>
          <w:rFonts w:ascii="Book Antiqua" w:hAnsi="Book Antiqua" w:cs="Times New Roman"/>
          <w:b/>
          <w:sz w:val="28"/>
          <w:szCs w:val="28"/>
        </w:rPr>
        <w:t xml:space="preserve">LEI Nº </w:t>
      </w:r>
      <w:r w:rsidR="006E0DF1">
        <w:rPr>
          <w:rFonts w:ascii="Book Antiqua" w:hAnsi="Book Antiqua" w:cs="Times New Roman"/>
          <w:b/>
          <w:sz w:val="28"/>
          <w:szCs w:val="28"/>
        </w:rPr>
        <w:t xml:space="preserve">020/2025, </w:t>
      </w:r>
      <w:r w:rsidR="00895F6A" w:rsidRPr="0028745F">
        <w:rPr>
          <w:rFonts w:ascii="Book Antiqua" w:hAnsi="Book Antiqua" w:cs="Times New Roman"/>
          <w:b/>
          <w:sz w:val="28"/>
          <w:szCs w:val="28"/>
        </w:rPr>
        <w:t xml:space="preserve">DE </w:t>
      </w:r>
      <w:r w:rsidR="00FA4099" w:rsidRPr="0028745F">
        <w:rPr>
          <w:rFonts w:ascii="Book Antiqua" w:hAnsi="Book Antiqua" w:cs="Times New Roman"/>
          <w:b/>
          <w:sz w:val="28"/>
          <w:szCs w:val="28"/>
        </w:rPr>
        <w:t xml:space="preserve"> </w:t>
      </w:r>
      <w:r w:rsidR="005F0D14" w:rsidRPr="0028745F">
        <w:rPr>
          <w:rFonts w:ascii="Book Antiqua" w:hAnsi="Book Antiqua" w:cs="Times New Roman"/>
          <w:b/>
          <w:sz w:val="28"/>
          <w:szCs w:val="28"/>
        </w:rPr>
        <w:t>07 DE MARÇO DE 2025</w:t>
      </w:r>
      <w:r w:rsidR="00FA4099" w:rsidRPr="0028745F">
        <w:rPr>
          <w:rFonts w:ascii="Book Antiqua" w:hAnsi="Book Antiqua" w:cs="Times New Roman"/>
          <w:b/>
          <w:sz w:val="28"/>
          <w:szCs w:val="28"/>
        </w:rPr>
        <w:t>.</w:t>
      </w:r>
    </w:p>
    <w:p w14:paraId="46888D40" w14:textId="77777777" w:rsidR="00C6732C" w:rsidRPr="0028745F" w:rsidRDefault="00C6732C" w:rsidP="00333325">
      <w:pPr>
        <w:spacing w:line="240" w:lineRule="auto"/>
        <w:ind w:left="4253"/>
        <w:jc w:val="both"/>
        <w:rPr>
          <w:rFonts w:ascii="Book Antiqua" w:hAnsi="Book Antiqua" w:cs="Times New Roman"/>
          <w:sz w:val="28"/>
          <w:szCs w:val="28"/>
        </w:rPr>
      </w:pPr>
    </w:p>
    <w:p w14:paraId="074B74E2" w14:textId="129280B7" w:rsidR="00710875" w:rsidRPr="0028745F" w:rsidRDefault="00E20B1F" w:rsidP="0028745F">
      <w:pPr>
        <w:ind w:left="4253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 xml:space="preserve">DISPÕE SOBRE </w:t>
      </w:r>
      <w:r w:rsidR="00957EC2" w:rsidRPr="0028745F">
        <w:rPr>
          <w:rFonts w:ascii="Book Antiqua" w:hAnsi="Book Antiqua" w:cs="Times New Roman"/>
          <w:sz w:val="28"/>
          <w:szCs w:val="28"/>
        </w:rPr>
        <w:t>A CONCESSÃO DA REVISÃO GERAL ANUAL DOS VENCIMENTOS DO</w:t>
      </w:r>
      <w:r w:rsidR="00CF173E" w:rsidRPr="0028745F">
        <w:rPr>
          <w:rFonts w:ascii="Book Antiqua" w:hAnsi="Book Antiqua" w:cs="Times New Roman"/>
          <w:sz w:val="28"/>
          <w:szCs w:val="28"/>
        </w:rPr>
        <w:t>S</w:t>
      </w:r>
      <w:r w:rsidR="00957EC2" w:rsidRPr="0028745F">
        <w:rPr>
          <w:rFonts w:ascii="Book Antiqua" w:hAnsi="Book Antiqua" w:cs="Times New Roman"/>
          <w:sz w:val="28"/>
          <w:szCs w:val="28"/>
        </w:rPr>
        <w:t xml:space="preserve"> </w:t>
      </w:r>
      <w:r w:rsidRPr="0028745F">
        <w:rPr>
          <w:rFonts w:ascii="Book Antiqua" w:hAnsi="Book Antiqua" w:cs="Times New Roman"/>
          <w:sz w:val="28"/>
          <w:szCs w:val="28"/>
        </w:rPr>
        <w:t xml:space="preserve">SERVIDORES </w:t>
      </w:r>
      <w:r w:rsidR="00957EC2" w:rsidRPr="0028745F">
        <w:rPr>
          <w:rFonts w:ascii="Book Antiqua" w:hAnsi="Book Antiqua" w:cs="Times New Roman"/>
          <w:sz w:val="28"/>
          <w:szCs w:val="28"/>
        </w:rPr>
        <w:t xml:space="preserve">PÚBLICOS </w:t>
      </w:r>
      <w:r w:rsidR="0022407C" w:rsidRPr="0028745F">
        <w:rPr>
          <w:rFonts w:ascii="Book Antiqua" w:hAnsi="Book Antiqua" w:cs="Times New Roman"/>
          <w:sz w:val="28"/>
          <w:szCs w:val="28"/>
        </w:rPr>
        <w:t xml:space="preserve">DO PODER LEGISLATIVO MUNICIPAL </w:t>
      </w:r>
      <w:r w:rsidR="000802DB" w:rsidRPr="0028745F">
        <w:rPr>
          <w:rFonts w:ascii="Book Antiqua" w:hAnsi="Book Antiqua" w:cs="Times New Roman"/>
          <w:sz w:val="28"/>
          <w:szCs w:val="28"/>
        </w:rPr>
        <w:t>E DÁ OUTRAS PROVID</w:t>
      </w:r>
      <w:r w:rsidR="00CF173E" w:rsidRPr="0028745F">
        <w:rPr>
          <w:rFonts w:ascii="Book Antiqua" w:hAnsi="Book Antiqua" w:cs="Times New Roman"/>
          <w:sz w:val="28"/>
          <w:szCs w:val="28"/>
        </w:rPr>
        <w:t>Ê</w:t>
      </w:r>
      <w:r w:rsidR="000802DB" w:rsidRPr="0028745F">
        <w:rPr>
          <w:rFonts w:ascii="Book Antiqua" w:hAnsi="Book Antiqua" w:cs="Times New Roman"/>
          <w:sz w:val="28"/>
          <w:szCs w:val="28"/>
        </w:rPr>
        <w:t>NCIAS.</w:t>
      </w:r>
    </w:p>
    <w:p w14:paraId="390CA31A" w14:textId="77777777" w:rsidR="00731198" w:rsidRPr="0028745F" w:rsidRDefault="00731198" w:rsidP="00333325">
      <w:pPr>
        <w:spacing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260688D9" w14:textId="77777777" w:rsidR="003F3ECD" w:rsidRPr="0028745F" w:rsidRDefault="0014513F" w:rsidP="0028745F">
      <w:pPr>
        <w:ind w:firstLine="1440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ab/>
      </w:r>
      <w:r w:rsidR="003F3ECD" w:rsidRPr="0028745F">
        <w:rPr>
          <w:rFonts w:ascii="Book Antiqua" w:hAnsi="Book Antiqua" w:cs="Times New Roman"/>
          <w:sz w:val="28"/>
          <w:szCs w:val="28"/>
        </w:rPr>
        <w:t>Faço saber que a Câmara Municipal de Canaã dos Carajás-PA aprovou e eu, Prefeita Municipal, sanciono a seguinte Lei:</w:t>
      </w:r>
    </w:p>
    <w:p w14:paraId="2B8F7157" w14:textId="63BCAB8C" w:rsidR="00FA4099" w:rsidRPr="0028745F" w:rsidRDefault="00FA4099" w:rsidP="00333325">
      <w:pPr>
        <w:spacing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33E22F20" w14:textId="192591F8" w:rsidR="008C6762" w:rsidRPr="0028745F" w:rsidRDefault="000A10D6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>Art.</w:t>
      </w:r>
      <w:r w:rsidR="008C6762" w:rsidRPr="0028745F">
        <w:rPr>
          <w:rFonts w:ascii="Book Antiqua" w:hAnsi="Book Antiqua" w:cs="Times New Roman"/>
          <w:sz w:val="28"/>
          <w:szCs w:val="28"/>
        </w:rPr>
        <w:t xml:space="preserve"> 1º</w:t>
      </w:r>
      <w:r w:rsidR="00C02436" w:rsidRPr="0028745F">
        <w:rPr>
          <w:rFonts w:ascii="Book Antiqua" w:hAnsi="Book Antiqua" w:cs="Times New Roman"/>
          <w:sz w:val="28"/>
          <w:szCs w:val="28"/>
        </w:rPr>
        <w:t xml:space="preserve"> </w:t>
      </w:r>
      <w:r w:rsidR="00140018" w:rsidRPr="0028745F">
        <w:rPr>
          <w:rFonts w:ascii="Book Antiqua" w:hAnsi="Book Antiqua" w:cs="Times New Roman"/>
          <w:sz w:val="28"/>
          <w:szCs w:val="28"/>
        </w:rPr>
        <w:t>Fica</w:t>
      </w:r>
      <w:r w:rsidR="00487A9D" w:rsidRPr="0028745F">
        <w:rPr>
          <w:rFonts w:ascii="Book Antiqua" w:hAnsi="Book Antiqua" w:cs="Times New Roman"/>
          <w:sz w:val="28"/>
          <w:szCs w:val="28"/>
        </w:rPr>
        <w:t xml:space="preserve"> concedido</w:t>
      </w:r>
      <w:r w:rsidR="00191BDB" w:rsidRPr="0028745F">
        <w:rPr>
          <w:rFonts w:ascii="Book Antiqua" w:hAnsi="Book Antiqua" w:cs="Times New Roman"/>
          <w:sz w:val="28"/>
          <w:szCs w:val="28"/>
        </w:rPr>
        <w:t xml:space="preserve"> aos servidores públicos</w:t>
      </w:r>
      <w:r w:rsidR="00E10DF7" w:rsidRPr="0028745F">
        <w:rPr>
          <w:rFonts w:ascii="Book Antiqua" w:hAnsi="Book Antiqua" w:cs="Times New Roman"/>
          <w:sz w:val="28"/>
          <w:szCs w:val="28"/>
        </w:rPr>
        <w:t xml:space="preserve"> do poder </w:t>
      </w:r>
      <w:r w:rsidR="008C1CF8" w:rsidRPr="0028745F">
        <w:rPr>
          <w:rFonts w:ascii="Book Antiqua" w:hAnsi="Book Antiqua" w:cs="Times New Roman"/>
          <w:sz w:val="28"/>
          <w:szCs w:val="28"/>
        </w:rPr>
        <w:t>legislativo</w:t>
      </w:r>
      <w:r w:rsidR="00E10DF7" w:rsidRPr="0028745F">
        <w:rPr>
          <w:rFonts w:ascii="Book Antiqua" w:hAnsi="Book Antiqua" w:cs="Times New Roman"/>
          <w:sz w:val="28"/>
          <w:szCs w:val="28"/>
        </w:rPr>
        <w:t xml:space="preserve"> </w:t>
      </w:r>
      <w:r w:rsidR="008C1CF8" w:rsidRPr="0028745F">
        <w:rPr>
          <w:rFonts w:ascii="Book Antiqua" w:hAnsi="Book Antiqua" w:cs="Times New Roman"/>
          <w:sz w:val="28"/>
          <w:szCs w:val="28"/>
        </w:rPr>
        <w:t>municipal</w:t>
      </w:r>
      <w:r w:rsidR="00E10DF7" w:rsidRPr="0028745F">
        <w:rPr>
          <w:rFonts w:ascii="Book Antiqua" w:hAnsi="Book Antiqua" w:cs="Times New Roman"/>
          <w:sz w:val="28"/>
          <w:szCs w:val="28"/>
        </w:rPr>
        <w:t xml:space="preserve"> efetivos e comissionados</w:t>
      </w:r>
      <w:r w:rsidR="000C3C4C" w:rsidRPr="0028745F">
        <w:rPr>
          <w:rFonts w:ascii="Book Antiqua" w:hAnsi="Book Antiqua" w:cs="Times New Roman"/>
          <w:sz w:val="28"/>
          <w:szCs w:val="28"/>
        </w:rPr>
        <w:t xml:space="preserve">, </w:t>
      </w:r>
      <w:r w:rsidR="0003658A" w:rsidRPr="0028745F">
        <w:rPr>
          <w:rFonts w:ascii="Book Antiqua" w:hAnsi="Book Antiqua" w:cs="Times New Roman"/>
          <w:sz w:val="28"/>
          <w:szCs w:val="28"/>
        </w:rPr>
        <w:t xml:space="preserve">o aumento de </w:t>
      </w:r>
      <w:r w:rsidR="00980B22" w:rsidRPr="0028745F">
        <w:rPr>
          <w:rFonts w:ascii="Book Antiqua" w:hAnsi="Book Antiqua" w:cs="Times New Roman"/>
          <w:sz w:val="28"/>
          <w:szCs w:val="28"/>
        </w:rPr>
        <w:t>4,87</w:t>
      </w:r>
      <w:r w:rsidR="002E0B37" w:rsidRPr="0028745F">
        <w:rPr>
          <w:rFonts w:ascii="Book Antiqua" w:hAnsi="Book Antiqua" w:cs="Times New Roman"/>
          <w:sz w:val="28"/>
          <w:szCs w:val="28"/>
        </w:rPr>
        <w:t>%</w:t>
      </w:r>
      <w:r w:rsidR="00980B22" w:rsidRPr="0028745F">
        <w:rPr>
          <w:rFonts w:ascii="Book Antiqua" w:hAnsi="Book Antiqua" w:cs="Times New Roman"/>
          <w:sz w:val="28"/>
          <w:szCs w:val="28"/>
        </w:rPr>
        <w:t xml:space="preserve"> (quatro inteiros e oitenta e sete centésimos por cento) </w:t>
      </w:r>
      <w:r w:rsidR="0003658A" w:rsidRPr="0028745F">
        <w:rPr>
          <w:rFonts w:ascii="Book Antiqua" w:hAnsi="Book Antiqua" w:cs="Times New Roman"/>
          <w:sz w:val="28"/>
          <w:szCs w:val="28"/>
        </w:rPr>
        <w:t>a título de revisão geral anual</w:t>
      </w:r>
      <w:r w:rsidR="00720AE4" w:rsidRPr="0028745F">
        <w:rPr>
          <w:rFonts w:ascii="Book Antiqua" w:hAnsi="Book Antiqua" w:cs="Times New Roman"/>
          <w:sz w:val="28"/>
          <w:szCs w:val="28"/>
        </w:rPr>
        <w:t xml:space="preserve">, que incidira sobre os vencimentos </w:t>
      </w:r>
      <w:r w:rsidR="000C1F03" w:rsidRPr="0028745F">
        <w:rPr>
          <w:rFonts w:ascii="Book Antiqua" w:hAnsi="Book Antiqua" w:cs="Times New Roman"/>
          <w:sz w:val="28"/>
          <w:szCs w:val="28"/>
        </w:rPr>
        <w:t>bases.</w:t>
      </w:r>
    </w:p>
    <w:p w14:paraId="38FBF025" w14:textId="6FF006B0" w:rsidR="00FA4099" w:rsidRPr="0028745F" w:rsidRDefault="00040717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 xml:space="preserve">§ 1º. </w:t>
      </w:r>
      <w:r w:rsidR="006D2F8E" w:rsidRPr="0028745F">
        <w:rPr>
          <w:rFonts w:ascii="Book Antiqua" w:hAnsi="Book Antiqua" w:cs="Times New Roman"/>
          <w:sz w:val="28"/>
          <w:szCs w:val="28"/>
        </w:rPr>
        <w:t xml:space="preserve">A revisão de que trata o caput é referente ao percentual inflacionário acumulado entre os meses de janeiro a dezembro de 2024, com base no IPCA – </w:t>
      </w:r>
      <w:r w:rsidR="005C05B1" w:rsidRPr="0028745F">
        <w:rPr>
          <w:rFonts w:ascii="Book Antiqua" w:hAnsi="Book Antiqua" w:cs="Times New Roman"/>
          <w:sz w:val="28"/>
          <w:szCs w:val="28"/>
        </w:rPr>
        <w:t>Índice</w:t>
      </w:r>
      <w:r w:rsidR="006D2F8E" w:rsidRPr="0028745F">
        <w:rPr>
          <w:rFonts w:ascii="Book Antiqua" w:hAnsi="Book Antiqua" w:cs="Times New Roman"/>
          <w:sz w:val="28"/>
          <w:szCs w:val="28"/>
        </w:rPr>
        <w:t xml:space="preserve"> Nacional de Preços ao Consumidor Amplo</w:t>
      </w:r>
      <w:r w:rsidR="006136E0" w:rsidRPr="0028745F">
        <w:rPr>
          <w:rFonts w:ascii="Book Antiqua" w:hAnsi="Book Antiqua" w:cs="Times New Roman"/>
          <w:sz w:val="28"/>
          <w:szCs w:val="28"/>
        </w:rPr>
        <w:t>, apurado pelo IBGE – Instituto Brasileiro de Geografia e Estatística.</w:t>
      </w:r>
    </w:p>
    <w:p w14:paraId="5E20B0B5" w14:textId="7F44C86A" w:rsidR="00B90EA5" w:rsidRPr="0028745F" w:rsidRDefault="00111989" w:rsidP="0028745F">
      <w:pPr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 xml:space="preserve">          </w:t>
      </w:r>
      <w:r w:rsidR="00B90EA5" w:rsidRPr="0028745F">
        <w:rPr>
          <w:rFonts w:ascii="Book Antiqua" w:hAnsi="Book Antiqua" w:cs="Times New Roman"/>
          <w:sz w:val="28"/>
          <w:szCs w:val="28"/>
        </w:rPr>
        <w:t xml:space="preserve">Parágrafo único. Não farão jus ao recebimento </w:t>
      </w:r>
      <w:r w:rsidR="002902A8" w:rsidRPr="0028745F">
        <w:rPr>
          <w:rFonts w:ascii="Book Antiqua" w:hAnsi="Book Antiqua" w:cs="Times New Roman"/>
          <w:sz w:val="28"/>
          <w:szCs w:val="28"/>
        </w:rPr>
        <w:t xml:space="preserve">da revisão geral anual </w:t>
      </w:r>
      <w:r w:rsidR="0092482A" w:rsidRPr="0028745F">
        <w:rPr>
          <w:rFonts w:ascii="Book Antiqua" w:hAnsi="Book Antiqua" w:cs="Times New Roman"/>
          <w:sz w:val="28"/>
          <w:szCs w:val="28"/>
        </w:rPr>
        <w:t>que trata esta lei</w:t>
      </w:r>
      <w:r w:rsidR="002902A8" w:rsidRPr="0028745F">
        <w:rPr>
          <w:rFonts w:ascii="Book Antiqua" w:hAnsi="Book Antiqua" w:cs="Times New Roman"/>
          <w:color w:val="FF0000"/>
          <w:sz w:val="28"/>
          <w:szCs w:val="28"/>
        </w:rPr>
        <w:t xml:space="preserve">, </w:t>
      </w:r>
      <w:r w:rsidR="00B90EA5" w:rsidRPr="0028745F">
        <w:rPr>
          <w:rFonts w:ascii="Book Antiqua" w:hAnsi="Book Antiqua" w:cs="Times New Roman"/>
          <w:sz w:val="28"/>
          <w:szCs w:val="28"/>
        </w:rPr>
        <w:t>os agentes políticos</w:t>
      </w:r>
      <w:r w:rsidR="0078228D" w:rsidRPr="0028745F">
        <w:rPr>
          <w:rFonts w:ascii="Book Antiqua" w:hAnsi="Book Antiqua" w:cs="Times New Roman"/>
          <w:sz w:val="28"/>
          <w:szCs w:val="28"/>
        </w:rPr>
        <w:t>.</w:t>
      </w:r>
    </w:p>
    <w:p w14:paraId="24BA6F61" w14:textId="37C075C0" w:rsidR="00415032" w:rsidRPr="0028745F" w:rsidRDefault="000562BC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 xml:space="preserve">Art. </w:t>
      </w:r>
      <w:r w:rsidR="00203F33" w:rsidRPr="0028745F">
        <w:rPr>
          <w:rFonts w:ascii="Book Antiqua" w:hAnsi="Book Antiqua" w:cs="Times New Roman"/>
          <w:sz w:val="28"/>
          <w:szCs w:val="28"/>
        </w:rPr>
        <w:t>2</w:t>
      </w:r>
      <w:r w:rsidRPr="0028745F">
        <w:rPr>
          <w:rFonts w:ascii="Book Antiqua" w:hAnsi="Book Antiqua" w:cs="Times New Roman"/>
          <w:sz w:val="28"/>
          <w:szCs w:val="28"/>
        </w:rPr>
        <w:t xml:space="preserve">º As despesas com </w:t>
      </w:r>
      <w:r w:rsidR="00415032" w:rsidRPr="0028745F">
        <w:rPr>
          <w:rFonts w:ascii="Book Antiqua" w:hAnsi="Book Antiqua" w:cs="Times New Roman"/>
          <w:sz w:val="28"/>
          <w:szCs w:val="28"/>
        </w:rPr>
        <w:t xml:space="preserve">a execução da presente lei correrão por conta das dotações orçamentárias específicas, que serão devidamente </w:t>
      </w:r>
      <w:r w:rsidR="008B5024" w:rsidRPr="0028745F">
        <w:rPr>
          <w:rFonts w:ascii="Book Antiqua" w:hAnsi="Book Antiqua" w:cs="Times New Roman"/>
          <w:sz w:val="28"/>
          <w:szCs w:val="28"/>
        </w:rPr>
        <w:t>suplementadas</w:t>
      </w:r>
      <w:r w:rsidR="00415032" w:rsidRPr="0028745F">
        <w:rPr>
          <w:rFonts w:ascii="Book Antiqua" w:hAnsi="Book Antiqua" w:cs="Times New Roman"/>
          <w:sz w:val="28"/>
          <w:szCs w:val="28"/>
        </w:rPr>
        <w:t xml:space="preserve"> na forma da Lei</w:t>
      </w:r>
      <w:r w:rsidR="008B5024" w:rsidRPr="0028745F">
        <w:rPr>
          <w:rFonts w:ascii="Book Antiqua" w:hAnsi="Book Antiqua" w:cs="Times New Roman"/>
          <w:sz w:val="28"/>
          <w:szCs w:val="28"/>
        </w:rPr>
        <w:t xml:space="preserve"> </w:t>
      </w:r>
      <w:r w:rsidR="00415032" w:rsidRPr="0028745F">
        <w:rPr>
          <w:rFonts w:ascii="Book Antiqua" w:hAnsi="Book Antiqua" w:cs="Times New Roman"/>
          <w:sz w:val="28"/>
          <w:szCs w:val="28"/>
        </w:rPr>
        <w:t>caso necessário.</w:t>
      </w:r>
    </w:p>
    <w:p w14:paraId="246DD90E" w14:textId="19677861" w:rsidR="008C6762" w:rsidRPr="0028745F" w:rsidRDefault="00E75E28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lastRenderedPageBreak/>
        <w:t xml:space="preserve">Art. </w:t>
      </w:r>
      <w:r w:rsidR="004D7BA2" w:rsidRPr="0028745F">
        <w:rPr>
          <w:rFonts w:ascii="Book Antiqua" w:hAnsi="Book Antiqua" w:cs="Times New Roman"/>
          <w:sz w:val="28"/>
          <w:szCs w:val="28"/>
        </w:rPr>
        <w:t>3</w:t>
      </w:r>
      <w:r w:rsidRPr="0028745F">
        <w:rPr>
          <w:rFonts w:ascii="Book Antiqua" w:hAnsi="Book Antiqua" w:cs="Times New Roman"/>
          <w:sz w:val="28"/>
          <w:szCs w:val="28"/>
        </w:rPr>
        <w:t xml:space="preserve">º Esta Lei entra em vigor </w:t>
      </w:r>
      <w:r w:rsidR="00467FC4" w:rsidRPr="0028745F">
        <w:rPr>
          <w:rFonts w:ascii="Book Antiqua" w:hAnsi="Book Antiqua" w:cs="Times New Roman"/>
          <w:sz w:val="28"/>
          <w:szCs w:val="28"/>
        </w:rPr>
        <w:t xml:space="preserve">na data de sua publicação, com efeitos financeiros </w:t>
      </w:r>
      <w:r w:rsidR="00F04397" w:rsidRPr="0028745F">
        <w:rPr>
          <w:rFonts w:ascii="Book Antiqua" w:hAnsi="Book Antiqua" w:cs="Times New Roman"/>
          <w:sz w:val="28"/>
          <w:szCs w:val="28"/>
        </w:rPr>
        <w:t xml:space="preserve">retroativos à </w:t>
      </w:r>
      <w:r w:rsidR="0073151B" w:rsidRPr="0028745F">
        <w:rPr>
          <w:rFonts w:ascii="Book Antiqua" w:hAnsi="Book Antiqua" w:cs="Times New Roman"/>
          <w:sz w:val="28"/>
          <w:szCs w:val="28"/>
        </w:rPr>
        <w:t>01 de janeiro de 202</w:t>
      </w:r>
      <w:r w:rsidR="00B82B89" w:rsidRPr="0028745F">
        <w:rPr>
          <w:rFonts w:ascii="Book Antiqua" w:hAnsi="Book Antiqua" w:cs="Times New Roman"/>
          <w:sz w:val="28"/>
          <w:szCs w:val="28"/>
        </w:rPr>
        <w:t>5</w:t>
      </w:r>
      <w:r w:rsidRPr="0028745F">
        <w:rPr>
          <w:rFonts w:ascii="Book Antiqua" w:hAnsi="Book Antiqua" w:cs="Times New Roman"/>
          <w:sz w:val="28"/>
          <w:szCs w:val="28"/>
        </w:rPr>
        <w:t>, revoga</w:t>
      </w:r>
      <w:r w:rsidR="0022407C" w:rsidRPr="0028745F">
        <w:rPr>
          <w:rFonts w:ascii="Book Antiqua" w:hAnsi="Book Antiqua" w:cs="Times New Roman"/>
          <w:sz w:val="28"/>
          <w:szCs w:val="28"/>
        </w:rPr>
        <w:t>ndo-se</w:t>
      </w:r>
      <w:r w:rsidRPr="0028745F">
        <w:rPr>
          <w:rFonts w:ascii="Book Antiqua" w:hAnsi="Book Antiqua" w:cs="Times New Roman"/>
          <w:sz w:val="28"/>
          <w:szCs w:val="28"/>
        </w:rPr>
        <w:t xml:space="preserve"> as disposições em contrário.</w:t>
      </w:r>
    </w:p>
    <w:p w14:paraId="0A82DA5F" w14:textId="77777777" w:rsidR="001B5652" w:rsidRPr="0028745F" w:rsidRDefault="001B5652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252CB964" w14:textId="0B0B48E2" w:rsidR="008C6762" w:rsidRPr="0028745F" w:rsidRDefault="004E01BE" w:rsidP="0028745F">
      <w:pPr>
        <w:ind w:left="426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>Plenário</w:t>
      </w:r>
      <w:r w:rsidR="00F23279" w:rsidRPr="0028745F">
        <w:rPr>
          <w:rFonts w:ascii="Book Antiqua" w:hAnsi="Book Antiqua" w:cs="Times New Roman"/>
          <w:sz w:val="28"/>
          <w:szCs w:val="28"/>
        </w:rPr>
        <w:t xml:space="preserve"> Sebastião Bruno, </w:t>
      </w:r>
      <w:r w:rsidR="00FA4099" w:rsidRPr="0028745F">
        <w:rPr>
          <w:rFonts w:ascii="Book Antiqua" w:hAnsi="Book Antiqua" w:cs="Times New Roman"/>
          <w:sz w:val="28"/>
          <w:szCs w:val="28"/>
        </w:rPr>
        <w:t xml:space="preserve">aos </w:t>
      </w:r>
      <w:r w:rsidR="00B82B89" w:rsidRPr="0028745F">
        <w:rPr>
          <w:rFonts w:ascii="Book Antiqua" w:hAnsi="Book Antiqua" w:cs="Times New Roman"/>
          <w:sz w:val="28"/>
          <w:szCs w:val="28"/>
        </w:rPr>
        <w:t>07 de março de 2025</w:t>
      </w:r>
      <w:r w:rsidR="008C6762" w:rsidRPr="0028745F">
        <w:rPr>
          <w:rFonts w:ascii="Book Antiqua" w:hAnsi="Book Antiqua" w:cs="Times New Roman"/>
          <w:sz w:val="28"/>
          <w:szCs w:val="28"/>
        </w:rPr>
        <w:t>.</w:t>
      </w:r>
    </w:p>
    <w:p w14:paraId="4AF7CEEE" w14:textId="1FCA6F95" w:rsidR="006448B2" w:rsidRPr="0028745F" w:rsidRDefault="006448B2" w:rsidP="00333325">
      <w:pPr>
        <w:ind w:left="426"/>
        <w:jc w:val="center"/>
        <w:rPr>
          <w:rFonts w:ascii="Book Antiqua" w:hAnsi="Book Antiqua" w:cs="Times New Roman"/>
          <w:sz w:val="28"/>
          <w:szCs w:val="28"/>
        </w:rPr>
      </w:pPr>
    </w:p>
    <w:p w14:paraId="02B61227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FLÁVIO GOMES DE SOUZA - MDB</w:t>
      </w:r>
    </w:p>
    <w:p w14:paraId="1DE31B31" w14:textId="7ACC90E0" w:rsidR="004F4471" w:rsidRPr="0028745F" w:rsidRDefault="004F4471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PRESIDENTE</w:t>
      </w:r>
    </w:p>
    <w:p w14:paraId="2C96E30C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</w:p>
    <w:p w14:paraId="33910F56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DIONIZIO JOSÉ COUTINHO DOS SANTOS - MDB</w:t>
      </w:r>
    </w:p>
    <w:p w14:paraId="5F06371F" w14:textId="3465110E" w:rsidR="004F4471" w:rsidRPr="0028745F" w:rsidRDefault="004F4471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1º VICE-PRESIDENTE</w:t>
      </w:r>
    </w:p>
    <w:p w14:paraId="0C7D9B26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</w:p>
    <w:p w14:paraId="49B5B016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EDVALDO RODRIGUES CAVALCANTE - UB</w:t>
      </w:r>
    </w:p>
    <w:p w14:paraId="5A310712" w14:textId="5D342465" w:rsidR="004F4471" w:rsidRPr="0028745F" w:rsidRDefault="004F4471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2º VICE-PRESIDENTE</w:t>
      </w:r>
    </w:p>
    <w:p w14:paraId="25E91788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</w:p>
    <w:p w14:paraId="7A3875A6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WEBERT FELIPE RODRIGUES - PDT</w:t>
      </w:r>
    </w:p>
    <w:p w14:paraId="630658D0" w14:textId="515EBEAF" w:rsidR="004F4471" w:rsidRPr="0028745F" w:rsidRDefault="004F4471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1º SECRETÁRIO</w:t>
      </w:r>
    </w:p>
    <w:p w14:paraId="058A18FB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</w:p>
    <w:p w14:paraId="1DECFA80" w14:textId="77777777" w:rsidR="004F4471" w:rsidRPr="0028745F" w:rsidRDefault="004F4471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FLORENTINO GUIRELLI JUNIO - PL</w:t>
      </w:r>
    </w:p>
    <w:p w14:paraId="2752C583" w14:textId="6DDAB1D1" w:rsidR="004F4471" w:rsidRPr="0028745F" w:rsidRDefault="004F4471" w:rsidP="0028745F">
      <w:pPr>
        <w:jc w:val="both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 xml:space="preserve">                                                      </w:t>
      </w:r>
      <w:r w:rsidRPr="0028745F">
        <w:rPr>
          <w:rFonts w:ascii="Book Antiqua" w:hAnsi="Book Antiqua"/>
          <w:b/>
          <w:bCs/>
          <w:sz w:val="28"/>
          <w:szCs w:val="28"/>
        </w:rPr>
        <w:t>2º SECRETÁRIO</w:t>
      </w:r>
    </w:p>
    <w:p w14:paraId="254A0830" w14:textId="17105076" w:rsidR="006B2E76" w:rsidRPr="0028745F" w:rsidRDefault="006B2E76" w:rsidP="0028745F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67EB8FB6" w14:textId="52F538F2" w:rsidR="006578A8" w:rsidRPr="0028745F" w:rsidRDefault="006578A8" w:rsidP="0028745F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6D7ADF58" w14:textId="43BCF01D" w:rsidR="006C48C5" w:rsidRPr="0028745F" w:rsidRDefault="00B70896" w:rsidP="0028745F">
      <w:pPr>
        <w:jc w:val="both"/>
        <w:rPr>
          <w:rFonts w:ascii="Book Antiqua" w:hAnsi="Book Antiqua" w:cs="Times New Roman"/>
          <w:b/>
          <w:sz w:val="28"/>
          <w:szCs w:val="28"/>
        </w:rPr>
      </w:pPr>
      <w:r w:rsidRPr="0028745F">
        <w:rPr>
          <w:rFonts w:ascii="Book Antiqua" w:hAnsi="Book Antiqua" w:cs="Times New Roman"/>
          <w:b/>
          <w:sz w:val="28"/>
          <w:szCs w:val="28"/>
        </w:rPr>
        <w:lastRenderedPageBreak/>
        <w:t xml:space="preserve">JUSTIFICATIVA DE PROJETO DE </w:t>
      </w:r>
      <w:r w:rsidR="00FE7BE8" w:rsidRPr="0028745F">
        <w:rPr>
          <w:rFonts w:ascii="Book Antiqua" w:hAnsi="Book Antiqua" w:cs="Times New Roman"/>
          <w:b/>
          <w:sz w:val="28"/>
          <w:szCs w:val="28"/>
        </w:rPr>
        <w:t>LEI</w:t>
      </w:r>
      <w:r w:rsidR="00FA4099" w:rsidRPr="0028745F">
        <w:rPr>
          <w:rFonts w:ascii="Book Antiqua" w:hAnsi="Book Antiqua" w:cs="Times New Roman"/>
          <w:b/>
          <w:sz w:val="28"/>
          <w:szCs w:val="28"/>
        </w:rPr>
        <w:t xml:space="preserve"> Nº</w:t>
      </w:r>
      <w:r w:rsidR="00433B56" w:rsidRPr="0028745F">
        <w:rPr>
          <w:rFonts w:ascii="Book Antiqua" w:hAnsi="Book Antiqua" w:cs="Times New Roman"/>
          <w:b/>
          <w:sz w:val="28"/>
          <w:szCs w:val="28"/>
        </w:rPr>
        <w:t xml:space="preserve">. </w:t>
      </w:r>
      <w:r w:rsidR="006E0DF1">
        <w:rPr>
          <w:rFonts w:ascii="Book Antiqua" w:hAnsi="Book Antiqua" w:cs="Times New Roman"/>
          <w:b/>
          <w:sz w:val="28"/>
          <w:szCs w:val="28"/>
        </w:rPr>
        <w:t>020/2025</w:t>
      </w:r>
      <w:r w:rsidR="00433B56" w:rsidRPr="0028745F">
        <w:rPr>
          <w:rFonts w:ascii="Book Antiqua" w:hAnsi="Book Antiqua" w:cs="Times New Roman"/>
          <w:b/>
          <w:sz w:val="28"/>
          <w:szCs w:val="28"/>
        </w:rPr>
        <w:t xml:space="preserve"> DE 07 DE MARÇO DE 2025</w:t>
      </w:r>
      <w:r w:rsidR="00FA4099" w:rsidRPr="0028745F">
        <w:rPr>
          <w:rFonts w:ascii="Book Antiqua" w:hAnsi="Book Antiqua" w:cs="Times New Roman"/>
          <w:b/>
          <w:sz w:val="28"/>
          <w:szCs w:val="28"/>
        </w:rPr>
        <w:t>.</w:t>
      </w:r>
    </w:p>
    <w:p w14:paraId="75526171" w14:textId="77777777" w:rsidR="006C48C5" w:rsidRPr="0028745F" w:rsidRDefault="006C48C5" w:rsidP="0028745F">
      <w:pPr>
        <w:jc w:val="both"/>
        <w:rPr>
          <w:rFonts w:ascii="Book Antiqua" w:hAnsi="Book Antiqua" w:cs="Times New Roman"/>
          <w:sz w:val="28"/>
          <w:szCs w:val="28"/>
        </w:rPr>
      </w:pPr>
    </w:p>
    <w:p w14:paraId="6CFDC621" w14:textId="44BD454E" w:rsidR="005A02B0" w:rsidRPr="0028745F" w:rsidRDefault="00C1668D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 xml:space="preserve">Submetemos para deliberação deste Poder Legislativo, o aludido Projeto de Lei que </w:t>
      </w:r>
      <w:r w:rsidR="005A02B0" w:rsidRPr="0028745F">
        <w:rPr>
          <w:rFonts w:ascii="Book Antiqua" w:hAnsi="Book Antiqua" w:cs="Times New Roman"/>
          <w:sz w:val="28"/>
          <w:szCs w:val="28"/>
        </w:rPr>
        <w:t xml:space="preserve">tem </w:t>
      </w:r>
      <w:r w:rsidR="006D69A8" w:rsidRPr="0028745F">
        <w:rPr>
          <w:rFonts w:ascii="Book Antiqua" w:hAnsi="Book Antiqua" w:cs="Times New Roman"/>
          <w:sz w:val="28"/>
          <w:szCs w:val="28"/>
        </w:rPr>
        <w:t xml:space="preserve">por </w:t>
      </w:r>
      <w:r w:rsidR="001B51E8" w:rsidRPr="0028745F">
        <w:rPr>
          <w:rFonts w:ascii="Book Antiqua" w:hAnsi="Book Antiqua" w:cs="Times New Roman"/>
          <w:sz w:val="28"/>
          <w:szCs w:val="28"/>
        </w:rPr>
        <w:t>objeto a concessão da revisão geral anual dos vencimentos dos</w:t>
      </w:r>
      <w:r w:rsidR="00F4656D" w:rsidRPr="0028745F">
        <w:rPr>
          <w:rFonts w:ascii="Book Antiqua" w:hAnsi="Book Antiqua" w:cs="Times New Roman"/>
          <w:sz w:val="28"/>
          <w:szCs w:val="28"/>
        </w:rPr>
        <w:t xml:space="preserve"> s</w:t>
      </w:r>
      <w:r w:rsidR="001B51E8" w:rsidRPr="0028745F">
        <w:rPr>
          <w:rFonts w:ascii="Book Antiqua" w:hAnsi="Book Antiqua" w:cs="Times New Roman"/>
          <w:sz w:val="28"/>
          <w:szCs w:val="28"/>
        </w:rPr>
        <w:t xml:space="preserve">ervidores </w:t>
      </w:r>
      <w:r w:rsidR="006D69A8" w:rsidRPr="0028745F">
        <w:rPr>
          <w:rFonts w:ascii="Book Antiqua" w:hAnsi="Book Antiqua" w:cs="Times New Roman"/>
          <w:sz w:val="28"/>
          <w:szCs w:val="28"/>
        </w:rPr>
        <w:t>do Poder Legislativo.</w:t>
      </w:r>
    </w:p>
    <w:p w14:paraId="64BAC7C8" w14:textId="77777777" w:rsidR="0028745F" w:rsidRPr="0028745F" w:rsidRDefault="0028745F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>Excelentíssimos Vereadores e Vereadora, a valorização do servidor público é a base para a apresentação desse projeto a essa Casa Legislativa, portanto desde já requeremos a sua integral aprovação.</w:t>
      </w:r>
    </w:p>
    <w:p w14:paraId="2F96AEB9" w14:textId="77777777" w:rsidR="009A0776" w:rsidRPr="0028745F" w:rsidRDefault="009A0776" w:rsidP="0028745F">
      <w:pPr>
        <w:ind w:firstLine="709"/>
        <w:jc w:val="both"/>
        <w:rPr>
          <w:rFonts w:ascii="Book Antiqua" w:hAnsi="Book Antiqua" w:cs="Arial"/>
          <w:color w:val="000000"/>
          <w:sz w:val="28"/>
          <w:szCs w:val="28"/>
          <w:shd w:val="clear" w:color="auto" w:fill="FFFFFF"/>
        </w:rPr>
      </w:pPr>
      <w:r w:rsidRPr="0028745F">
        <w:rPr>
          <w:rFonts w:ascii="Book Antiqua" w:hAnsi="Book Antiqua" w:cs="Arial"/>
          <w:color w:val="000000"/>
          <w:sz w:val="28"/>
          <w:szCs w:val="28"/>
          <w:shd w:val="clear" w:color="auto" w:fill="FFFFFF"/>
        </w:rPr>
        <w:t>Assim o presente Projeto de lei a finalidade de conceder a revisão geral anual aos servidores públicos municipais do Legislativo, para que sejam atendidas as determinações contidas na Constituição Federal, que prevê em seu artigo 37, inciso X.</w:t>
      </w:r>
    </w:p>
    <w:p w14:paraId="0F56173C" w14:textId="77777777" w:rsidR="00724C1B" w:rsidRPr="0028745F" w:rsidRDefault="00724C1B" w:rsidP="0028745F">
      <w:pPr>
        <w:ind w:firstLine="709"/>
        <w:jc w:val="both"/>
        <w:rPr>
          <w:rFonts w:ascii="Book Antiqua" w:hAnsi="Book Antiqua" w:cs="Arial"/>
          <w:color w:val="000000"/>
          <w:sz w:val="28"/>
          <w:szCs w:val="28"/>
          <w:shd w:val="clear" w:color="auto" w:fill="FFFFFF"/>
        </w:rPr>
      </w:pPr>
      <w:r w:rsidRPr="0028745F">
        <w:rPr>
          <w:rFonts w:ascii="Book Antiqua" w:hAnsi="Book Antiqua" w:cs="Arial"/>
          <w:color w:val="000000"/>
          <w:sz w:val="28"/>
          <w:szCs w:val="28"/>
          <w:shd w:val="clear" w:color="auto" w:fill="FFFFFF"/>
        </w:rPr>
        <w:t xml:space="preserve">O índice de </w:t>
      </w:r>
      <w:r w:rsidRPr="0028745F">
        <w:rPr>
          <w:rFonts w:ascii="Book Antiqua" w:hAnsi="Book Antiqua" w:cs="Times New Roman"/>
          <w:sz w:val="28"/>
          <w:szCs w:val="28"/>
        </w:rPr>
        <w:t>4,87% (quatro inteiros e oitenta e sete centésimos por cento) fo</w:t>
      </w:r>
      <w:r w:rsidRPr="0028745F">
        <w:rPr>
          <w:rFonts w:ascii="Book Antiqua" w:hAnsi="Book Antiqua" w:cs="Arial"/>
          <w:color w:val="000000"/>
          <w:sz w:val="28"/>
          <w:szCs w:val="28"/>
          <w:shd w:val="clear" w:color="auto" w:fill="FFFFFF"/>
        </w:rPr>
        <w:t>i apurado pelo IPCA - IBGE para o exercício de 2024, conforme publicação oficial do governo, e documento juntado.</w:t>
      </w:r>
    </w:p>
    <w:p w14:paraId="540B1A78" w14:textId="77AA5B6A" w:rsidR="001E249C" w:rsidRPr="0028745F" w:rsidRDefault="001E249C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 xml:space="preserve">Para cumprir os preceitos da Lei de Responsabilidade fiscal, segue em anexo ao projeto de lei: Estimativa do impacto orçamentário-financeiro no exercício em que deva entrar em vigor e nos dois subsequentes, bem como declaração do ordenador da despesa de que o aumento tem adequação orçamentária e financeira com a lei orçamentária anual e compatibilidade com o </w:t>
      </w:r>
      <w:r w:rsidR="00B31C35" w:rsidRPr="0028745F">
        <w:rPr>
          <w:rFonts w:ascii="Book Antiqua" w:hAnsi="Book Antiqua" w:cs="Times New Roman"/>
          <w:sz w:val="28"/>
          <w:szCs w:val="28"/>
        </w:rPr>
        <w:t>PPA - P</w:t>
      </w:r>
      <w:r w:rsidRPr="0028745F">
        <w:rPr>
          <w:rFonts w:ascii="Book Antiqua" w:hAnsi="Book Antiqua" w:cs="Times New Roman"/>
          <w:sz w:val="28"/>
          <w:szCs w:val="28"/>
        </w:rPr>
        <w:t xml:space="preserve">lano </w:t>
      </w:r>
      <w:r w:rsidR="00B31C35" w:rsidRPr="0028745F">
        <w:rPr>
          <w:rFonts w:ascii="Book Antiqua" w:hAnsi="Book Antiqua" w:cs="Times New Roman"/>
          <w:sz w:val="28"/>
          <w:szCs w:val="28"/>
        </w:rPr>
        <w:t>P</w:t>
      </w:r>
      <w:r w:rsidRPr="0028745F">
        <w:rPr>
          <w:rFonts w:ascii="Book Antiqua" w:hAnsi="Book Antiqua" w:cs="Times New Roman"/>
          <w:sz w:val="28"/>
          <w:szCs w:val="28"/>
        </w:rPr>
        <w:t>lurianual</w:t>
      </w:r>
      <w:r w:rsidR="00B31C35" w:rsidRPr="0028745F">
        <w:rPr>
          <w:rFonts w:ascii="Book Antiqua" w:hAnsi="Book Antiqua" w:cs="Times New Roman"/>
          <w:sz w:val="28"/>
          <w:szCs w:val="28"/>
        </w:rPr>
        <w:t>, LDO - L</w:t>
      </w:r>
      <w:r w:rsidRPr="0028745F">
        <w:rPr>
          <w:rFonts w:ascii="Book Antiqua" w:hAnsi="Book Antiqua" w:cs="Times New Roman"/>
          <w:sz w:val="28"/>
          <w:szCs w:val="28"/>
        </w:rPr>
        <w:t xml:space="preserve">ei de </w:t>
      </w:r>
      <w:r w:rsidR="00B31C35" w:rsidRPr="0028745F">
        <w:rPr>
          <w:rFonts w:ascii="Book Antiqua" w:hAnsi="Book Antiqua" w:cs="Times New Roman"/>
          <w:sz w:val="28"/>
          <w:szCs w:val="28"/>
        </w:rPr>
        <w:t>D</w:t>
      </w:r>
      <w:r w:rsidRPr="0028745F">
        <w:rPr>
          <w:rFonts w:ascii="Book Antiqua" w:hAnsi="Book Antiqua" w:cs="Times New Roman"/>
          <w:sz w:val="28"/>
          <w:szCs w:val="28"/>
        </w:rPr>
        <w:t xml:space="preserve">iretrizes </w:t>
      </w:r>
      <w:r w:rsidR="00B31C35" w:rsidRPr="0028745F">
        <w:rPr>
          <w:rFonts w:ascii="Book Antiqua" w:hAnsi="Book Antiqua" w:cs="Times New Roman"/>
          <w:sz w:val="28"/>
          <w:szCs w:val="28"/>
        </w:rPr>
        <w:t>O</w:t>
      </w:r>
      <w:r w:rsidRPr="0028745F">
        <w:rPr>
          <w:rFonts w:ascii="Book Antiqua" w:hAnsi="Book Antiqua" w:cs="Times New Roman"/>
          <w:sz w:val="28"/>
          <w:szCs w:val="28"/>
        </w:rPr>
        <w:t>rçamentárias</w:t>
      </w:r>
      <w:r w:rsidR="00B31C35" w:rsidRPr="0028745F">
        <w:rPr>
          <w:rFonts w:ascii="Book Antiqua" w:hAnsi="Book Antiqua" w:cs="Times New Roman"/>
          <w:sz w:val="28"/>
          <w:szCs w:val="28"/>
        </w:rPr>
        <w:t xml:space="preserve"> e LOA – Lei Orçamentária Anual</w:t>
      </w:r>
      <w:r w:rsidRPr="0028745F">
        <w:rPr>
          <w:rFonts w:ascii="Book Antiqua" w:hAnsi="Book Antiqua" w:cs="Times New Roman"/>
          <w:sz w:val="28"/>
          <w:szCs w:val="28"/>
        </w:rPr>
        <w:t>.</w:t>
      </w:r>
      <w:r w:rsidR="00CA66C8">
        <w:rPr>
          <w:rFonts w:ascii="Book Antiqua" w:hAnsi="Book Antiqua" w:cs="Times New Roman"/>
          <w:sz w:val="28"/>
          <w:szCs w:val="28"/>
        </w:rPr>
        <w:t xml:space="preserve"> Atende ainda a Instrução Normativa 02/2022 do TCM/PA – Tribunal de Contas dos Municípios do Estado do Pará.</w:t>
      </w:r>
    </w:p>
    <w:p w14:paraId="76392B92" w14:textId="1CE5DF7E" w:rsidR="002A0EAB" w:rsidRPr="0028745F" w:rsidRDefault="00C1668D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>Assim sendo, solicitamos o apoio dos nobres Edis para votarem favoravelmente esta propositura, a qual é apresentada pela sua relevância.</w:t>
      </w:r>
    </w:p>
    <w:p w14:paraId="39BB96C0" w14:textId="77777777" w:rsidR="00C9210D" w:rsidRPr="0028745F" w:rsidRDefault="00C9210D" w:rsidP="0028745F">
      <w:pPr>
        <w:ind w:firstLine="709"/>
        <w:jc w:val="both"/>
        <w:rPr>
          <w:rFonts w:ascii="Book Antiqua" w:hAnsi="Book Antiqua" w:cs="Times New Roman"/>
          <w:sz w:val="28"/>
          <w:szCs w:val="28"/>
        </w:rPr>
      </w:pPr>
    </w:p>
    <w:p w14:paraId="5DB127FD" w14:textId="5788AE29" w:rsidR="00162F81" w:rsidRPr="0028745F" w:rsidRDefault="00362771" w:rsidP="0028745F">
      <w:pPr>
        <w:jc w:val="both"/>
        <w:rPr>
          <w:rFonts w:ascii="Book Antiqua" w:hAnsi="Book Antiqua" w:cs="Times New Roman"/>
          <w:sz w:val="28"/>
          <w:szCs w:val="28"/>
        </w:rPr>
      </w:pPr>
      <w:r w:rsidRPr="0028745F">
        <w:rPr>
          <w:rFonts w:ascii="Book Antiqua" w:hAnsi="Book Antiqua" w:cs="Times New Roman"/>
          <w:sz w:val="28"/>
          <w:szCs w:val="28"/>
        </w:rPr>
        <w:tab/>
      </w:r>
      <w:r w:rsidR="00162F81" w:rsidRPr="0028745F">
        <w:rPr>
          <w:rFonts w:ascii="Book Antiqua" w:hAnsi="Book Antiqua" w:cs="Times New Roman"/>
          <w:sz w:val="28"/>
          <w:szCs w:val="28"/>
        </w:rPr>
        <w:t>Gabinete da Presidência da Câmara de Vereadores de Canaã dos Carajás, aos</w:t>
      </w:r>
      <w:r w:rsidR="00C428C6" w:rsidRPr="0028745F">
        <w:rPr>
          <w:rFonts w:ascii="Book Antiqua" w:hAnsi="Book Antiqua" w:cs="Times New Roman"/>
          <w:sz w:val="28"/>
          <w:szCs w:val="28"/>
        </w:rPr>
        <w:t xml:space="preserve"> 07 de março de 2025</w:t>
      </w:r>
      <w:r w:rsidR="00162F81" w:rsidRPr="0028745F">
        <w:rPr>
          <w:rFonts w:ascii="Book Antiqua" w:hAnsi="Book Antiqua" w:cs="Times New Roman"/>
          <w:sz w:val="28"/>
          <w:szCs w:val="28"/>
        </w:rPr>
        <w:t>.</w:t>
      </w:r>
    </w:p>
    <w:p w14:paraId="318E3675" w14:textId="37CBFEFF" w:rsidR="00B105A4" w:rsidRPr="0028745F" w:rsidRDefault="00B105A4" w:rsidP="0028745F">
      <w:pPr>
        <w:jc w:val="both"/>
        <w:rPr>
          <w:rFonts w:ascii="Book Antiqua" w:hAnsi="Book Antiqua" w:cs="Times New Roman"/>
          <w:sz w:val="28"/>
          <w:szCs w:val="28"/>
        </w:rPr>
      </w:pPr>
    </w:p>
    <w:p w14:paraId="79F657EF" w14:textId="77777777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FLÁVIO GOMES DE SOUZA - MDB</w:t>
      </w:r>
    </w:p>
    <w:p w14:paraId="7A9859AA" w14:textId="2C18AD62" w:rsidR="00B105A4" w:rsidRPr="0028745F" w:rsidRDefault="00B105A4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PRESIDENTE</w:t>
      </w:r>
    </w:p>
    <w:p w14:paraId="41B4DA0D" w14:textId="77777777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</w:p>
    <w:p w14:paraId="521DF1F9" w14:textId="77777777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DIONIZIO JOSÉ COUTINHO DOS SANTOS - MDB</w:t>
      </w:r>
    </w:p>
    <w:p w14:paraId="61D8C1B6" w14:textId="77777777" w:rsidR="00B105A4" w:rsidRPr="0028745F" w:rsidRDefault="00B105A4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1º VICE-PRESIDENTE</w:t>
      </w:r>
    </w:p>
    <w:p w14:paraId="538C3E4E" w14:textId="77777777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</w:p>
    <w:p w14:paraId="463F1259" w14:textId="49C05F98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EDVALDO RODRIGUES CAVALCANTE</w:t>
      </w:r>
    </w:p>
    <w:p w14:paraId="7CAFBC44" w14:textId="77777777" w:rsidR="00B105A4" w:rsidRPr="0028745F" w:rsidRDefault="00B105A4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2º VICE-PRESIDENTE</w:t>
      </w:r>
    </w:p>
    <w:p w14:paraId="7CD67808" w14:textId="77777777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</w:p>
    <w:p w14:paraId="4AC7CA82" w14:textId="74201FA2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WEBERT FELIPE RODRIGUES</w:t>
      </w:r>
    </w:p>
    <w:p w14:paraId="6DB0C3F3" w14:textId="77777777" w:rsidR="00B105A4" w:rsidRPr="0028745F" w:rsidRDefault="00B105A4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1º SECRETÁRIO</w:t>
      </w:r>
    </w:p>
    <w:p w14:paraId="315A429B" w14:textId="77777777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</w:p>
    <w:p w14:paraId="6EB9FB90" w14:textId="0F6A8CC1" w:rsidR="00B105A4" w:rsidRPr="0028745F" w:rsidRDefault="00B105A4" w:rsidP="00333325">
      <w:pPr>
        <w:jc w:val="center"/>
        <w:rPr>
          <w:rFonts w:ascii="Book Antiqua" w:hAnsi="Book Antiqua"/>
          <w:sz w:val="28"/>
          <w:szCs w:val="28"/>
        </w:rPr>
      </w:pPr>
      <w:r w:rsidRPr="0028745F">
        <w:rPr>
          <w:rFonts w:ascii="Book Antiqua" w:hAnsi="Book Antiqua"/>
          <w:sz w:val="28"/>
          <w:szCs w:val="28"/>
        </w:rPr>
        <w:t>FLORENTINO GUIRELLI JUNIO</w:t>
      </w:r>
    </w:p>
    <w:p w14:paraId="6FF4B98C" w14:textId="05A6882E" w:rsidR="00B105A4" w:rsidRPr="0028745F" w:rsidRDefault="00B105A4" w:rsidP="0033332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28745F">
        <w:rPr>
          <w:rFonts w:ascii="Book Antiqua" w:hAnsi="Book Antiqua"/>
          <w:b/>
          <w:bCs/>
          <w:sz w:val="28"/>
          <w:szCs w:val="28"/>
        </w:rPr>
        <w:t>2º SECRETÁRIO</w:t>
      </w:r>
    </w:p>
    <w:p w14:paraId="1A7F21FA" w14:textId="77777777" w:rsidR="00B105A4" w:rsidRPr="0028745F" w:rsidRDefault="00B105A4" w:rsidP="0028745F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1A473FE0" w14:textId="77777777" w:rsidR="00B105A4" w:rsidRPr="0028745F" w:rsidRDefault="00B105A4" w:rsidP="0028745F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3A6A35DD" w14:textId="77777777" w:rsidR="00B105A4" w:rsidRPr="0028745F" w:rsidRDefault="00B105A4" w:rsidP="0028745F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p w14:paraId="630F1783" w14:textId="77777777" w:rsidR="0083356F" w:rsidRPr="0028745F" w:rsidRDefault="0083356F" w:rsidP="0028745F">
      <w:pPr>
        <w:spacing w:after="0"/>
        <w:jc w:val="both"/>
        <w:rPr>
          <w:rFonts w:ascii="Book Antiqua" w:hAnsi="Book Antiqua" w:cs="Times New Roman"/>
          <w:sz w:val="28"/>
          <w:szCs w:val="28"/>
        </w:rPr>
      </w:pPr>
    </w:p>
    <w:sectPr w:rsidR="0083356F" w:rsidRPr="0028745F" w:rsidSect="00FA4099">
      <w:headerReference w:type="default" r:id="rId6"/>
      <w:footerReference w:type="default" r:id="rId7"/>
      <w:pgSz w:w="11906" w:h="16838"/>
      <w:pgMar w:top="1417" w:right="1416" w:bottom="1417" w:left="1701" w:header="134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3EA19" w14:textId="77777777" w:rsidR="00FC4C90" w:rsidRDefault="00FC4C90" w:rsidP="00CE2F6A">
      <w:pPr>
        <w:spacing w:after="0" w:line="240" w:lineRule="auto"/>
      </w:pPr>
      <w:r>
        <w:separator/>
      </w:r>
    </w:p>
  </w:endnote>
  <w:endnote w:type="continuationSeparator" w:id="0">
    <w:p w14:paraId="57283E60" w14:textId="77777777" w:rsidR="00FC4C90" w:rsidRDefault="00FC4C90" w:rsidP="00CE2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1502162"/>
      <w:docPartObj>
        <w:docPartGallery w:val="Page Numbers (Bottom of Page)"/>
        <w:docPartUnique/>
      </w:docPartObj>
    </w:sdtPr>
    <w:sdtContent>
      <w:p w14:paraId="7240A649" w14:textId="777D172D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Calibri" w:eastAsia="Calibri" w:hAnsi="Calibri" w:cs="Times New Roman"/>
            <w:noProof/>
            <w:sz w:val="16"/>
            <w:szCs w:val="16"/>
            <w:lang w:eastAsia="pt-BR"/>
          </w:rPr>
          <w:drawing>
            <wp:inline distT="0" distB="0" distL="0" distR="0" wp14:anchorId="3AEB0D24" wp14:editId="27DA29AA">
              <wp:extent cx="104775" cy="142875"/>
              <wp:effectExtent l="0" t="0" r="9525" b="9525"/>
              <wp:docPr id="32" name="Imagem 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Rua Tancredo Neves, 546 – Centro – Canaã dos Carajás – PA</w:t>
        </w:r>
      </w:p>
      <w:p w14:paraId="35382566" w14:textId="33C7DF64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b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6663EA47" wp14:editId="6C66834C">
              <wp:extent cx="152400" cy="133350"/>
              <wp:effectExtent l="0" t="0" r="0" b="0"/>
              <wp:docPr id="33" name="Imagem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</w:t>
        </w:r>
        <w:hyperlink r:id="rId3" w:history="1">
          <w:r w:rsidRPr="005B52D1">
            <w:rPr>
              <w:rFonts w:ascii="Franklin Gothic Book" w:eastAsia="Calibri" w:hAnsi="Franklin Gothic Book" w:cs="Times New Roman"/>
              <w:color w:val="0000FF"/>
              <w:sz w:val="16"/>
              <w:szCs w:val="16"/>
              <w:u w:val="single"/>
            </w:rPr>
            <w:t>secretariageral@canaadoscarajas.pa.leg.br</w:t>
          </w:r>
        </w:hyperlink>
        <w:r w:rsidRPr="005B52D1">
          <w:rPr>
            <w:rFonts w:ascii="Franklin Gothic Book" w:eastAsia="Calibri" w:hAnsi="Franklin Gothic Book" w:cs="Times New Roman"/>
            <w:color w:val="0000FF"/>
            <w:sz w:val="16"/>
            <w:szCs w:val="16"/>
            <w:u w:val="single"/>
          </w:rPr>
          <w:t>–</w:t>
        </w:r>
        <w:r w:rsidRPr="005B52D1">
          <w:rPr>
            <w:rFonts w:ascii="Franklin Gothic Book" w:eastAsia="Calibri" w:hAnsi="Franklin Gothic Book" w:cs="Times New Roman"/>
            <w:b/>
            <w:color w:val="0000FF"/>
            <w:sz w:val="16"/>
            <w:szCs w:val="16"/>
            <w:u w:val="single"/>
          </w:rPr>
          <w:t>camaramunicpalcmcc@outlook.com</w:t>
        </w:r>
      </w:p>
      <w:p w14:paraId="45FF7CAA" w14:textId="3AAF91D0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221F9B95" wp14:editId="0D7ACA4D">
              <wp:extent cx="76200" cy="76200"/>
              <wp:effectExtent l="0" t="0" r="0" b="0"/>
              <wp:docPr id="34" name="Imagem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094 3392-4545</w:t>
        </w:r>
      </w:p>
      <w:p w14:paraId="755E71F4" w14:textId="62C59642" w:rsidR="006B2E76" w:rsidRPr="005B52D1" w:rsidRDefault="006B2E76" w:rsidP="006B2E76">
        <w:pPr>
          <w:tabs>
            <w:tab w:val="center" w:pos="4252"/>
            <w:tab w:val="right" w:pos="8504"/>
          </w:tabs>
          <w:spacing w:after="0"/>
          <w:rPr>
            <w:rFonts w:ascii="Franklin Gothic Book" w:eastAsia="Calibri" w:hAnsi="Franklin Gothic Book" w:cs="Times New Roman"/>
            <w:sz w:val="16"/>
            <w:szCs w:val="16"/>
          </w:rPr>
        </w:pPr>
        <w:r w:rsidRPr="005B52D1">
          <w:rPr>
            <w:rFonts w:ascii="Franklin Gothic Book" w:eastAsia="Calibri" w:hAnsi="Franklin Gothic Book" w:cs="Times New Roman"/>
            <w:noProof/>
            <w:sz w:val="16"/>
            <w:szCs w:val="16"/>
            <w:lang w:eastAsia="pt-BR"/>
          </w:rPr>
          <w:drawing>
            <wp:inline distT="0" distB="0" distL="0" distR="0" wp14:anchorId="31A06B49" wp14:editId="4485F99B">
              <wp:extent cx="104775" cy="95250"/>
              <wp:effectExtent l="0" t="0" r="9525" b="0"/>
              <wp:docPr id="35" name="Imagem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7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5B52D1">
          <w:rPr>
            <w:rFonts w:ascii="Franklin Gothic Book" w:eastAsia="Calibri" w:hAnsi="Franklin Gothic Book" w:cs="Times New Roman"/>
            <w:sz w:val="16"/>
            <w:szCs w:val="16"/>
          </w:rPr>
          <w:t xml:space="preserve"> www.canadoscarajas.pa.leg.br</w:t>
        </w:r>
      </w:p>
      <w:p w14:paraId="2AAC4718" w14:textId="07105E2A" w:rsidR="006B2E76" w:rsidRDefault="006B2E7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6FF">
          <w:rPr>
            <w:noProof/>
          </w:rPr>
          <w:t>4</w:t>
        </w:r>
        <w:r>
          <w:fldChar w:fldCharType="end"/>
        </w:r>
      </w:p>
    </w:sdtContent>
  </w:sdt>
  <w:p w14:paraId="64E6B5AF" w14:textId="02081DC0" w:rsidR="00CE2F6A" w:rsidRPr="0083356F" w:rsidRDefault="00CE2F6A" w:rsidP="008335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B249D" w14:textId="77777777" w:rsidR="00FC4C90" w:rsidRDefault="00FC4C90">
      <w:pPr>
        <w:spacing w:line="14" w:lineRule="auto"/>
        <w:rPr>
          <w:sz w:val="2"/>
        </w:rPr>
      </w:pPr>
    </w:p>
    <w:p w14:paraId="0E088836" w14:textId="77777777" w:rsidR="00FC4C90" w:rsidRDefault="00FC4C90"/>
    <w:p w14:paraId="785E25C1" w14:textId="77777777" w:rsidR="00FC4C90" w:rsidRDefault="00FC4C90">
      <w:pPr>
        <w:spacing w:line="14" w:lineRule="auto"/>
        <w:rPr>
          <w:sz w:val="20"/>
        </w:rPr>
      </w:pPr>
    </w:p>
    <w:p w14:paraId="4EDB4869" w14:textId="77777777" w:rsidR="00FC4C90" w:rsidRDefault="00FC4C90"/>
    <w:p w14:paraId="4D75C22E" w14:textId="77777777" w:rsidR="00FC4C90" w:rsidRDefault="00FC4C90" w:rsidP="00CE2F6A">
      <w:pPr>
        <w:spacing w:after="0" w:line="240" w:lineRule="auto"/>
      </w:pPr>
      <w:r>
        <w:separator/>
      </w:r>
    </w:p>
  </w:footnote>
  <w:footnote w:type="continuationSeparator" w:id="0">
    <w:p w14:paraId="5EF4ED9C" w14:textId="77777777" w:rsidR="00FC4C90" w:rsidRDefault="00FC4C90" w:rsidP="00CE2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3328124"/>
      <w:docPartObj>
        <w:docPartGallery w:val="Page Numbers (Top of Page)"/>
        <w:docPartUnique/>
      </w:docPartObj>
    </w:sdtPr>
    <w:sdtContent>
      <w:p w14:paraId="4229003C" w14:textId="476D10D7" w:rsidR="006B2E76" w:rsidRPr="006D5245" w:rsidRDefault="006B2E76" w:rsidP="00FA4099">
        <w:pPr>
          <w:pStyle w:val="Cabealho"/>
          <w:rPr>
            <w:rFonts w:ascii="Californian FB" w:hAnsi="Californian FB"/>
            <w:b/>
            <w:w w:val="104"/>
            <w:sz w:val="18"/>
            <w:szCs w:val="18"/>
          </w:rPr>
        </w:pPr>
        <w:r>
          <w:rPr>
            <w:noProof/>
            <w:lang w:eastAsia="pt-BR"/>
          </w:rPr>
          <w:drawing>
            <wp:anchor distT="0" distB="0" distL="114300" distR="114300" simplePos="0" relativeHeight="251659264" behindDoc="0" locked="0" layoutInCell="1" allowOverlap="1" wp14:anchorId="48EBBDCB" wp14:editId="4ACA7926">
              <wp:simplePos x="0" y="0"/>
              <wp:positionH relativeFrom="margin">
                <wp:posOffset>2228215</wp:posOffset>
              </wp:positionH>
              <wp:positionV relativeFrom="paragraph">
                <wp:posOffset>-754380</wp:posOffset>
              </wp:positionV>
              <wp:extent cx="762000" cy="666750"/>
              <wp:effectExtent l="0" t="0" r="0" b="0"/>
              <wp:wrapNone/>
              <wp:docPr id="31" name="Imagem 31" descr="brasa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5" descr="brasa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4099">
          <w:t xml:space="preserve">                                                                       </w:t>
        </w:r>
        <w:r w:rsidRPr="006D5245">
          <w:rPr>
            <w:rFonts w:ascii="Californian FB" w:hAnsi="Californian FB"/>
            <w:b/>
            <w:w w:val="104"/>
            <w:sz w:val="18"/>
            <w:szCs w:val="18"/>
          </w:rPr>
          <w:t>Estado do Pará</w:t>
        </w:r>
      </w:p>
      <w:p w14:paraId="39FADA1C" w14:textId="77777777" w:rsidR="006B2E76" w:rsidRPr="006D5245" w:rsidRDefault="006B2E76" w:rsidP="006B2E76">
        <w:pPr>
          <w:tabs>
            <w:tab w:val="left" w:pos="7680"/>
          </w:tabs>
          <w:spacing w:before="14" w:after="0" w:line="240" w:lineRule="auto"/>
          <w:jc w:val="center"/>
          <w:rPr>
            <w:rFonts w:ascii="Californian FB" w:hAnsi="Californian FB"/>
            <w:b/>
            <w:w w:val="113"/>
            <w:sz w:val="18"/>
            <w:szCs w:val="18"/>
          </w:rPr>
        </w:pPr>
        <w:r w:rsidRPr="006D5245">
          <w:rPr>
            <w:rFonts w:ascii="Californian FB" w:hAnsi="Californian FB"/>
            <w:b/>
            <w:w w:val="113"/>
            <w:sz w:val="18"/>
            <w:szCs w:val="18"/>
          </w:rPr>
          <w:t>GOVERNO MUNICIPAL DE CANAA DOS CARAJAS</w:t>
        </w:r>
      </w:p>
      <w:p w14:paraId="678E359E" w14:textId="77777777" w:rsidR="006B2E76" w:rsidRPr="006D5245" w:rsidRDefault="006B2E76" w:rsidP="006B2E76">
        <w:pPr>
          <w:spacing w:after="0" w:line="240" w:lineRule="auto"/>
          <w:jc w:val="center"/>
          <w:rPr>
            <w:rFonts w:ascii="Californian FB" w:hAnsi="Californian FB"/>
            <w:b/>
            <w:sz w:val="18"/>
            <w:szCs w:val="18"/>
          </w:rPr>
        </w:pPr>
        <w:r w:rsidRPr="006D5245">
          <w:rPr>
            <w:rFonts w:ascii="Californian FB" w:hAnsi="Californian FB"/>
            <w:b/>
            <w:sz w:val="18"/>
            <w:szCs w:val="18"/>
          </w:rPr>
          <w:t>CÂMARA MUNICIPAL - PODER LEGISLATIVO</w:t>
        </w:r>
      </w:p>
      <w:p w14:paraId="6E877769" w14:textId="30E2C790" w:rsidR="0083356F" w:rsidRDefault="006B2E76" w:rsidP="00FA4099">
        <w:pPr>
          <w:spacing w:after="0" w:line="240" w:lineRule="auto"/>
          <w:jc w:val="center"/>
        </w:pPr>
        <w:r w:rsidRPr="006D5245">
          <w:rPr>
            <w:rFonts w:ascii="Californian FB" w:hAnsi="Californian FB"/>
            <w:b/>
            <w:sz w:val="18"/>
            <w:szCs w:val="18"/>
          </w:rPr>
          <w:t>Canaã dos Carajás - Pará</w:t>
        </w:r>
      </w:p>
    </w:sdtContent>
  </w:sdt>
  <w:p w14:paraId="586A034B" w14:textId="18308BA8" w:rsidR="00A205AD" w:rsidRPr="00380CBF" w:rsidRDefault="00A205AD" w:rsidP="00380C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6A"/>
    <w:rsid w:val="00001984"/>
    <w:rsid w:val="00001A9E"/>
    <w:rsid w:val="00004DD8"/>
    <w:rsid w:val="00005004"/>
    <w:rsid w:val="00012734"/>
    <w:rsid w:val="000129CB"/>
    <w:rsid w:val="00015CEF"/>
    <w:rsid w:val="00022D09"/>
    <w:rsid w:val="0002352C"/>
    <w:rsid w:val="00024395"/>
    <w:rsid w:val="000260B5"/>
    <w:rsid w:val="000301CC"/>
    <w:rsid w:val="0003658A"/>
    <w:rsid w:val="00037D1A"/>
    <w:rsid w:val="00040717"/>
    <w:rsid w:val="00041085"/>
    <w:rsid w:val="00046845"/>
    <w:rsid w:val="00046C6D"/>
    <w:rsid w:val="00051BCC"/>
    <w:rsid w:val="00052B4E"/>
    <w:rsid w:val="00054E45"/>
    <w:rsid w:val="000562BC"/>
    <w:rsid w:val="00057A65"/>
    <w:rsid w:val="000623F7"/>
    <w:rsid w:val="00066818"/>
    <w:rsid w:val="000715C5"/>
    <w:rsid w:val="0007577A"/>
    <w:rsid w:val="0007623A"/>
    <w:rsid w:val="00077894"/>
    <w:rsid w:val="000802DB"/>
    <w:rsid w:val="000810DC"/>
    <w:rsid w:val="000838D4"/>
    <w:rsid w:val="000839A2"/>
    <w:rsid w:val="00096123"/>
    <w:rsid w:val="000A10D6"/>
    <w:rsid w:val="000A69D6"/>
    <w:rsid w:val="000A69F9"/>
    <w:rsid w:val="000B0F5D"/>
    <w:rsid w:val="000B10B8"/>
    <w:rsid w:val="000B1C7D"/>
    <w:rsid w:val="000B4155"/>
    <w:rsid w:val="000C04EB"/>
    <w:rsid w:val="000C1F03"/>
    <w:rsid w:val="000C3C4C"/>
    <w:rsid w:val="000C7BE3"/>
    <w:rsid w:val="000D059C"/>
    <w:rsid w:val="000D0B85"/>
    <w:rsid w:val="000D0CCF"/>
    <w:rsid w:val="000D4B2F"/>
    <w:rsid w:val="000E1314"/>
    <w:rsid w:val="000E4A1B"/>
    <w:rsid w:val="000F4CA4"/>
    <w:rsid w:val="000F6DB9"/>
    <w:rsid w:val="00100B5B"/>
    <w:rsid w:val="00100CA6"/>
    <w:rsid w:val="0011060A"/>
    <w:rsid w:val="00111989"/>
    <w:rsid w:val="00114F3C"/>
    <w:rsid w:val="00115439"/>
    <w:rsid w:val="0011618A"/>
    <w:rsid w:val="0011697A"/>
    <w:rsid w:val="00117DFE"/>
    <w:rsid w:val="00125E37"/>
    <w:rsid w:val="00126104"/>
    <w:rsid w:val="00127E12"/>
    <w:rsid w:val="00130AD3"/>
    <w:rsid w:val="00132342"/>
    <w:rsid w:val="0013746B"/>
    <w:rsid w:val="00140018"/>
    <w:rsid w:val="0014171C"/>
    <w:rsid w:val="0014513F"/>
    <w:rsid w:val="0014766F"/>
    <w:rsid w:val="00147CFD"/>
    <w:rsid w:val="00151558"/>
    <w:rsid w:val="00156D3B"/>
    <w:rsid w:val="00162F81"/>
    <w:rsid w:val="0016391E"/>
    <w:rsid w:val="00163F8F"/>
    <w:rsid w:val="001653B9"/>
    <w:rsid w:val="00175205"/>
    <w:rsid w:val="001753AA"/>
    <w:rsid w:val="00181A98"/>
    <w:rsid w:val="00183358"/>
    <w:rsid w:val="001840C6"/>
    <w:rsid w:val="00186278"/>
    <w:rsid w:val="00187CF6"/>
    <w:rsid w:val="00190BD7"/>
    <w:rsid w:val="00191BDB"/>
    <w:rsid w:val="001A7F6B"/>
    <w:rsid w:val="001B135D"/>
    <w:rsid w:val="001B1887"/>
    <w:rsid w:val="001B3DB9"/>
    <w:rsid w:val="001B5012"/>
    <w:rsid w:val="001B51E8"/>
    <w:rsid w:val="001B52E8"/>
    <w:rsid w:val="001B5652"/>
    <w:rsid w:val="001C1144"/>
    <w:rsid w:val="001C461C"/>
    <w:rsid w:val="001C5300"/>
    <w:rsid w:val="001C6DE6"/>
    <w:rsid w:val="001C7AC4"/>
    <w:rsid w:val="001D05CF"/>
    <w:rsid w:val="001D59F7"/>
    <w:rsid w:val="001D730F"/>
    <w:rsid w:val="001D78FD"/>
    <w:rsid w:val="001E23E8"/>
    <w:rsid w:val="001E249C"/>
    <w:rsid w:val="001E64A5"/>
    <w:rsid w:val="001E6F11"/>
    <w:rsid w:val="001F1422"/>
    <w:rsid w:val="001F5CB7"/>
    <w:rsid w:val="001F70CD"/>
    <w:rsid w:val="002036C0"/>
    <w:rsid w:val="002039D1"/>
    <w:rsid w:val="00203F33"/>
    <w:rsid w:val="00206879"/>
    <w:rsid w:val="002072BD"/>
    <w:rsid w:val="002126C4"/>
    <w:rsid w:val="002220B4"/>
    <w:rsid w:val="00223773"/>
    <w:rsid w:val="0022407C"/>
    <w:rsid w:val="002240EC"/>
    <w:rsid w:val="00235BE6"/>
    <w:rsid w:val="002374D6"/>
    <w:rsid w:val="0024276D"/>
    <w:rsid w:val="00246561"/>
    <w:rsid w:val="0025031D"/>
    <w:rsid w:val="00251C7E"/>
    <w:rsid w:val="00255EE6"/>
    <w:rsid w:val="00264FDF"/>
    <w:rsid w:val="002679EE"/>
    <w:rsid w:val="002758F7"/>
    <w:rsid w:val="00281684"/>
    <w:rsid w:val="00281DFA"/>
    <w:rsid w:val="002826A2"/>
    <w:rsid w:val="002869EB"/>
    <w:rsid w:val="0028745F"/>
    <w:rsid w:val="002902A8"/>
    <w:rsid w:val="002A054F"/>
    <w:rsid w:val="002A0BB5"/>
    <w:rsid w:val="002A0EAB"/>
    <w:rsid w:val="002A32A0"/>
    <w:rsid w:val="002A4583"/>
    <w:rsid w:val="002A4B4C"/>
    <w:rsid w:val="002A6351"/>
    <w:rsid w:val="002A76DF"/>
    <w:rsid w:val="002B096A"/>
    <w:rsid w:val="002B694F"/>
    <w:rsid w:val="002C578B"/>
    <w:rsid w:val="002D3F1C"/>
    <w:rsid w:val="002D489F"/>
    <w:rsid w:val="002D51DE"/>
    <w:rsid w:val="002E0B37"/>
    <w:rsid w:val="002E585F"/>
    <w:rsid w:val="002E7C0D"/>
    <w:rsid w:val="002F37B8"/>
    <w:rsid w:val="002F40AA"/>
    <w:rsid w:val="0030191E"/>
    <w:rsid w:val="00307070"/>
    <w:rsid w:val="00307479"/>
    <w:rsid w:val="003120D2"/>
    <w:rsid w:val="00314EB5"/>
    <w:rsid w:val="00315497"/>
    <w:rsid w:val="00316643"/>
    <w:rsid w:val="00316974"/>
    <w:rsid w:val="00320C80"/>
    <w:rsid w:val="00321EF2"/>
    <w:rsid w:val="003228A9"/>
    <w:rsid w:val="00323E4F"/>
    <w:rsid w:val="00327168"/>
    <w:rsid w:val="00331756"/>
    <w:rsid w:val="00333325"/>
    <w:rsid w:val="0033528F"/>
    <w:rsid w:val="003409CD"/>
    <w:rsid w:val="003418FD"/>
    <w:rsid w:val="00342227"/>
    <w:rsid w:val="0035587D"/>
    <w:rsid w:val="00357396"/>
    <w:rsid w:val="0035749F"/>
    <w:rsid w:val="003601E2"/>
    <w:rsid w:val="0036031A"/>
    <w:rsid w:val="00361626"/>
    <w:rsid w:val="00362771"/>
    <w:rsid w:val="00362F32"/>
    <w:rsid w:val="00367662"/>
    <w:rsid w:val="00371E5D"/>
    <w:rsid w:val="00377F08"/>
    <w:rsid w:val="00380461"/>
    <w:rsid w:val="00380CBF"/>
    <w:rsid w:val="00384906"/>
    <w:rsid w:val="00394E8F"/>
    <w:rsid w:val="00396723"/>
    <w:rsid w:val="003A1205"/>
    <w:rsid w:val="003A403C"/>
    <w:rsid w:val="003A46A8"/>
    <w:rsid w:val="003A635F"/>
    <w:rsid w:val="003A65F8"/>
    <w:rsid w:val="003A6DF0"/>
    <w:rsid w:val="003B552B"/>
    <w:rsid w:val="003C0905"/>
    <w:rsid w:val="003C0B43"/>
    <w:rsid w:val="003C0D7E"/>
    <w:rsid w:val="003C0FE6"/>
    <w:rsid w:val="003C1132"/>
    <w:rsid w:val="003C4F04"/>
    <w:rsid w:val="003C52EF"/>
    <w:rsid w:val="003D0C6A"/>
    <w:rsid w:val="003D1B10"/>
    <w:rsid w:val="003D1B8D"/>
    <w:rsid w:val="003D1FD5"/>
    <w:rsid w:val="003D4105"/>
    <w:rsid w:val="003D46FB"/>
    <w:rsid w:val="003D6AA4"/>
    <w:rsid w:val="003D788D"/>
    <w:rsid w:val="003E2B65"/>
    <w:rsid w:val="003E66AD"/>
    <w:rsid w:val="003E6D6D"/>
    <w:rsid w:val="003E7E49"/>
    <w:rsid w:val="003F0924"/>
    <w:rsid w:val="003F3ECD"/>
    <w:rsid w:val="003F4767"/>
    <w:rsid w:val="003F4DC0"/>
    <w:rsid w:val="0040275A"/>
    <w:rsid w:val="00404AFE"/>
    <w:rsid w:val="00404E2E"/>
    <w:rsid w:val="0041237E"/>
    <w:rsid w:val="004127CB"/>
    <w:rsid w:val="00415032"/>
    <w:rsid w:val="00417375"/>
    <w:rsid w:val="0042089D"/>
    <w:rsid w:val="00420E92"/>
    <w:rsid w:val="00422BD8"/>
    <w:rsid w:val="00427B0D"/>
    <w:rsid w:val="00430B43"/>
    <w:rsid w:val="004330DA"/>
    <w:rsid w:val="00433B56"/>
    <w:rsid w:val="004352B0"/>
    <w:rsid w:val="004416E2"/>
    <w:rsid w:val="0044435E"/>
    <w:rsid w:val="00445488"/>
    <w:rsid w:val="00447C13"/>
    <w:rsid w:val="00461629"/>
    <w:rsid w:val="0046427D"/>
    <w:rsid w:val="00467FC4"/>
    <w:rsid w:val="00472BC3"/>
    <w:rsid w:val="00473AB0"/>
    <w:rsid w:val="00475B85"/>
    <w:rsid w:val="0048199C"/>
    <w:rsid w:val="00482167"/>
    <w:rsid w:val="004843CD"/>
    <w:rsid w:val="004851F7"/>
    <w:rsid w:val="00487A9D"/>
    <w:rsid w:val="004940EC"/>
    <w:rsid w:val="004965EC"/>
    <w:rsid w:val="00497AB8"/>
    <w:rsid w:val="004A1BB2"/>
    <w:rsid w:val="004A3201"/>
    <w:rsid w:val="004A4085"/>
    <w:rsid w:val="004A45FC"/>
    <w:rsid w:val="004A49DD"/>
    <w:rsid w:val="004A59A2"/>
    <w:rsid w:val="004B337C"/>
    <w:rsid w:val="004B4D77"/>
    <w:rsid w:val="004B7EEA"/>
    <w:rsid w:val="004C21DF"/>
    <w:rsid w:val="004C4766"/>
    <w:rsid w:val="004C4CD7"/>
    <w:rsid w:val="004C5ACF"/>
    <w:rsid w:val="004D00A4"/>
    <w:rsid w:val="004D6060"/>
    <w:rsid w:val="004D7BA2"/>
    <w:rsid w:val="004E01BE"/>
    <w:rsid w:val="004E09BA"/>
    <w:rsid w:val="004F073A"/>
    <w:rsid w:val="004F1C43"/>
    <w:rsid w:val="004F2079"/>
    <w:rsid w:val="004F3DA2"/>
    <w:rsid w:val="004F4471"/>
    <w:rsid w:val="004F5FEE"/>
    <w:rsid w:val="0050164C"/>
    <w:rsid w:val="00502E9F"/>
    <w:rsid w:val="005051D5"/>
    <w:rsid w:val="005104A7"/>
    <w:rsid w:val="005130B7"/>
    <w:rsid w:val="00523797"/>
    <w:rsid w:val="005239B5"/>
    <w:rsid w:val="005263F0"/>
    <w:rsid w:val="00526E73"/>
    <w:rsid w:val="0053078E"/>
    <w:rsid w:val="00533899"/>
    <w:rsid w:val="00535D65"/>
    <w:rsid w:val="00536B05"/>
    <w:rsid w:val="005412F6"/>
    <w:rsid w:val="00541901"/>
    <w:rsid w:val="00542053"/>
    <w:rsid w:val="0054298A"/>
    <w:rsid w:val="0054438B"/>
    <w:rsid w:val="00544578"/>
    <w:rsid w:val="00550ADD"/>
    <w:rsid w:val="00550E88"/>
    <w:rsid w:val="0055309A"/>
    <w:rsid w:val="00554DEE"/>
    <w:rsid w:val="0055671F"/>
    <w:rsid w:val="00560357"/>
    <w:rsid w:val="00565963"/>
    <w:rsid w:val="00565D91"/>
    <w:rsid w:val="00570756"/>
    <w:rsid w:val="00576467"/>
    <w:rsid w:val="00587E93"/>
    <w:rsid w:val="00587F5A"/>
    <w:rsid w:val="005A02B0"/>
    <w:rsid w:val="005A1BA5"/>
    <w:rsid w:val="005A28A0"/>
    <w:rsid w:val="005A4A42"/>
    <w:rsid w:val="005A64F1"/>
    <w:rsid w:val="005A6CDF"/>
    <w:rsid w:val="005A7A61"/>
    <w:rsid w:val="005B004D"/>
    <w:rsid w:val="005B55A3"/>
    <w:rsid w:val="005B5E6D"/>
    <w:rsid w:val="005C05B1"/>
    <w:rsid w:val="005C3669"/>
    <w:rsid w:val="005C445F"/>
    <w:rsid w:val="005C47EF"/>
    <w:rsid w:val="005C4FBC"/>
    <w:rsid w:val="005D42E8"/>
    <w:rsid w:val="005D72AA"/>
    <w:rsid w:val="005E22C4"/>
    <w:rsid w:val="005E2527"/>
    <w:rsid w:val="005E515D"/>
    <w:rsid w:val="005E695D"/>
    <w:rsid w:val="005E6D39"/>
    <w:rsid w:val="005E6FA3"/>
    <w:rsid w:val="005F0D14"/>
    <w:rsid w:val="00600312"/>
    <w:rsid w:val="00601B18"/>
    <w:rsid w:val="00604730"/>
    <w:rsid w:val="00611067"/>
    <w:rsid w:val="006136E0"/>
    <w:rsid w:val="00615CD5"/>
    <w:rsid w:val="006164DB"/>
    <w:rsid w:val="00621A80"/>
    <w:rsid w:val="006222C9"/>
    <w:rsid w:val="0062523B"/>
    <w:rsid w:val="00626B29"/>
    <w:rsid w:val="00626F8D"/>
    <w:rsid w:val="00633085"/>
    <w:rsid w:val="00633107"/>
    <w:rsid w:val="006341AB"/>
    <w:rsid w:val="006401CE"/>
    <w:rsid w:val="006448B2"/>
    <w:rsid w:val="006453CE"/>
    <w:rsid w:val="00650466"/>
    <w:rsid w:val="006578A8"/>
    <w:rsid w:val="0066029B"/>
    <w:rsid w:val="0066497B"/>
    <w:rsid w:val="006650BB"/>
    <w:rsid w:val="006654E7"/>
    <w:rsid w:val="00667392"/>
    <w:rsid w:val="006726A7"/>
    <w:rsid w:val="00682E30"/>
    <w:rsid w:val="006838FF"/>
    <w:rsid w:val="00683913"/>
    <w:rsid w:val="00685655"/>
    <w:rsid w:val="00685A79"/>
    <w:rsid w:val="0069169F"/>
    <w:rsid w:val="00693789"/>
    <w:rsid w:val="006A1426"/>
    <w:rsid w:val="006A2122"/>
    <w:rsid w:val="006A3A4A"/>
    <w:rsid w:val="006B1B8E"/>
    <w:rsid w:val="006B2E76"/>
    <w:rsid w:val="006B6199"/>
    <w:rsid w:val="006C0F07"/>
    <w:rsid w:val="006C48C5"/>
    <w:rsid w:val="006C64A7"/>
    <w:rsid w:val="006D2F8E"/>
    <w:rsid w:val="006D353A"/>
    <w:rsid w:val="006D48B3"/>
    <w:rsid w:val="006D53C1"/>
    <w:rsid w:val="006D69A8"/>
    <w:rsid w:val="006D70DC"/>
    <w:rsid w:val="006E0DF1"/>
    <w:rsid w:val="006E3160"/>
    <w:rsid w:val="006F09FC"/>
    <w:rsid w:val="006F3B76"/>
    <w:rsid w:val="006F7566"/>
    <w:rsid w:val="00701940"/>
    <w:rsid w:val="00710875"/>
    <w:rsid w:val="00712AFF"/>
    <w:rsid w:val="00714B8A"/>
    <w:rsid w:val="00716222"/>
    <w:rsid w:val="00720AE4"/>
    <w:rsid w:val="00723063"/>
    <w:rsid w:val="0072426F"/>
    <w:rsid w:val="00724C1B"/>
    <w:rsid w:val="00731198"/>
    <w:rsid w:val="0073151B"/>
    <w:rsid w:val="007319EB"/>
    <w:rsid w:val="007320BB"/>
    <w:rsid w:val="00732E96"/>
    <w:rsid w:val="00735973"/>
    <w:rsid w:val="00737E96"/>
    <w:rsid w:val="007406B3"/>
    <w:rsid w:val="00742394"/>
    <w:rsid w:val="0074268B"/>
    <w:rsid w:val="0074318B"/>
    <w:rsid w:val="007437FB"/>
    <w:rsid w:val="00754143"/>
    <w:rsid w:val="00757FA2"/>
    <w:rsid w:val="00762387"/>
    <w:rsid w:val="0076492E"/>
    <w:rsid w:val="00765A8E"/>
    <w:rsid w:val="007709E9"/>
    <w:rsid w:val="00775E39"/>
    <w:rsid w:val="007767F6"/>
    <w:rsid w:val="00776FCE"/>
    <w:rsid w:val="00781658"/>
    <w:rsid w:val="0078228D"/>
    <w:rsid w:val="0078332D"/>
    <w:rsid w:val="0079036C"/>
    <w:rsid w:val="0079540E"/>
    <w:rsid w:val="007954FA"/>
    <w:rsid w:val="007A001E"/>
    <w:rsid w:val="007A080F"/>
    <w:rsid w:val="007A2A31"/>
    <w:rsid w:val="007A63FE"/>
    <w:rsid w:val="007A7C1A"/>
    <w:rsid w:val="007B62D2"/>
    <w:rsid w:val="007B704B"/>
    <w:rsid w:val="007B71DE"/>
    <w:rsid w:val="007B7971"/>
    <w:rsid w:val="007C243E"/>
    <w:rsid w:val="007C570F"/>
    <w:rsid w:val="007C74D6"/>
    <w:rsid w:val="007D4960"/>
    <w:rsid w:val="007D65A5"/>
    <w:rsid w:val="007D73F5"/>
    <w:rsid w:val="007D7C92"/>
    <w:rsid w:val="007D7CC5"/>
    <w:rsid w:val="007E772A"/>
    <w:rsid w:val="007F3625"/>
    <w:rsid w:val="00801AC4"/>
    <w:rsid w:val="00802AF2"/>
    <w:rsid w:val="00803295"/>
    <w:rsid w:val="00804312"/>
    <w:rsid w:val="008052E3"/>
    <w:rsid w:val="00816418"/>
    <w:rsid w:val="00823C02"/>
    <w:rsid w:val="00827F78"/>
    <w:rsid w:val="0083356F"/>
    <w:rsid w:val="008335A6"/>
    <w:rsid w:val="00836539"/>
    <w:rsid w:val="00837689"/>
    <w:rsid w:val="008400B2"/>
    <w:rsid w:val="00846949"/>
    <w:rsid w:val="00846B95"/>
    <w:rsid w:val="00850352"/>
    <w:rsid w:val="00850403"/>
    <w:rsid w:val="00850AF6"/>
    <w:rsid w:val="008563D2"/>
    <w:rsid w:val="0085653D"/>
    <w:rsid w:val="0085687C"/>
    <w:rsid w:val="00864710"/>
    <w:rsid w:val="0086662D"/>
    <w:rsid w:val="008711FB"/>
    <w:rsid w:val="00894FAD"/>
    <w:rsid w:val="00895F6A"/>
    <w:rsid w:val="00896328"/>
    <w:rsid w:val="008A11B7"/>
    <w:rsid w:val="008A2D53"/>
    <w:rsid w:val="008A3108"/>
    <w:rsid w:val="008B10EF"/>
    <w:rsid w:val="008B5024"/>
    <w:rsid w:val="008B6B7F"/>
    <w:rsid w:val="008C1CF8"/>
    <w:rsid w:val="008C1F49"/>
    <w:rsid w:val="008C3772"/>
    <w:rsid w:val="008C3970"/>
    <w:rsid w:val="008C3B3E"/>
    <w:rsid w:val="008C6762"/>
    <w:rsid w:val="008C7A6C"/>
    <w:rsid w:val="008D3EA6"/>
    <w:rsid w:val="008E2A78"/>
    <w:rsid w:val="008E789D"/>
    <w:rsid w:val="008F12DB"/>
    <w:rsid w:val="008F16C7"/>
    <w:rsid w:val="008F4B7D"/>
    <w:rsid w:val="0090497C"/>
    <w:rsid w:val="009102AB"/>
    <w:rsid w:val="00910870"/>
    <w:rsid w:val="00913B8B"/>
    <w:rsid w:val="009152B1"/>
    <w:rsid w:val="0091561F"/>
    <w:rsid w:val="009166DE"/>
    <w:rsid w:val="00916D82"/>
    <w:rsid w:val="00921793"/>
    <w:rsid w:val="0092314E"/>
    <w:rsid w:val="00923283"/>
    <w:rsid w:val="0092482A"/>
    <w:rsid w:val="0092709A"/>
    <w:rsid w:val="00932F08"/>
    <w:rsid w:val="0094050C"/>
    <w:rsid w:val="0094252E"/>
    <w:rsid w:val="00945801"/>
    <w:rsid w:val="0094712B"/>
    <w:rsid w:val="009500CE"/>
    <w:rsid w:val="0095048E"/>
    <w:rsid w:val="00952B06"/>
    <w:rsid w:val="00953E05"/>
    <w:rsid w:val="00954089"/>
    <w:rsid w:val="00957435"/>
    <w:rsid w:val="00957E4A"/>
    <w:rsid w:val="00957EC2"/>
    <w:rsid w:val="0096338C"/>
    <w:rsid w:val="00963875"/>
    <w:rsid w:val="00973EB6"/>
    <w:rsid w:val="00974AC6"/>
    <w:rsid w:val="00980B22"/>
    <w:rsid w:val="00985003"/>
    <w:rsid w:val="00990EFC"/>
    <w:rsid w:val="009925F4"/>
    <w:rsid w:val="00997F7A"/>
    <w:rsid w:val="009A0776"/>
    <w:rsid w:val="009A450E"/>
    <w:rsid w:val="009A6F87"/>
    <w:rsid w:val="009B2401"/>
    <w:rsid w:val="009B3DBE"/>
    <w:rsid w:val="009B5378"/>
    <w:rsid w:val="009C77AA"/>
    <w:rsid w:val="009C7A52"/>
    <w:rsid w:val="009D0B4F"/>
    <w:rsid w:val="009D3BE3"/>
    <w:rsid w:val="009D7376"/>
    <w:rsid w:val="009E1A7A"/>
    <w:rsid w:val="009F02E7"/>
    <w:rsid w:val="009F0D6A"/>
    <w:rsid w:val="009F61CB"/>
    <w:rsid w:val="00A01508"/>
    <w:rsid w:val="00A04618"/>
    <w:rsid w:val="00A10127"/>
    <w:rsid w:val="00A1674A"/>
    <w:rsid w:val="00A205AD"/>
    <w:rsid w:val="00A23685"/>
    <w:rsid w:val="00A267A6"/>
    <w:rsid w:val="00A314C3"/>
    <w:rsid w:val="00A326AC"/>
    <w:rsid w:val="00A34D7C"/>
    <w:rsid w:val="00A37B40"/>
    <w:rsid w:val="00A406D4"/>
    <w:rsid w:val="00A447F3"/>
    <w:rsid w:val="00A47181"/>
    <w:rsid w:val="00A5231D"/>
    <w:rsid w:val="00A53DE4"/>
    <w:rsid w:val="00A55B75"/>
    <w:rsid w:val="00A56180"/>
    <w:rsid w:val="00A562DA"/>
    <w:rsid w:val="00A71198"/>
    <w:rsid w:val="00A72EEE"/>
    <w:rsid w:val="00A7347C"/>
    <w:rsid w:val="00A7367F"/>
    <w:rsid w:val="00A73B5F"/>
    <w:rsid w:val="00A7582A"/>
    <w:rsid w:val="00A87087"/>
    <w:rsid w:val="00A95D82"/>
    <w:rsid w:val="00A96342"/>
    <w:rsid w:val="00AA0CA3"/>
    <w:rsid w:val="00AA36B3"/>
    <w:rsid w:val="00AA4288"/>
    <w:rsid w:val="00AA6B73"/>
    <w:rsid w:val="00AB021F"/>
    <w:rsid w:val="00AB0E33"/>
    <w:rsid w:val="00AB3D84"/>
    <w:rsid w:val="00AB6917"/>
    <w:rsid w:val="00AB7EDB"/>
    <w:rsid w:val="00AC23EA"/>
    <w:rsid w:val="00AC36EF"/>
    <w:rsid w:val="00AC71C0"/>
    <w:rsid w:val="00AC74C3"/>
    <w:rsid w:val="00AD4EF1"/>
    <w:rsid w:val="00AE3625"/>
    <w:rsid w:val="00AE3A28"/>
    <w:rsid w:val="00AE46E4"/>
    <w:rsid w:val="00AE5E1B"/>
    <w:rsid w:val="00AF6D39"/>
    <w:rsid w:val="00AF71AA"/>
    <w:rsid w:val="00B0540C"/>
    <w:rsid w:val="00B0696B"/>
    <w:rsid w:val="00B06A8A"/>
    <w:rsid w:val="00B105A4"/>
    <w:rsid w:val="00B110F5"/>
    <w:rsid w:val="00B221AC"/>
    <w:rsid w:val="00B24063"/>
    <w:rsid w:val="00B24230"/>
    <w:rsid w:val="00B26BFA"/>
    <w:rsid w:val="00B31C35"/>
    <w:rsid w:val="00B33107"/>
    <w:rsid w:val="00B34A81"/>
    <w:rsid w:val="00B352C0"/>
    <w:rsid w:val="00B37392"/>
    <w:rsid w:val="00B37763"/>
    <w:rsid w:val="00B44EE9"/>
    <w:rsid w:val="00B46BFD"/>
    <w:rsid w:val="00B528A6"/>
    <w:rsid w:val="00B538C8"/>
    <w:rsid w:val="00B53AA6"/>
    <w:rsid w:val="00B55058"/>
    <w:rsid w:val="00B609F8"/>
    <w:rsid w:val="00B63693"/>
    <w:rsid w:val="00B641B3"/>
    <w:rsid w:val="00B646A8"/>
    <w:rsid w:val="00B65754"/>
    <w:rsid w:val="00B70896"/>
    <w:rsid w:val="00B70E63"/>
    <w:rsid w:val="00B71090"/>
    <w:rsid w:val="00B81FDF"/>
    <w:rsid w:val="00B82B89"/>
    <w:rsid w:val="00B85F51"/>
    <w:rsid w:val="00B87B65"/>
    <w:rsid w:val="00B90EA5"/>
    <w:rsid w:val="00B96AE4"/>
    <w:rsid w:val="00BA2522"/>
    <w:rsid w:val="00BA2D9E"/>
    <w:rsid w:val="00BA34EB"/>
    <w:rsid w:val="00BB18F0"/>
    <w:rsid w:val="00BB7692"/>
    <w:rsid w:val="00BC2CBE"/>
    <w:rsid w:val="00BC3DBE"/>
    <w:rsid w:val="00BC5C93"/>
    <w:rsid w:val="00BD6D2D"/>
    <w:rsid w:val="00BD7927"/>
    <w:rsid w:val="00BE1C17"/>
    <w:rsid w:val="00BE28C4"/>
    <w:rsid w:val="00BE3D57"/>
    <w:rsid w:val="00BE4A39"/>
    <w:rsid w:val="00BE5033"/>
    <w:rsid w:val="00BF6F8E"/>
    <w:rsid w:val="00C0089C"/>
    <w:rsid w:val="00C02436"/>
    <w:rsid w:val="00C03D9E"/>
    <w:rsid w:val="00C044AC"/>
    <w:rsid w:val="00C0697F"/>
    <w:rsid w:val="00C06FD2"/>
    <w:rsid w:val="00C10108"/>
    <w:rsid w:val="00C123F8"/>
    <w:rsid w:val="00C134EC"/>
    <w:rsid w:val="00C13687"/>
    <w:rsid w:val="00C14AA7"/>
    <w:rsid w:val="00C153AA"/>
    <w:rsid w:val="00C1668D"/>
    <w:rsid w:val="00C172BC"/>
    <w:rsid w:val="00C225A1"/>
    <w:rsid w:val="00C349F1"/>
    <w:rsid w:val="00C34D36"/>
    <w:rsid w:val="00C36234"/>
    <w:rsid w:val="00C379BD"/>
    <w:rsid w:val="00C4098B"/>
    <w:rsid w:val="00C428C6"/>
    <w:rsid w:val="00C43493"/>
    <w:rsid w:val="00C44690"/>
    <w:rsid w:val="00C53881"/>
    <w:rsid w:val="00C53928"/>
    <w:rsid w:val="00C56516"/>
    <w:rsid w:val="00C637C7"/>
    <w:rsid w:val="00C6732C"/>
    <w:rsid w:val="00C7031B"/>
    <w:rsid w:val="00C734C2"/>
    <w:rsid w:val="00C77456"/>
    <w:rsid w:val="00C77FDC"/>
    <w:rsid w:val="00C81918"/>
    <w:rsid w:val="00C84887"/>
    <w:rsid w:val="00C85290"/>
    <w:rsid w:val="00C91401"/>
    <w:rsid w:val="00C9210D"/>
    <w:rsid w:val="00C92407"/>
    <w:rsid w:val="00C93790"/>
    <w:rsid w:val="00C93F8D"/>
    <w:rsid w:val="00CA02AE"/>
    <w:rsid w:val="00CA2D23"/>
    <w:rsid w:val="00CA57CD"/>
    <w:rsid w:val="00CA5D54"/>
    <w:rsid w:val="00CA6432"/>
    <w:rsid w:val="00CA66C8"/>
    <w:rsid w:val="00CB7C05"/>
    <w:rsid w:val="00CC2907"/>
    <w:rsid w:val="00CC3063"/>
    <w:rsid w:val="00CC5444"/>
    <w:rsid w:val="00CC572E"/>
    <w:rsid w:val="00CC5A3C"/>
    <w:rsid w:val="00CC6ACF"/>
    <w:rsid w:val="00CD1CA5"/>
    <w:rsid w:val="00CD470A"/>
    <w:rsid w:val="00CD48D7"/>
    <w:rsid w:val="00CD494D"/>
    <w:rsid w:val="00CD64AF"/>
    <w:rsid w:val="00CD7358"/>
    <w:rsid w:val="00CE2F6A"/>
    <w:rsid w:val="00CE345F"/>
    <w:rsid w:val="00CE385C"/>
    <w:rsid w:val="00CF173E"/>
    <w:rsid w:val="00CF2A3C"/>
    <w:rsid w:val="00CF6900"/>
    <w:rsid w:val="00CF76FF"/>
    <w:rsid w:val="00D01491"/>
    <w:rsid w:val="00D0154D"/>
    <w:rsid w:val="00D053EA"/>
    <w:rsid w:val="00D06576"/>
    <w:rsid w:val="00D13A16"/>
    <w:rsid w:val="00D16565"/>
    <w:rsid w:val="00D2189B"/>
    <w:rsid w:val="00D23076"/>
    <w:rsid w:val="00D24AEF"/>
    <w:rsid w:val="00D27BA3"/>
    <w:rsid w:val="00D312A9"/>
    <w:rsid w:val="00D33207"/>
    <w:rsid w:val="00D33C55"/>
    <w:rsid w:val="00D362D3"/>
    <w:rsid w:val="00D413F1"/>
    <w:rsid w:val="00D41ABF"/>
    <w:rsid w:val="00D50830"/>
    <w:rsid w:val="00D51D29"/>
    <w:rsid w:val="00D53C96"/>
    <w:rsid w:val="00D543FE"/>
    <w:rsid w:val="00D61EDB"/>
    <w:rsid w:val="00D63BE9"/>
    <w:rsid w:val="00D64BB3"/>
    <w:rsid w:val="00D65548"/>
    <w:rsid w:val="00D6648E"/>
    <w:rsid w:val="00D6652F"/>
    <w:rsid w:val="00D67CAB"/>
    <w:rsid w:val="00D72E76"/>
    <w:rsid w:val="00D73FEC"/>
    <w:rsid w:val="00D76BC2"/>
    <w:rsid w:val="00D76DBB"/>
    <w:rsid w:val="00D81EBE"/>
    <w:rsid w:val="00D823DB"/>
    <w:rsid w:val="00D8385C"/>
    <w:rsid w:val="00D84E07"/>
    <w:rsid w:val="00D8526B"/>
    <w:rsid w:val="00D853A6"/>
    <w:rsid w:val="00D91B16"/>
    <w:rsid w:val="00DA6620"/>
    <w:rsid w:val="00DA6F4B"/>
    <w:rsid w:val="00DA7D5D"/>
    <w:rsid w:val="00DB1A42"/>
    <w:rsid w:val="00DC630F"/>
    <w:rsid w:val="00DC78FB"/>
    <w:rsid w:val="00DD061B"/>
    <w:rsid w:val="00DD3CF1"/>
    <w:rsid w:val="00DD78FD"/>
    <w:rsid w:val="00DE135C"/>
    <w:rsid w:val="00DE137B"/>
    <w:rsid w:val="00DE52FA"/>
    <w:rsid w:val="00DF089D"/>
    <w:rsid w:val="00DF30E7"/>
    <w:rsid w:val="00DF315B"/>
    <w:rsid w:val="00DF4C48"/>
    <w:rsid w:val="00DF69A8"/>
    <w:rsid w:val="00DF6A64"/>
    <w:rsid w:val="00E02533"/>
    <w:rsid w:val="00E0297B"/>
    <w:rsid w:val="00E02A01"/>
    <w:rsid w:val="00E03B8B"/>
    <w:rsid w:val="00E0494F"/>
    <w:rsid w:val="00E07AFD"/>
    <w:rsid w:val="00E10DF7"/>
    <w:rsid w:val="00E14031"/>
    <w:rsid w:val="00E17994"/>
    <w:rsid w:val="00E20B1F"/>
    <w:rsid w:val="00E21C53"/>
    <w:rsid w:val="00E21E6F"/>
    <w:rsid w:val="00E262CD"/>
    <w:rsid w:val="00E26FF0"/>
    <w:rsid w:val="00E32862"/>
    <w:rsid w:val="00E43731"/>
    <w:rsid w:val="00E4495E"/>
    <w:rsid w:val="00E5213B"/>
    <w:rsid w:val="00E56983"/>
    <w:rsid w:val="00E5785A"/>
    <w:rsid w:val="00E659A2"/>
    <w:rsid w:val="00E66A0A"/>
    <w:rsid w:val="00E71031"/>
    <w:rsid w:val="00E71468"/>
    <w:rsid w:val="00E723F5"/>
    <w:rsid w:val="00E75E28"/>
    <w:rsid w:val="00E80062"/>
    <w:rsid w:val="00E8029F"/>
    <w:rsid w:val="00E81A98"/>
    <w:rsid w:val="00E839CD"/>
    <w:rsid w:val="00E83CE6"/>
    <w:rsid w:val="00E94C09"/>
    <w:rsid w:val="00E975F4"/>
    <w:rsid w:val="00EA185B"/>
    <w:rsid w:val="00EB1675"/>
    <w:rsid w:val="00EB2E80"/>
    <w:rsid w:val="00EB3FC3"/>
    <w:rsid w:val="00EB40BB"/>
    <w:rsid w:val="00EB58F4"/>
    <w:rsid w:val="00EB6E9E"/>
    <w:rsid w:val="00EC5049"/>
    <w:rsid w:val="00ED4ADD"/>
    <w:rsid w:val="00ED5010"/>
    <w:rsid w:val="00ED7F2A"/>
    <w:rsid w:val="00EE0D5F"/>
    <w:rsid w:val="00EE1270"/>
    <w:rsid w:val="00EE2AFA"/>
    <w:rsid w:val="00EF20A1"/>
    <w:rsid w:val="00EF520C"/>
    <w:rsid w:val="00EF6315"/>
    <w:rsid w:val="00F00E23"/>
    <w:rsid w:val="00F02D2F"/>
    <w:rsid w:val="00F02E2D"/>
    <w:rsid w:val="00F02FC1"/>
    <w:rsid w:val="00F04397"/>
    <w:rsid w:val="00F04B7D"/>
    <w:rsid w:val="00F04CFC"/>
    <w:rsid w:val="00F059BA"/>
    <w:rsid w:val="00F06E5F"/>
    <w:rsid w:val="00F11CE7"/>
    <w:rsid w:val="00F13149"/>
    <w:rsid w:val="00F16F39"/>
    <w:rsid w:val="00F17981"/>
    <w:rsid w:val="00F20DAC"/>
    <w:rsid w:val="00F23279"/>
    <w:rsid w:val="00F26D09"/>
    <w:rsid w:val="00F367E6"/>
    <w:rsid w:val="00F36BB7"/>
    <w:rsid w:val="00F41DEF"/>
    <w:rsid w:val="00F4656D"/>
    <w:rsid w:val="00F4706E"/>
    <w:rsid w:val="00F47AD2"/>
    <w:rsid w:val="00F51F83"/>
    <w:rsid w:val="00F609E4"/>
    <w:rsid w:val="00F61E38"/>
    <w:rsid w:val="00F628E6"/>
    <w:rsid w:val="00F63235"/>
    <w:rsid w:val="00F64171"/>
    <w:rsid w:val="00F6447D"/>
    <w:rsid w:val="00F744D2"/>
    <w:rsid w:val="00F77D6F"/>
    <w:rsid w:val="00F77E76"/>
    <w:rsid w:val="00F87A4E"/>
    <w:rsid w:val="00F906FF"/>
    <w:rsid w:val="00F91391"/>
    <w:rsid w:val="00F91E4C"/>
    <w:rsid w:val="00F9208F"/>
    <w:rsid w:val="00F9264C"/>
    <w:rsid w:val="00F9543F"/>
    <w:rsid w:val="00F96097"/>
    <w:rsid w:val="00FA02C1"/>
    <w:rsid w:val="00FA1C76"/>
    <w:rsid w:val="00FA1DB7"/>
    <w:rsid w:val="00FA4099"/>
    <w:rsid w:val="00FA538F"/>
    <w:rsid w:val="00FB104C"/>
    <w:rsid w:val="00FB2C8D"/>
    <w:rsid w:val="00FB3426"/>
    <w:rsid w:val="00FB5D03"/>
    <w:rsid w:val="00FC4C90"/>
    <w:rsid w:val="00FD1789"/>
    <w:rsid w:val="00FD2B35"/>
    <w:rsid w:val="00FE027E"/>
    <w:rsid w:val="00FE4076"/>
    <w:rsid w:val="00FE4612"/>
    <w:rsid w:val="00FE6B4F"/>
    <w:rsid w:val="00FE7728"/>
    <w:rsid w:val="00FE7BE8"/>
    <w:rsid w:val="00FF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2F526"/>
  <w15:docId w15:val="{87B3D6DD-1A0C-4334-92D7-D9A9EA31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94D"/>
  </w:style>
  <w:style w:type="paragraph" w:styleId="Ttulo1">
    <w:name w:val="heading 1"/>
    <w:basedOn w:val="Normal"/>
    <w:next w:val="Normal"/>
    <w:link w:val="Ttulo1Char"/>
    <w:uiPriority w:val="9"/>
    <w:qFormat/>
    <w:rsid w:val="003A40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58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843C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2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2F6A"/>
  </w:style>
  <w:style w:type="paragraph" w:styleId="Rodap">
    <w:name w:val="footer"/>
    <w:basedOn w:val="Normal"/>
    <w:link w:val="RodapChar"/>
    <w:uiPriority w:val="99"/>
    <w:unhideWhenUsed/>
    <w:rsid w:val="00CE2F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2F6A"/>
  </w:style>
  <w:style w:type="paragraph" w:styleId="Textodebalo">
    <w:name w:val="Balloon Text"/>
    <w:basedOn w:val="Normal"/>
    <w:link w:val="TextodebaloChar"/>
    <w:uiPriority w:val="99"/>
    <w:semiHidden/>
    <w:unhideWhenUsed/>
    <w:rsid w:val="00600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312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FE6B4F"/>
    <w:rPr>
      <w:i/>
      <w:iCs/>
    </w:rPr>
  </w:style>
  <w:style w:type="character" w:styleId="Hyperlink">
    <w:name w:val="Hyperlink"/>
    <w:basedOn w:val="Fontepargpadro"/>
    <w:uiPriority w:val="99"/>
    <w:unhideWhenUsed/>
    <w:rsid w:val="003418F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418F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AE362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E36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843C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843CD"/>
  </w:style>
  <w:style w:type="character" w:customStyle="1" w:styleId="Ttulo4Char">
    <w:name w:val="Título 4 Char"/>
    <w:basedOn w:val="Fontepargpadro"/>
    <w:link w:val="Ttulo4"/>
    <w:rsid w:val="004843CD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4843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4843CD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customStyle="1" w:styleId="Default">
    <w:name w:val="Default"/>
    <w:qFormat/>
    <w:rsid w:val="00CF6900"/>
    <w:pPr>
      <w:widowControl w:val="0"/>
      <w:spacing w:after="0" w:line="240" w:lineRule="auto"/>
    </w:pPr>
    <w:rPr>
      <w:rFonts w:ascii="Tahoma" w:eastAsia="Calibri" w:hAnsi="Tahoma"/>
      <w:color w:val="000000"/>
      <w:sz w:val="24"/>
    </w:rPr>
  </w:style>
  <w:style w:type="paragraph" w:customStyle="1" w:styleId="Contedodatabela">
    <w:name w:val="Conteúdo da tabela"/>
    <w:basedOn w:val="Normal"/>
    <w:qFormat/>
    <w:rsid w:val="00CF6900"/>
    <w:pPr>
      <w:spacing w:after="160" w:line="259" w:lineRule="auto"/>
    </w:pPr>
  </w:style>
  <w:style w:type="table" w:styleId="Tabelacomgrade">
    <w:name w:val="Table Grid"/>
    <w:basedOn w:val="Tabelanormal"/>
    <w:rsid w:val="00CF6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3A40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9638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638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58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22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7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1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geral@canaadoscarajas.pa.leg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Wilson</dc:creator>
  <cp:lastModifiedBy>ROSILENE MONTEIRO OLIVEIRA</cp:lastModifiedBy>
  <cp:revision>3</cp:revision>
  <cp:lastPrinted>2019-05-08T15:15:00Z</cp:lastPrinted>
  <dcterms:created xsi:type="dcterms:W3CDTF">2025-03-17T15:51:00Z</dcterms:created>
  <dcterms:modified xsi:type="dcterms:W3CDTF">2025-03-17T15:55:00Z</dcterms:modified>
</cp:coreProperties>
</file>