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4F672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Calibri" w:eastAsia="Times New Roman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PROJETO DE DECRETO Nº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</w:t>
      </w:r>
    </w:p>
    <w:p w14:paraId="693F4EAD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CBA25D4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4C4A0DD5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500179B9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left="1984" w:hanging="566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63A783C6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hanging="566"/>
        <w:jc w:val="both"/>
        <w:rPr>
          <w:rFonts w:ascii="Calibri" w:hAnsi="Calibri" w:cs="Calibri"/>
          <w:sz w:val="24"/>
          <w:szCs w:val="24"/>
          <w:lang w:eastAsia="pt-BR"/>
        </w:rPr>
      </w:pPr>
      <w:r>
        <w:rPr>
          <w:rFonts w:eastAsia="Calibri" w:cs="Cambria"/>
          <w:b/>
          <w:bCs/>
          <w:sz w:val="24"/>
          <w:szCs w:val="24"/>
          <w:lang w:eastAsia="pt-BR"/>
          <w14:ligatures w14:val="standardContextual"/>
        </w:rPr>
        <w:t>COMENDA DO M</w:t>
      </w:r>
      <w:r>
        <w:rPr>
          <w:rFonts w:eastAsia="Times New Roman" w:cs="Cambria"/>
          <w:b/>
          <w:bCs/>
          <w:sz w:val="24"/>
          <w:szCs w:val="24"/>
          <w:lang w:eastAsia="pt-BR"/>
          <w14:ligatures w14:val="standardContextual"/>
        </w:rPr>
        <w:t>ÉRITO ZUMBI DOS PALMARES</w:t>
      </w:r>
    </w:p>
    <w:p w14:paraId="2C772D68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789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right="-285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7315A686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ascii="Calibri" w:hAnsi="Calibri" w:cs="Calibri"/>
          <w:sz w:val="24"/>
          <w:szCs w:val="24"/>
          <w:lang w:eastAsia="pt-BR"/>
        </w:rPr>
      </w:pPr>
    </w:p>
    <w:p w14:paraId="20A26847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>
        <w:rPr>
          <w:rFonts w:ascii="Calibri" w:hAnsi="Calibri" w:cs="Calibri"/>
          <w:sz w:val="24"/>
          <w:szCs w:val="24"/>
          <w:lang w:eastAsia="pt-BR"/>
        </w:rPr>
        <w:t>A C</w:t>
      </w:r>
      <w:r>
        <w:rPr>
          <w:rFonts w:ascii="Calibri" w:eastAsia="Times New Roman" w:hAnsi="Calibri" w:cs="Calibri"/>
          <w:sz w:val="24"/>
          <w:szCs w:val="24"/>
          <w:lang w:eastAsia="pt-BR"/>
        </w:rPr>
        <w:t>âmara Municipal de Varginha, Estado de Minas Gerais, por seus representantes aprova o seguinte</w:t>
      </w:r>
    </w:p>
    <w:p w14:paraId="1187408A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ascii="Calibri" w:hAnsi="Calibri" w:cs="Calibri"/>
          <w:sz w:val="24"/>
          <w:szCs w:val="24"/>
          <w:lang w:eastAsia="pt-BR"/>
        </w:rPr>
      </w:pPr>
    </w:p>
    <w:p w14:paraId="0CC3B252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ascii="Calibri" w:hAnsi="Calibri" w:cs="Calibri"/>
          <w:sz w:val="24"/>
          <w:szCs w:val="24"/>
          <w:lang w:eastAsia="pt-BR"/>
        </w:rPr>
      </w:pPr>
    </w:p>
    <w:p w14:paraId="4A9CB281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7878D9F9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b/>
          <w:bCs/>
          <w:sz w:val="24"/>
          <w:szCs w:val="24"/>
          <w:lang w:eastAsia="pt-BR"/>
        </w:rPr>
      </w:pPr>
      <w:r>
        <w:rPr>
          <w:rFonts w:ascii="Calibri" w:hAnsi="Calibri" w:cs="Calibri"/>
          <w:b/>
          <w:bCs/>
          <w:sz w:val="24"/>
          <w:szCs w:val="24"/>
          <w:lang w:eastAsia="pt-BR"/>
        </w:rPr>
        <w:t>D E C R E T O   L E G I S L A T I V O:</w:t>
      </w:r>
    </w:p>
    <w:p w14:paraId="4F4F20DD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29AC9E6B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5E464A6F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  <w:r>
        <w:rPr>
          <w:rFonts w:ascii="Calibri" w:hAnsi="Calibri" w:cs="Calibri"/>
          <w:b/>
          <w:bCs/>
          <w:sz w:val="24"/>
          <w:szCs w:val="24"/>
          <w:lang w:eastAsia="pt-BR"/>
        </w:rPr>
        <w:t>Art. 1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>
        <w:rPr>
          <w:rFonts w:ascii="Calibri" w:hAnsi="Calibri" w:cs="Calibri"/>
          <w:sz w:val="24"/>
          <w:szCs w:val="24"/>
          <w:lang w:eastAsia="pt-BR"/>
        </w:rPr>
        <w:t xml:space="preserve">Fica concedido a </w:t>
      </w:r>
      <w:r>
        <w:rPr>
          <w:rFonts w:ascii="Calibri" w:hAnsi="Calibri" w:cs="Calibri"/>
          <w:b/>
          <w:bCs/>
          <w:sz w:val="24"/>
          <w:szCs w:val="24"/>
          <w:lang w:eastAsia="pt-BR"/>
        </w:rPr>
        <w:t>PASTORAL AFRO-BRASILEIRA</w:t>
      </w:r>
      <w:r>
        <w:rPr>
          <w:rFonts w:ascii="Calibri" w:hAnsi="Calibri" w:cs="Calibri"/>
          <w:sz w:val="24"/>
          <w:szCs w:val="24"/>
          <w:lang w:eastAsia="pt-BR"/>
        </w:rPr>
        <w:t xml:space="preserve">, a honraria de </w:t>
      </w:r>
      <w:r>
        <w:rPr>
          <w:rFonts w:ascii="Calibri" w:hAnsi="Calibri" w:cs="Calibri"/>
          <w:b/>
          <w:bCs/>
          <w:sz w:val="24"/>
          <w:szCs w:val="24"/>
          <w:lang w:eastAsia="pt-BR"/>
        </w:rPr>
        <w:t>COMENDA DO MÉRITO ZUMBI DOS PALMARES</w:t>
      </w:r>
      <w:r>
        <w:rPr>
          <w:rFonts w:ascii="Calibri" w:hAnsi="Calibri" w:cs="Calibri"/>
          <w:sz w:val="24"/>
          <w:szCs w:val="24"/>
          <w:lang w:eastAsia="pt-BR"/>
        </w:rPr>
        <w:t>, como reconhecimento por suas relevantes contribuições na conscientização e na formação da identidade preta do Município de Varginha.</w:t>
      </w:r>
    </w:p>
    <w:p w14:paraId="49A25CD0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74CF8541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  <w:r>
        <w:rPr>
          <w:rFonts w:ascii="Calibri" w:hAnsi="Calibri" w:cs="Calibri"/>
          <w:b/>
          <w:bCs/>
          <w:sz w:val="24"/>
          <w:szCs w:val="24"/>
          <w:lang w:eastAsia="pt-BR"/>
        </w:rPr>
        <w:t>Art. 2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>
        <w:rPr>
          <w:rFonts w:ascii="Calibri" w:hAnsi="Calibri" w:cs="Calibri"/>
          <w:sz w:val="24"/>
          <w:szCs w:val="24"/>
          <w:lang w:eastAsia="pt-BR"/>
        </w:rPr>
        <w:t>Este Decreto Legislativo entra em vigor na data de sua publica</w:t>
      </w:r>
      <w:r>
        <w:rPr>
          <w:rFonts w:ascii="Calibri" w:eastAsia="Times New Roman" w:hAnsi="Calibri" w:cs="Calibri"/>
          <w:sz w:val="24"/>
          <w:szCs w:val="24"/>
          <w:lang w:eastAsia="pt-BR"/>
        </w:rPr>
        <w:t>ção, revogadas as disposições em contrário.</w:t>
      </w:r>
    </w:p>
    <w:p w14:paraId="58380BD1" w14:textId="77777777" w:rsidR="00E31071" w:rsidRDefault="00E31071" w:rsidP="00E31071">
      <w:pPr>
        <w:tabs>
          <w:tab w:val="left" w:pos="9071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color w:val="000000"/>
          <w:sz w:val="24"/>
          <w:szCs w:val="24"/>
          <w:lang w:eastAsia="pt-BR"/>
        </w:rPr>
      </w:pPr>
    </w:p>
    <w:p w14:paraId="792A3ED8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jc w:val="both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64B9D037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4775AF9D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Sala das Sess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ões da Câmara Municipal de Varginha,</w:t>
      </w:r>
    </w:p>
    <w:p w14:paraId="08DEE784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Varginha, 29 de maio de 2024.</w:t>
      </w:r>
    </w:p>
    <w:p w14:paraId="6A645F62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7AC27CB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127F4D86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38CDB8B0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E31071" w14:paraId="0EBEFFA3" w14:textId="77777777" w:rsidTr="00E31071">
        <w:tc>
          <w:tcPr>
            <w:tcW w:w="9071" w:type="dxa"/>
            <w:hideMark/>
          </w:tcPr>
          <w:p w14:paraId="47331BD1" w14:textId="77777777" w:rsidR="00E31071" w:rsidRDefault="00E3107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RODRIGO SILVA NAVES</w:t>
            </w:r>
          </w:p>
        </w:tc>
      </w:tr>
      <w:tr w:rsidR="00E31071" w14:paraId="550707A8" w14:textId="77777777" w:rsidTr="00E31071">
        <w:tc>
          <w:tcPr>
            <w:tcW w:w="9071" w:type="dxa"/>
            <w:hideMark/>
          </w:tcPr>
          <w:p w14:paraId="5061DA78" w14:textId="77777777" w:rsidR="00E31071" w:rsidRDefault="00E3107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Vereador</w:t>
            </w:r>
          </w:p>
        </w:tc>
      </w:tr>
    </w:tbl>
    <w:p w14:paraId="09BD9E9D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4A7A93B3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B810960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00518F6E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3F8237C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7176328C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E7E1FAA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0984398C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162EF379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791B1DF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1B618E2F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08985035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649BE65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61A0AEC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JUSTIFICATIVA</w:t>
      </w:r>
    </w:p>
    <w:p w14:paraId="1021DE99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DF3510F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A79726E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027D8D3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>
        <w:rPr>
          <w:rFonts w:ascii="Calibri" w:eastAsia="Times New Roman" w:hAnsi="Calibri" w:cs="Calibri"/>
          <w:sz w:val="24"/>
          <w:szCs w:val="24"/>
          <w:lang w:eastAsia="pt-BR"/>
        </w:rPr>
        <w:t>Após anos de resistência e militância dentro da Igreja Católica Romana, os negros estiveram expressando sua religiosidade e sua cultura através de diversas entidades, como as irmandades, Nossa Senhora do Rosário, São Benedito, Senhor do Bonfim, Santa Efigênia, São Jorge, São Gonçalo e outras. A igreja veio de encontro a essas iniciativas principalmente em 1988 no centenário da abolição com a Campanha da fraternidade que tinha como lema: "Ouvi o clamor de seu Povo", abraçando esta importante parcela da população, que tanto contribui para a nossa sociedade em geral. Isso fez nascer a Pastoral Afro-Brasileira: a PAB.</w:t>
      </w:r>
    </w:p>
    <w:p w14:paraId="23B601F4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1875A551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>
        <w:rPr>
          <w:rFonts w:ascii="Calibri" w:eastAsia="Times New Roman" w:hAnsi="Calibri" w:cs="Calibri"/>
          <w:sz w:val="24"/>
          <w:szCs w:val="24"/>
          <w:lang w:eastAsia="pt-BR"/>
        </w:rPr>
        <w:t>Em Varginha, a PAB se faz presente desde 2021 através do grupo Resista Varginha, criado a partir de um encontro de formação liderado pela PAB da Diocese da Campanha. As atividades do Grupo Resista Varginha se dão através de informações e formações de cidadãos negros, afro-brasileiros e simpatizantes desta causa, bem como outras ações para conhecer e exercitar seus direitos e deveres em suas comunidades.</w:t>
      </w:r>
    </w:p>
    <w:p w14:paraId="7453C653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4CEC5D4E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276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>
        <w:rPr>
          <w:rFonts w:ascii="Calibri" w:eastAsia="Times New Roman" w:hAnsi="Calibri" w:cs="Calibri"/>
          <w:sz w:val="24"/>
          <w:szCs w:val="24"/>
          <w:lang w:eastAsia="pt-BR"/>
        </w:rPr>
        <w:t>A coordenação do grupo tem os seguintes membros: Cleusa Rosa do Nascimento Lourenço (Professora aposentada, formação em História e Educação Especializada), Mariângela de Souza (Ensino médio completo), Aloísio de Lima Ladeira (Superior completo – História), Regina Verônica de Paulo (Superior completo – História), Celio Ferreira (Superior completo História, Licenciatura plena em música Pós em E. Aplicada no ensino de instrumentos e cantos), Neide parecida Moreira de Oliveira (Superior completo - Letras e Educação Especializada Inclusiva). A equipe conta ainda com a assessoria e o apoio dos formadores: Padre Alex José Adão e o Diácono Vitor Donizeti Cândido.</w:t>
      </w:r>
    </w:p>
    <w:p w14:paraId="22C45C9E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276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6221E6B9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>
        <w:rPr>
          <w:rFonts w:ascii="Calibri" w:eastAsia="Times New Roman" w:hAnsi="Calibri" w:cs="Calibri"/>
          <w:sz w:val="24"/>
          <w:szCs w:val="24"/>
          <w:lang w:eastAsia="pt-BR"/>
        </w:rPr>
        <w:t xml:space="preserve">A militância do grupo está na formação de lideranças realizadas nas paróquias formando núcleos a serem somados com a coordenação </w:t>
      </w:r>
      <w:proofErr w:type="spellStart"/>
      <w:r>
        <w:rPr>
          <w:rFonts w:ascii="Calibri" w:eastAsia="Times New Roman" w:hAnsi="Calibri" w:cs="Calibri"/>
          <w:sz w:val="24"/>
          <w:szCs w:val="24"/>
          <w:lang w:eastAsia="pt-BR"/>
        </w:rPr>
        <w:t>forânea</w:t>
      </w:r>
      <w:proofErr w:type="spellEnd"/>
      <w:r>
        <w:rPr>
          <w:rFonts w:ascii="Calibri" w:eastAsia="Times New Roman" w:hAnsi="Calibri" w:cs="Calibri"/>
          <w:sz w:val="24"/>
          <w:szCs w:val="24"/>
          <w:lang w:eastAsia="pt-BR"/>
        </w:rPr>
        <w:t xml:space="preserve"> (grupo das paróquias de Varginha e Elói Mendes). O grupo visita as paróquias e através deste contato começa a estabelecer seus vínculos. Como uma pastoral social, busca parcerias com outras entidades sociais que tenham atividades voltadas para a população negra, como o COMPIR (Conselho Municipal Para Igualdade Racial), na busca de soluções e ações, através da criação de políticas públicas voltadas a necessidades desta população, cumprindo assim também seu papel social.</w:t>
      </w:r>
    </w:p>
    <w:p w14:paraId="499D326E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>
        <w:rPr>
          <w:rFonts w:ascii="Calibri" w:eastAsia="Times New Roman" w:hAnsi="Calibri" w:cs="Calibri"/>
          <w:sz w:val="24"/>
          <w:szCs w:val="24"/>
          <w:lang w:eastAsia="pt-BR"/>
        </w:rPr>
        <w:t xml:space="preserve">A coordenação é formada por representantes de algumas paróquias locais. </w:t>
      </w:r>
    </w:p>
    <w:p w14:paraId="2EA47D07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775D51ED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276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>
        <w:rPr>
          <w:rFonts w:ascii="Calibri" w:eastAsia="Times New Roman" w:hAnsi="Calibri" w:cs="Calibri"/>
          <w:sz w:val="24"/>
          <w:szCs w:val="24"/>
          <w:lang w:eastAsia="pt-BR"/>
        </w:rPr>
        <w:t xml:space="preserve">Assim, o Grupo Resista Varginha tem buscado em seus trabalhos conscientizar e promover a equidade social, partindo do princípio de que todos </w:t>
      </w:r>
      <w:r>
        <w:rPr>
          <w:rFonts w:ascii="Calibri" w:eastAsia="Times New Roman" w:hAnsi="Calibri" w:cs="Calibri"/>
          <w:sz w:val="24"/>
          <w:szCs w:val="24"/>
          <w:lang w:eastAsia="pt-BR"/>
        </w:rPr>
        <w:lastRenderedPageBreak/>
        <w:t>(inclusive os afro-brasileiros) deveriam ter tratamento igual na sociedade, apesar de sermos diferentes uns dos outros, tendo cada um suas qualidades que são importantes para o mundo. Por tudo isso, o grupo luta por maiores oportunidades de inclusão das várias pessoas afro-brasileiras como os jovens, as mulheres, os encarcerados e suas famílias, as pessoas em situação de rua, os dependentes químicos e alcoólicos, dos deficientes e os vários outros tipos de vulneráveis que carecem de apoio para viver com dignidade e maiores possibilidades de avanços em suas vidas.</w:t>
      </w:r>
    </w:p>
    <w:p w14:paraId="521CEFE0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3B2B4B1A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06ECFF69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4D0F2640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593B4D8D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Sala das Sess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ões da Câmara Municipal de Varginha,</w:t>
      </w:r>
    </w:p>
    <w:p w14:paraId="531AEE11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Varginha, 29 de maio de 2024.</w:t>
      </w:r>
    </w:p>
    <w:p w14:paraId="4B2BE5D4" w14:textId="77777777" w:rsidR="00E31071" w:rsidRDefault="00E31071" w:rsidP="00E31071">
      <w:pPr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E1CE62E" w14:textId="77777777" w:rsidR="00E31071" w:rsidRDefault="00E31071" w:rsidP="00E31071">
      <w:pPr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5B76FB0" w14:textId="77777777" w:rsidR="00E31071" w:rsidRDefault="00E31071" w:rsidP="00E31071">
      <w:pPr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4944B23E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B76BF4D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E31071" w14:paraId="1F9118F3" w14:textId="77777777" w:rsidTr="00E31071">
        <w:tc>
          <w:tcPr>
            <w:tcW w:w="9071" w:type="dxa"/>
            <w:hideMark/>
          </w:tcPr>
          <w:p w14:paraId="4595D174" w14:textId="77777777" w:rsidR="00E31071" w:rsidRDefault="00E3107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RODRIGO SILVA NAVES</w:t>
            </w:r>
          </w:p>
        </w:tc>
      </w:tr>
      <w:tr w:rsidR="00E31071" w14:paraId="15778459" w14:textId="77777777" w:rsidTr="00E31071">
        <w:tc>
          <w:tcPr>
            <w:tcW w:w="9071" w:type="dxa"/>
            <w:hideMark/>
          </w:tcPr>
          <w:p w14:paraId="1C76D289" w14:textId="77777777" w:rsidR="00E31071" w:rsidRDefault="00E3107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Vereador</w:t>
            </w:r>
          </w:p>
        </w:tc>
      </w:tr>
    </w:tbl>
    <w:p w14:paraId="251D151D" w14:textId="77777777" w:rsidR="00E31071" w:rsidRDefault="00E31071" w:rsidP="00E310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7BFB7A6" w14:textId="77777777" w:rsidR="00E31071" w:rsidRDefault="00E31071" w:rsidP="00E31071">
      <w:pPr>
        <w:rPr>
          <w:rFonts w:ascii="Calibri" w:hAnsi="Calibri" w:cs="Calibri"/>
          <w:sz w:val="24"/>
          <w:szCs w:val="24"/>
        </w:rPr>
      </w:pPr>
    </w:p>
    <w:p w14:paraId="37848D38" w14:textId="77777777" w:rsidR="00E31071" w:rsidRDefault="00E31071"/>
    <w:sectPr w:rsidR="00E31071" w:rsidSect="00E31071">
      <w:footerReference w:type="default" r:id="rId6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0FC57B" w14:textId="77777777" w:rsidR="00714548" w:rsidRDefault="00714548" w:rsidP="00E31071">
      <w:pPr>
        <w:spacing w:after="0"/>
      </w:pPr>
      <w:r>
        <w:separator/>
      </w:r>
    </w:p>
  </w:endnote>
  <w:endnote w:type="continuationSeparator" w:id="0">
    <w:p w14:paraId="1921B604" w14:textId="77777777" w:rsidR="00714548" w:rsidRDefault="00714548" w:rsidP="00E3107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40862313"/>
      <w:docPartObj>
        <w:docPartGallery w:val="Page Numbers (Bottom of Page)"/>
        <w:docPartUnique/>
      </w:docPartObj>
    </w:sdtPr>
    <w:sdtContent>
      <w:p w14:paraId="25733216" w14:textId="11DF89DD" w:rsidR="00E31071" w:rsidRDefault="00E3107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120D50" w14:textId="77777777" w:rsidR="00E31071" w:rsidRDefault="00E3107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C9AC75" w14:textId="77777777" w:rsidR="00714548" w:rsidRDefault="00714548" w:rsidP="00E31071">
      <w:pPr>
        <w:spacing w:after="0"/>
      </w:pPr>
      <w:r>
        <w:separator/>
      </w:r>
    </w:p>
  </w:footnote>
  <w:footnote w:type="continuationSeparator" w:id="0">
    <w:p w14:paraId="3196EF16" w14:textId="77777777" w:rsidR="00714548" w:rsidRDefault="00714548" w:rsidP="00E3107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071"/>
    <w:rsid w:val="005B7D3F"/>
    <w:rsid w:val="00714548"/>
    <w:rsid w:val="00E31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B8BAE"/>
  <w15:chartTrackingRefBased/>
  <w15:docId w15:val="{4C7FDD62-73B5-4DDD-8BE7-B7F0D232B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071"/>
    <w:pPr>
      <w:spacing w:line="240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31071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E31071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31071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E3107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93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612</Words>
  <Characters>3310</Characters>
  <Application>Microsoft Office Word</Application>
  <DocSecurity>0</DocSecurity>
  <Lines>27</Lines>
  <Paragraphs>7</Paragraphs>
  <ScaleCrop>false</ScaleCrop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1</cp:revision>
  <dcterms:created xsi:type="dcterms:W3CDTF">2024-05-28T10:56:00Z</dcterms:created>
  <dcterms:modified xsi:type="dcterms:W3CDTF">2024-05-28T10:57:00Z</dcterms:modified>
</cp:coreProperties>
</file>