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65" w:rsidRPr="001B6E31" w:rsidRDefault="00305C65" w:rsidP="00305C65">
      <w:pPr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B6E31">
        <w:rPr>
          <w:rFonts w:ascii="Garamond" w:hAnsi="Garamond"/>
          <w:b/>
          <w:sz w:val="28"/>
          <w:szCs w:val="28"/>
        </w:rPr>
        <w:t xml:space="preserve">PARECER DA COMISSÃO DE JUSTIÇA E REDAÇÃO </w:t>
      </w:r>
      <w:r w:rsidR="001363B0" w:rsidRPr="001B6E31">
        <w:rPr>
          <w:rFonts w:ascii="Garamond" w:hAnsi="Garamond"/>
          <w:b/>
          <w:sz w:val="28"/>
          <w:szCs w:val="28"/>
        </w:rPr>
        <w:t>Nº 07</w:t>
      </w:r>
      <w:r w:rsidR="00F13A5F" w:rsidRPr="001B6E31">
        <w:rPr>
          <w:rFonts w:ascii="Garamond" w:hAnsi="Garamond"/>
          <w:b/>
          <w:sz w:val="28"/>
          <w:szCs w:val="28"/>
        </w:rPr>
        <w:t>5</w:t>
      </w:r>
      <w:r w:rsidRPr="001B6E31">
        <w:rPr>
          <w:rFonts w:ascii="Garamond" w:hAnsi="Garamond"/>
          <w:b/>
          <w:sz w:val="28"/>
          <w:szCs w:val="28"/>
        </w:rPr>
        <w:t>/2025</w:t>
      </w:r>
    </w:p>
    <w:p w:rsidR="00305C65" w:rsidRPr="001B6E31" w:rsidRDefault="00305C65" w:rsidP="00305C65">
      <w:pPr>
        <w:rPr>
          <w:rFonts w:ascii="Garamond" w:hAnsi="Garamond"/>
          <w:b/>
          <w:sz w:val="28"/>
          <w:szCs w:val="28"/>
        </w:rPr>
      </w:pPr>
    </w:p>
    <w:p w:rsidR="00305C65" w:rsidRPr="001B6E31" w:rsidRDefault="00305C65" w:rsidP="001363B0">
      <w:pPr>
        <w:ind w:left="3540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Projeto de Decreto Legislativo nº 0</w:t>
      </w:r>
      <w:r w:rsidR="00F13A5F" w:rsidRPr="001B6E31">
        <w:rPr>
          <w:rFonts w:ascii="Garamond" w:hAnsi="Garamond"/>
          <w:sz w:val="28"/>
          <w:szCs w:val="28"/>
        </w:rPr>
        <w:t>37</w:t>
      </w:r>
      <w:r w:rsidRPr="001B6E31">
        <w:rPr>
          <w:rFonts w:ascii="Garamond" w:hAnsi="Garamond"/>
          <w:sz w:val="28"/>
          <w:szCs w:val="28"/>
        </w:rPr>
        <w:t>/202</w:t>
      </w:r>
      <w:r w:rsidR="00F13A5F" w:rsidRPr="001B6E31">
        <w:rPr>
          <w:rFonts w:ascii="Garamond" w:hAnsi="Garamond"/>
          <w:sz w:val="28"/>
          <w:szCs w:val="28"/>
        </w:rPr>
        <w:t>5</w:t>
      </w:r>
      <w:r w:rsidRPr="001B6E31">
        <w:rPr>
          <w:rFonts w:ascii="Garamond" w:hAnsi="Garamond"/>
          <w:sz w:val="28"/>
          <w:szCs w:val="28"/>
        </w:rPr>
        <w:t xml:space="preserve">, concede Títulos </w:t>
      </w:r>
      <w:r w:rsidR="001363B0" w:rsidRPr="001B6E31">
        <w:rPr>
          <w:rFonts w:ascii="Garamond" w:hAnsi="Garamond"/>
          <w:sz w:val="28"/>
          <w:szCs w:val="28"/>
        </w:rPr>
        <w:t>a</w:t>
      </w:r>
      <w:r w:rsidRPr="001B6E31">
        <w:rPr>
          <w:rFonts w:ascii="Garamond" w:hAnsi="Garamond"/>
          <w:sz w:val="28"/>
          <w:szCs w:val="28"/>
        </w:rPr>
        <w:t xml:space="preserve"> Cidadãos Araripinenses</w:t>
      </w:r>
    </w:p>
    <w:p w:rsidR="001363B0" w:rsidRPr="001B6E31" w:rsidRDefault="001363B0" w:rsidP="001363B0">
      <w:pPr>
        <w:ind w:left="3540"/>
        <w:jc w:val="both"/>
        <w:rPr>
          <w:rFonts w:ascii="Garamond" w:hAnsi="Garamond"/>
          <w:b/>
          <w:sz w:val="28"/>
          <w:szCs w:val="28"/>
        </w:rPr>
      </w:pPr>
    </w:p>
    <w:p w:rsidR="00F13A5F" w:rsidRPr="001B6E31" w:rsidRDefault="00305C65" w:rsidP="0065141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 xml:space="preserve">Pretendem os </w:t>
      </w:r>
      <w:proofErr w:type="spellStart"/>
      <w:r w:rsidRPr="001B6E31">
        <w:rPr>
          <w:rFonts w:ascii="Garamond" w:hAnsi="Garamond"/>
          <w:sz w:val="28"/>
          <w:szCs w:val="28"/>
        </w:rPr>
        <w:t>Ilmos</w:t>
      </w:r>
      <w:proofErr w:type="spellEnd"/>
      <w:r w:rsidRPr="001B6E31">
        <w:rPr>
          <w:rFonts w:ascii="Garamond" w:hAnsi="Garamond"/>
          <w:sz w:val="28"/>
          <w:szCs w:val="28"/>
        </w:rPr>
        <w:t xml:space="preserve"> Vereadores </w:t>
      </w:r>
      <w:r w:rsidR="00F13A5F" w:rsidRPr="001B6E31">
        <w:rPr>
          <w:rFonts w:ascii="Garamond" w:hAnsi="Garamond"/>
          <w:sz w:val="28"/>
          <w:szCs w:val="28"/>
        </w:rPr>
        <w:t xml:space="preserve">da Bancada de Situação da </w:t>
      </w:r>
      <w:proofErr w:type="spellStart"/>
      <w:r w:rsidR="00F13A5F" w:rsidRPr="001B6E31">
        <w:rPr>
          <w:rFonts w:ascii="Garamond" w:hAnsi="Garamond"/>
          <w:sz w:val="28"/>
          <w:szCs w:val="28"/>
        </w:rPr>
        <w:t>Cãmara</w:t>
      </w:r>
      <w:proofErr w:type="spellEnd"/>
      <w:r w:rsidR="00F13A5F" w:rsidRPr="001B6E31">
        <w:rPr>
          <w:rFonts w:ascii="Garamond" w:hAnsi="Garamond"/>
          <w:sz w:val="28"/>
          <w:szCs w:val="28"/>
        </w:rPr>
        <w:t xml:space="preserve"> Municipal de Araripina, </w:t>
      </w:r>
      <w:r w:rsidR="001B6E31">
        <w:rPr>
          <w:rFonts w:ascii="Garamond" w:hAnsi="Garamond"/>
          <w:sz w:val="28"/>
          <w:szCs w:val="28"/>
        </w:rPr>
        <w:t xml:space="preserve">através do </w:t>
      </w:r>
      <w:r w:rsidRPr="001B6E31">
        <w:rPr>
          <w:rFonts w:ascii="Garamond" w:hAnsi="Garamond"/>
          <w:sz w:val="28"/>
          <w:szCs w:val="28"/>
        </w:rPr>
        <w:t>Projeto</w:t>
      </w:r>
      <w:r w:rsidR="001B6E31">
        <w:rPr>
          <w:rFonts w:ascii="Garamond" w:hAnsi="Garamond"/>
          <w:sz w:val="28"/>
          <w:szCs w:val="28"/>
        </w:rPr>
        <w:t xml:space="preserve"> de Decreto Legislativo nº</w:t>
      </w:r>
      <w:r w:rsidRPr="001B6E31">
        <w:rPr>
          <w:rFonts w:ascii="Garamond" w:hAnsi="Garamond"/>
          <w:sz w:val="28"/>
          <w:szCs w:val="28"/>
        </w:rPr>
        <w:t xml:space="preserve"> </w:t>
      </w:r>
      <w:r w:rsidR="00440BC8" w:rsidRPr="001B6E31">
        <w:rPr>
          <w:rFonts w:ascii="Garamond" w:hAnsi="Garamond"/>
          <w:sz w:val="28"/>
          <w:szCs w:val="28"/>
        </w:rPr>
        <w:t>03</w:t>
      </w:r>
      <w:r w:rsidR="00F13A5F" w:rsidRPr="001B6E31">
        <w:rPr>
          <w:rFonts w:ascii="Garamond" w:hAnsi="Garamond"/>
          <w:sz w:val="28"/>
          <w:szCs w:val="28"/>
        </w:rPr>
        <w:t>7</w:t>
      </w:r>
      <w:r w:rsidR="00440BC8" w:rsidRPr="001B6E31">
        <w:rPr>
          <w:rFonts w:ascii="Garamond" w:hAnsi="Garamond"/>
          <w:sz w:val="28"/>
          <w:szCs w:val="28"/>
        </w:rPr>
        <w:t>/2025</w:t>
      </w:r>
      <w:r w:rsidRPr="001B6E31">
        <w:rPr>
          <w:rFonts w:ascii="Garamond" w:hAnsi="Garamond"/>
          <w:sz w:val="28"/>
          <w:szCs w:val="28"/>
        </w:rPr>
        <w:t>, conceder os Títulos de Cidadãos Araripinenses</w:t>
      </w:r>
      <w:r w:rsidR="00440BC8" w:rsidRPr="001B6E31">
        <w:rPr>
          <w:rFonts w:ascii="Garamond" w:hAnsi="Garamond"/>
          <w:sz w:val="28"/>
          <w:szCs w:val="28"/>
        </w:rPr>
        <w:t xml:space="preserve"> aos Ilustríssimos Senhores</w:t>
      </w:r>
      <w:r w:rsidR="00F13A5F" w:rsidRPr="001B6E31">
        <w:rPr>
          <w:rFonts w:ascii="Garamond" w:hAnsi="Garamond"/>
          <w:sz w:val="28"/>
          <w:szCs w:val="28"/>
        </w:rPr>
        <w:t xml:space="preserve"> Componentes da Banda Álvaro Campos, nos termos do Inciso XII, do Artigo 25 do Regimento Interno desta Câmara Municipal e dá Legislação </w:t>
      </w:r>
      <w:proofErr w:type="gramStart"/>
      <w:r w:rsidR="00F13A5F" w:rsidRPr="001B6E31">
        <w:rPr>
          <w:rFonts w:ascii="Garamond" w:hAnsi="Garamond"/>
          <w:sz w:val="28"/>
          <w:szCs w:val="28"/>
        </w:rPr>
        <w:t>pertinente, abaixo relacionados</w:t>
      </w:r>
      <w:proofErr w:type="gramEnd"/>
      <w:r w:rsidR="00F13A5F" w:rsidRPr="001B6E31">
        <w:rPr>
          <w:rFonts w:ascii="Garamond" w:hAnsi="Garamond"/>
          <w:sz w:val="28"/>
          <w:szCs w:val="28"/>
        </w:rPr>
        <w:t>:</w:t>
      </w:r>
    </w:p>
    <w:p w:rsidR="00F13A5F" w:rsidRPr="001B6E31" w:rsidRDefault="00F13A5F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Adão Oliveira Alves;</w:t>
      </w:r>
    </w:p>
    <w:p w:rsidR="00F13A5F" w:rsidRPr="001B6E31" w:rsidRDefault="00F13A5F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proofErr w:type="spellStart"/>
      <w:r w:rsidRPr="001B6E31">
        <w:rPr>
          <w:rFonts w:ascii="Garamond" w:hAnsi="Garamond"/>
          <w:sz w:val="28"/>
          <w:szCs w:val="28"/>
        </w:rPr>
        <w:t>Clebson</w:t>
      </w:r>
      <w:proofErr w:type="spellEnd"/>
      <w:r w:rsidRPr="001B6E31">
        <w:rPr>
          <w:rFonts w:ascii="Garamond" w:hAnsi="Garamond"/>
          <w:sz w:val="28"/>
          <w:szCs w:val="28"/>
        </w:rPr>
        <w:t xml:space="preserve"> Almeida Silva;</w:t>
      </w:r>
    </w:p>
    <w:p w:rsidR="00F13A5F" w:rsidRPr="001B6E31" w:rsidRDefault="00F13A5F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Francisco Flávio Daniel da Silva;</w:t>
      </w:r>
    </w:p>
    <w:p w:rsidR="00F13A5F" w:rsidRPr="001B6E31" w:rsidRDefault="00F13A5F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proofErr w:type="spellStart"/>
      <w:r w:rsidRPr="001B6E31">
        <w:rPr>
          <w:rFonts w:ascii="Garamond" w:hAnsi="Garamond"/>
          <w:sz w:val="28"/>
          <w:szCs w:val="28"/>
        </w:rPr>
        <w:t>Geonelson</w:t>
      </w:r>
      <w:proofErr w:type="spellEnd"/>
      <w:r w:rsidRPr="001B6E31">
        <w:rPr>
          <w:rFonts w:ascii="Garamond" w:hAnsi="Garamond"/>
          <w:sz w:val="28"/>
          <w:szCs w:val="28"/>
        </w:rPr>
        <w:t xml:space="preserve"> Junior Lacerda Amaral;</w:t>
      </w:r>
    </w:p>
    <w:p w:rsidR="00F13A5F" w:rsidRPr="001B6E31" w:rsidRDefault="00F13A5F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Geraldo Moisés de Andrade;</w:t>
      </w:r>
    </w:p>
    <w:p w:rsidR="00F13A5F" w:rsidRPr="001B6E31" w:rsidRDefault="00F13A5F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Givanildo Joaquim da Silva;</w:t>
      </w:r>
    </w:p>
    <w:p w:rsidR="00F13A5F" w:rsidRPr="001B6E31" w:rsidRDefault="00F13A5F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proofErr w:type="spellStart"/>
      <w:r w:rsidRPr="001B6E31">
        <w:rPr>
          <w:rFonts w:ascii="Garamond" w:hAnsi="Garamond"/>
          <w:sz w:val="28"/>
          <w:szCs w:val="28"/>
        </w:rPr>
        <w:t>Janaisa</w:t>
      </w:r>
      <w:proofErr w:type="spellEnd"/>
      <w:r w:rsidRPr="001B6E31">
        <w:rPr>
          <w:rFonts w:ascii="Garamond" w:hAnsi="Garamond"/>
          <w:sz w:val="28"/>
          <w:szCs w:val="28"/>
        </w:rPr>
        <w:t xml:space="preserve"> Silva Custódio Sabino;</w:t>
      </w:r>
    </w:p>
    <w:p w:rsidR="00F13A5F" w:rsidRPr="001B6E31" w:rsidRDefault="00F13A5F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João Batista Teixeira de Moraes;</w:t>
      </w:r>
    </w:p>
    <w:p w:rsidR="00F13A5F" w:rsidRPr="001B6E31" w:rsidRDefault="00F13A5F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José Custodio da Silva;</w:t>
      </w:r>
    </w:p>
    <w:p w:rsidR="001B6E31" w:rsidRPr="001B6E31" w:rsidRDefault="001B6E31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José Marcos da Silvam;</w:t>
      </w:r>
    </w:p>
    <w:p w:rsidR="001B6E31" w:rsidRPr="001B6E31" w:rsidRDefault="001B6E31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Marcelo de Moura Góes;</w:t>
      </w:r>
    </w:p>
    <w:p w:rsidR="001B6E31" w:rsidRPr="001B6E31" w:rsidRDefault="001B6E31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Marcelo Joaquim da Silva;</w:t>
      </w:r>
    </w:p>
    <w:p w:rsidR="001B6E31" w:rsidRPr="001B6E31" w:rsidRDefault="001B6E31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Maria do Socorro Daniel da Silva;</w:t>
      </w:r>
    </w:p>
    <w:p w:rsidR="001B6E31" w:rsidRPr="001B6E31" w:rsidRDefault="001B6E31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 xml:space="preserve">Orlando de Lima; </w:t>
      </w:r>
    </w:p>
    <w:p w:rsidR="001B6E31" w:rsidRPr="001B6E31" w:rsidRDefault="001B6E31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Pedro Braz Filho;</w:t>
      </w:r>
    </w:p>
    <w:p w:rsidR="001B6E31" w:rsidRPr="001B6E31" w:rsidRDefault="001B6E31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Romero Rodrigues de Souza;</w:t>
      </w:r>
    </w:p>
    <w:p w:rsidR="001B6E31" w:rsidRPr="001B6E31" w:rsidRDefault="001B6E31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proofErr w:type="spellStart"/>
      <w:r w:rsidRPr="001B6E31">
        <w:rPr>
          <w:rFonts w:ascii="Garamond" w:hAnsi="Garamond"/>
          <w:sz w:val="28"/>
          <w:szCs w:val="28"/>
        </w:rPr>
        <w:t>Vanderlan</w:t>
      </w:r>
      <w:proofErr w:type="spellEnd"/>
      <w:r w:rsidRPr="001B6E31">
        <w:rPr>
          <w:rFonts w:ascii="Garamond" w:hAnsi="Garamond"/>
          <w:sz w:val="28"/>
          <w:szCs w:val="28"/>
        </w:rPr>
        <w:t xml:space="preserve"> Nunes Soares;</w:t>
      </w:r>
    </w:p>
    <w:p w:rsidR="00F13A5F" w:rsidRPr="001B6E31" w:rsidRDefault="001B6E31" w:rsidP="00F13A5F">
      <w:pPr>
        <w:pStyle w:val="SemEspaamento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 xml:space="preserve">Washington Luiz da Costa Silva. </w:t>
      </w:r>
    </w:p>
    <w:p w:rsidR="00305C65" w:rsidRPr="001B6E31" w:rsidRDefault="00305C65" w:rsidP="00440BC8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 xml:space="preserve">O tema ventilado na propositura dispõe sobre assunto de interesse local, portanto, matéria sobre a qual compete ao Município legislar, estando em conformidade com o que dispõe o inciso I do art. 30, da Constituição da República, bem como com e Art. 97, §1º do Regimento Interno dessa </w:t>
      </w:r>
      <w:proofErr w:type="gramStart"/>
      <w:r w:rsidRPr="001B6E31">
        <w:rPr>
          <w:rFonts w:ascii="Garamond" w:hAnsi="Garamond"/>
          <w:sz w:val="28"/>
          <w:szCs w:val="28"/>
        </w:rPr>
        <w:t>casa</w:t>
      </w:r>
      <w:proofErr w:type="gramEnd"/>
    </w:p>
    <w:p w:rsidR="00305C65" w:rsidRPr="001B6E31" w:rsidRDefault="00305C65" w:rsidP="00305C65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lastRenderedPageBreak/>
        <w:t>À luz disso, tem-se que a</w:t>
      </w:r>
      <w:proofErr w:type="gramStart"/>
      <w:r w:rsidRPr="001B6E31">
        <w:rPr>
          <w:rFonts w:ascii="Garamond" w:hAnsi="Garamond"/>
          <w:sz w:val="28"/>
          <w:szCs w:val="28"/>
        </w:rPr>
        <w:t xml:space="preserve">  </w:t>
      </w:r>
      <w:proofErr w:type="gramEnd"/>
      <w:r w:rsidRPr="001B6E3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</w:rPr>
        <w:t>Lei N</w:t>
      </w:r>
      <w:r w:rsidRPr="001B6E3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  <w:vertAlign w:val="superscript"/>
        </w:rPr>
        <w:t>o</w:t>
      </w:r>
      <w:r w:rsidRPr="001B6E3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</w:rPr>
        <w:t> 6.448, de 11 de outubro 1977, que</w:t>
      </w:r>
      <w:r w:rsidRPr="001B6E31">
        <w:rPr>
          <w:rFonts w:ascii="Garamond" w:hAnsi="Garamond"/>
          <w:sz w:val="28"/>
          <w:szCs w:val="28"/>
        </w:rPr>
        <w:t xml:space="preserve"> d</w:t>
      </w:r>
      <w:r w:rsidRPr="001B6E31">
        <w:rPr>
          <w:rFonts w:ascii="Garamond" w:hAnsi="Garamond" w:cs="Arial"/>
          <w:sz w:val="28"/>
          <w:szCs w:val="28"/>
          <w:shd w:val="clear" w:color="auto" w:fill="FFFFFF"/>
        </w:rPr>
        <w:t xml:space="preserve">ispõe sobre a organização política e administrativa dos Municípios dos Territórios Federais, e dá outras providências, </w:t>
      </w:r>
      <w:r w:rsidRPr="001B6E31">
        <w:rPr>
          <w:rFonts w:ascii="Garamond" w:hAnsi="Garamond"/>
          <w:sz w:val="28"/>
          <w:szCs w:val="28"/>
        </w:rPr>
        <w:t xml:space="preserve">em seu artigo 29, fixa, dentre outras disposições,  que </w:t>
      </w:r>
      <w:r w:rsidRPr="001B6E31">
        <w:rPr>
          <w:rFonts w:ascii="Garamond" w:hAnsi="Garamond" w:cs="Arial"/>
          <w:sz w:val="28"/>
          <w:szCs w:val="28"/>
          <w:shd w:val="clear" w:color="auto" w:fill="FFFFFF"/>
        </w:rPr>
        <w:t>a iniciativa dos projetos a serem submetidos à Câmara cabe a qualquer vereador.</w:t>
      </w:r>
    </w:p>
    <w:p w:rsidR="00305C65" w:rsidRPr="001B6E31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 xml:space="preserve"> Quanto à iniciativa para sua propositura, se trata de matéria cujo intento deva partir privativamente do Poder Legislativo, conforme se verifica no Art. 25, XII, do Regimento Interno, que prevê que a concessão de título de cidadão é matéria de competência exclusiva da Câmara, </w:t>
      </w:r>
      <w:r w:rsidR="00AE2331" w:rsidRPr="001B6E31">
        <w:rPr>
          <w:rFonts w:ascii="Garamond" w:hAnsi="Garamond"/>
          <w:sz w:val="28"/>
          <w:szCs w:val="28"/>
        </w:rPr>
        <w:t>ainda, o Decreto Legislativo nº 05 de 2017, traz os requisitos para a concessão do título, todos preenchidos nos respectivos projetos.</w:t>
      </w:r>
    </w:p>
    <w:p w:rsidR="00305C65" w:rsidRPr="001B6E31" w:rsidRDefault="00305C65" w:rsidP="00305C65">
      <w:pPr>
        <w:pStyle w:val="SemEspaamento"/>
        <w:rPr>
          <w:rFonts w:ascii="Garamond" w:hAnsi="Garamond"/>
          <w:sz w:val="28"/>
          <w:szCs w:val="28"/>
        </w:rPr>
      </w:pPr>
    </w:p>
    <w:p w:rsidR="00305C65" w:rsidRPr="001B6E31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Desta feita, porque os projetos tratam de matéria de interesse local e é de competência exclusiva do Poder Legislativo, entende a comissão</w:t>
      </w:r>
      <w:proofErr w:type="gramStart"/>
      <w:r w:rsidRPr="001B6E31">
        <w:rPr>
          <w:rFonts w:ascii="Garamond" w:hAnsi="Garamond"/>
          <w:sz w:val="28"/>
          <w:szCs w:val="28"/>
        </w:rPr>
        <w:t xml:space="preserve">  </w:t>
      </w:r>
      <w:proofErr w:type="gramEnd"/>
      <w:r w:rsidRPr="001B6E31">
        <w:rPr>
          <w:rFonts w:ascii="Garamond" w:hAnsi="Garamond"/>
          <w:sz w:val="28"/>
          <w:szCs w:val="28"/>
        </w:rPr>
        <w:t>que a propositura é legal e constitucional, estando apto a ser aprovado.</w:t>
      </w:r>
    </w:p>
    <w:p w:rsidR="00305C65" w:rsidRPr="001B6E31" w:rsidRDefault="00305C65" w:rsidP="00305C65">
      <w:pPr>
        <w:spacing w:before="240" w:after="240"/>
        <w:ind w:firstLine="1440"/>
        <w:jc w:val="both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É o parecer s.m.j.</w:t>
      </w:r>
    </w:p>
    <w:p w:rsidR="00305C65" w:rsidRPr="001B6E31" w:rsidRDefault="00305C65" w:rsidP="00305C65">
      <w:pPr>
        <w:spacing w:before="240" w:after="240"/>
        <w:jc w:val="center"/>
        <w:rPr>
          <w:rFonts w:ascii="Garamond" w:hAnsi="Garamond"/>
          <w:b/>
          <w:bCs/>
          <w:sz w:val="28"/>
          <w:szCs w:val="28"/>
        </w:rPr>
      </w:pPr>
      <w:r w:rsidRPr="001B6E31">
        <w:rPr>
          <w:rFonts w:ascii="Garamond" w:hAnsi="Garamond"/>
          <w:b/>
          <w:bCs/>
          <w:sz w:val="28"/>
          <w:szCs w:val="28"/>
        </w:rPr>
        <w:t>COMISSÃO DE JUSTIÇA E REDAÇÃO</w:t>
      </w:r>
    </w:p>
    <w:p w:rsidR="00305C65" w:rsidRPr="001B6E31" w:rsidRDefault="00305C65" w:rsidP="00305C65">
      <w:pPr>
        <w:pStyle w:val="Corpodetexto"/>
        <w:spacing w:before="240" w:after="240"/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__________________________</w:t>
      </w:r>
    </w:p>
    <w:p w:rsidR="00305C65" w:rsidRPr="001B6E31" w:rsidRDefault="00305C65" w:rsidP="00305C65">
      <w:pPr>
        <w:pStyle w:val="Corpodetexto"/>
        <w:jc w:val="center"/>
        <w:rPr>
          <w:rFonts w:ascii="Garamond" w:hAnsi="Garamond"/>
          <w:sz w:val="28"/>
          <w:szCs w:val="28"/>
        </w:rPr>
      </w:pPr>
      <w:proofErr w:type="spellStart"/>
      <w:r w:rsidRPr="001B6E31">
        <w:rPr>
          <w:rFonts w:ascii="Garamond" w:hAnsi="Garamond"/>
          <w:sz w:val="28"/>
          <w:szCs w:val="28"/>
        </w:rPr>
        <w:t>Claudivan</w:t>
      </w:r>
      <w:proofErr w:type="spellEnd"/>
      <w:r w:rsidRPr="001B6E31">
        <w:rPr>
          <w:rFonts w:ascii="Garamond" w:hAnsi="Garamond"/>
          <w:sz w:val="28"/>
          <w:szCs w:val="28"/>
        </w:rPr>
        <w:t xml:space="preserve"> Carlos Oliveira</w:t>
      </w: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Relator</w:t>
      </w: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Comissão de Justiça e Redação</w:t>
      </w: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DE ACORDO:</w:t>
      </w: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___________________________</w:t>
      </w: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Rafael Bezerra Sampaio</w:t>
      </w: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Presidente</w:t>
      </w: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Comissão de Justiça e Redação</w:t>
      </w: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894A3E" w:rsidRPr="001B6E31" w:rsidRDefault="00894A3E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_________________________</w:t>
      </w:r>
    </w:p>
    <w:p w:rsidR="00305C65" w:rsidRPr="001B6E31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Luciano Belo Lima</w:t>
      </w:r>
    </w:p>
    <w:p w:rsidR="00305C65" w:rsidRPr="001B6E31" w:rsidRDefault="00894A3E" w:rsidP="00305C65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Membro</w:t>
      </w:r>
    </w:p>
    <w:p w:rsidR="00125F41" w:rsidRPr="001B6E31" w:rsidRDefault="00894A3E" w:rsidP="001B6E31">
      <w:pPr>
        <w:jc w:val="center"/>
        <w:rPr>
          <w:rFonts w:ascii="Garamond" w:hAnsi="Garamond"/>
          <w:sz w:val="28"/>
          <w:szCs w:val="28"/>
        </w:rPr>
      </w:pPr>
      <w:r w:rsidRPr="001B6E31">
        <w:rPr>
          <w:rFonts w:ascii="Garamond" w:hAnsi="Garamond"/>
          <w:sz w:val="28"/>
          <w:szCs w:val="28"/>
        </w:rPr>
        <w:t>Comissão de Justiça e Redaçã</w:t>
      </w:r>
      <w:r w:rsidR="001B6E31">
        <w:rPr>
          <w:rFonts w:ascii="Garamond" w:hAnsi="Garamond"/>
          <w:sz w:val="28"/>
          <w:szCs w:val="28"/>
        </w:rPr>
        <w:t>o</w:t>
      </w:r>
    </w:p>
    <w:sectPr w:rsidR="00125F41" w:rsidRPr="001B6E31" w:rsidSect="003071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800" w:rsidRDefault="00235800" w:rsidP="00993839">
      <w:r>
        <w:separator/>
      </w:r>
    </w:p>
  </w:endnote>
  <w:endnote w:type="continuationSeparator" w:id="0">
    <w:p w:rsidR="00235800" w:rsidRDefault="00235800" w:rsidP="00993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80" w:rsidRPr="00BB2F93" w:rsidRDefault="00235800" w:rsidP="00613F80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613F80" w:rsidRPr="00BB2F93" w:rsidRDefault="00E00F81" w:rsidP="00613F80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11.474.624/0001-67</w:t>
    </w:r>
  </w:p>
  <w:p w:rsidR="00613F80" w:rsidRDefault="00235800" w:rsidP="00613F80">
    <w:pPr>
      <w:pStyle w:val="Rodap"/>
    </w:pPr>
  </w:p>
  <w:p w:rsidR="00613F80" w:rsidRDefault="00235800" w:rsidP="00613F80">
    <w:pPr>
      <w:pStyle w:val="Rodap"/>
    </w:pPr>
  </w:p>
  <w:p w:rsidR="00613F80" w:rsidRDefault="00235800" w:rsidP="00613F80">
    <w:pPr>
      <w:pStyle w:val="Rodap"/>
    </w:pPr>
  </w:p>
  <w:p w:rsidR="00613F80" w:rsidRDefault="0023580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800" w:rsidRDefault="00235800" w:rsidP="00993839">
      <w:r>
        <w:separator/>
      </w:r>
    </w:p>
  </w:footnote>
  <w:footnote w:type="continuationSeparator" w:id="0">
    <w:p w:rsidR="00235800" w:rsidRDefault="00235800" w:rsidP="00993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80" w:rsidRDefault="00E00F81">
    <w:pPr>
      <w:pStyle w:val="Cabealho"/>
    </w:pPr>
    <w:r>
      <w:rPr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A3C"/>
    <w:rsid w:val="00125F41"/>
    <w:rsid w:val="001363B0"/>
    <w:rsid w:val="001658C2"/>
    <w:rsid w:val="001B6E31"/>
    <w:rsid w:val="001E13E6"/>
    <w:rsid w:val="00235800"/>
    <w:rsid w:val="00285A3C"/>
    <w:rsid w:val="00305C65"/>
    <w:rsid w:val="003B7AD4"/>
    <w:rsid w:val="00410EAC"/>
    <w:rsid w:val="00432937"/>
    <w:rsid w:val="00440BC8"/>
    <w:rsid w:val="00555170"/>
    <w:rsid w:val="00651415"/>
    <w:rsid w:val="00663A33"/>
    <w:rsid w:val="006F1658"/>
    <w:rsid w:val="007A1182"/>
    <w:rsid w:val="007B115C"/>
    <w:rsid w:val="00894A3E"/>
    <w:rsid w:val="0098278A"/>
    <w:rsid w:val="00993839"/>
    <w:rsid w:val="00AC4D32"/>
    <w:rsid w:val="00AE2331"/>
    <w:rsid w:val="00B05FCA"/>
    <w:rsid w:val="00BB478B"/>
    <w:rsid w:val="00BE5914"/>
    <w:rsid w:val="00C73FC4"/>
    <w:rsid w:val="00CB6D32"/>
    <w:rsid w:val="00DE3077"/>
    <w:rsid w:val="00DE7E45"/>
    <w:rsid w:val="00E00F81"/>
    <w:rsid w:val="00E47672"/>
    <w:rsid w:val="00EB67EC"/>
    <w:rsid w:val="00ED7487"/>
    <w:rsid w:val="00EF61A2"/>
    <w:rsid w:val="00F13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2</cp:revision>
  <cp:lastPrinted>2025-11-19T11:06:00Z</cp:lastPrinted>
  <dcterms:created xsi:type="dcterms:W3CDTF">2025-11-19T11:33:00Z</dcterms:created>
  <dcterms:modified xsi:type="dcterms:W3CDTF">2025-11-19T11:33:00Z</dcterms:modified>
</cp:coreProperties>
</file>