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C13" w:rsidRDefault="00E57EFC" w:rsidP="00E22097">
      <w:pPr>
        <w:pStyle w:val="Ttulo5"/>
        <w:spacing w:line="276" w:lineRule="auto"/>
        <w:jc w:val="both"/>
        <w:rPr>
          <w:rFonts w:ascii="Arial" w:hAnsi="Arial" w:cs="Arial"/>
          <w:i w:val="0"/>
        </w:rPr>
      </w:pPr>
      <w:r w:rsidRPr="00996BFC">
        <w:rPr>
          <w:rFonts w:ascii="Arial" w:hAnsi="Arial" w:cs="Arial"/>
          <w:i w:val="0"/>
        </w:rPr>
        <w:t xml:space="preserve">ATA DA </w:t>
      </w:r>
      <w:r w:rsidR="00A73FD0">
        <w:rPr>
          <w:rFonts w:ascii="Arial" w:hAnsi="Arial" w:cs="Arial"/>
          <w:i w:val="0"/>
        </w:rPr>
        <w:t>1</w:t>
      </w:r>
      <w:r w:rsidR="007F3F79">
        <w:rPr>
          <w:rFonts w:ascii="Arial" w:hAnsi="Arial" w:cs="Arial"/>
          <w:i w:val="0"/>
        </w:rPr>
        <w:t>4</w:t>
      </w:r>
      <w:r w:rsidR="009D2C13" w:rsidRPr="00996BFC">
        <w:rPr>
          <w:rFonts w:ascii="Arial" w:hAnsi="Arial" w:cs="Arial"/>
          <w:i w:val="0"/>
          <w:vertAlign w:val="superscript"/>
        </w:rPr>
        <w:t>a</w:t>
      </w:r>
      <w:r w:rsidR="009D2C13" w:rsidRPr="00996BFC">
        <w:rPr>
          <w:rFonts w:ascii="Arial" w:hAnsi="Arial" w:cs="Arial"/>
          <w:i w:val="0"/>
        </w:rPr>
        <w:t xml:space="preserve"> SESSÃO ORDINÁRIA DO </w:t>
      </w:r>
      <w:r w:rsidR="00242E89" w:rsidRPr="00996BFC">
        <w:rPr>
          <w:rFonts w:ascii="Arial" w:hAnsi="Arial" w:cs="Arial"/>
          <w:i w:val="0"/>
        </w:rPr>
        <w:t>PRIMEIRO</w:t>
      </w:r>
      <w:r w:rsidR="009D2C13" w:rsidRPr="00996BFC">
        <w:rPr>
          <w:rFonts w:ascii="Arial" w:hAnsi="Arial" w:cs="Arial"/>
          <w:i w:val="0"/>
        </w:rPr>
        <w:t xml:space="preserve"> PERÍODO ORDINÁRIO DA </w:t>
      </w:r>
      <w:r w:rsidR="0016191D">
        <w:rPr>
          <w:rFonts w:ascii="Arial" w:hAnsi="Arial" w:cs="Arial"/>
          <w:i w:val="0"/>
        </w:rPr>
        <w:t>SEXTA</w:t>
      </w:r>
      <w:r w:rsidR="009D2C13" w:rsidRPr="00996BFC">
        <w:rPr>
          <w:rFonts w:ascii="Arial" w:hAnsi="Arial" w:cs="Arial"/>
          <w:i w:val="0"/>
        </w:rPr>
        <w:t xml:space="preserve"> SESSÃO LEGISLATIVA DA 1</w:t>
      </w:r>
      <w:r w:rsidR="00242E89" w:rsidRPr="00996BFC">
        <w:rPr>
          <w:rFonts w:ascii="Arial" w:hAnsi="Arial" w:cs="Arial"/>
          <w:i w:val="0"/>
        </w:rPr>
        <w:t>7</w:t>
      </w:r>
      <w:r w:rsidR="009D2C13" w:rsidRPr="00996BFC">
        <w:rPr>
          <w:rFonts w:ascii="Arial" w:hAnsi="Arial" w:cs="Arial"/>
          <w:i w:val="0"/>
          <w:vertAlign w:val="superscript"/>
        </w:rPr>
        <w:t>a</w:t>
      </w:r>
      <w:r w:rsidR="009D2C13" w:rsidRPr="00996BFC">
        <w:rPr>
          <w:rFonts w:ascii="Arial" w:hAnsi="Arial" w:cs="Arial"/>
          <w:i w:val="0"/>
        </w:rPr>
        <w:t xml:space="preserve"> LEGISLATURA EM </w:t>
      </w:r>
      <w:r w:rsidR="007F3F79">
        <w:rPr>
          <w:rFonts w:ascii="Arial" w:hAnsi="Arial" w:cs="Arial"/>
          <w:i w:val="0"/>
        </w:rPr>
        <w:t>11</w:t>
      </w:r>
      <w:r w:rsidR="0073172A">
        <w:rPr>
          <w:rFonts w:ascii="Arial" w:hAnsi="Arial" w:cs="Arial"/>
          <w:i w:val="0"/>
        </w:rPr>
        <w:t xml:space="preserve"> DE MAIO</w:t>
      </w:r>
      <w:r w:rsidR="004E6530">
        <w:rPr>
          <w:rFonts w:ascii="Arial" w:hAnsi="Arial" w:cs="Arial"/>
          <w:i w:val="0"/>
        </w:rPr>
        <w:t xml:space="preserve"> DE 2021.</w:t>
      </w:r>
    </w:p>
    <w:p w:rsidR="004E6530" w:rsidRPr="00DD2692" w:rsidRDefault="004E6530" w:rsidP="004E6530">
      <w:pPr>
        <w:rPr>
          <w:rFonts w:ascii="Century Gothic" w:hAnsi="Century Gothic"/>
          <w:sz w:val="24"/>
          <w:szCs w:val="24"/>
          <w:lang w:eastAsia="pt-BR"/>
        </w:rPr>
      </w:pPr>
    </w:p>
    <w:p w:rsidR="009D2C13" w:rsidRPr="000A715C" w:rsidRDefault="006369FB" w:rsidP="000A715C">
      <w:pPr>
        <w:spacing w:after="0" w:line="360" w:lineRule="auto"/>
        <w:jc w:val="both"/>
        <w:rPr>
          <w:rFonts w:ascii="Century Gothic" w:eastAsia="Times New Roman" w:hAnsi="Century Gothic" w:cs="Arial"/>
          <w:sz w:val="24"/>
          <w:szCs w:val="24"/>
          <w:lang w:eastAsia="pt-BR"/>
        </w:rPr>
      </w:pPr>
      <w:r w:rsidRPr="000A715C">
        <w:rPr>
          <w:rFonts w:ascii="Century Gothic" w:hAnsi="Century Gothic" w:cs="Times New Roman"/>
          <w:sz w:val="24"/>
          <w:szCs w:val="24"/>
          <w:lang w:eastAsia="pt-BR"/>
        </w:rPr>
        <w:t xml:space="preserve">Aos </w:t>
      </w:r>
      <w:r w:rsidR="007F3F79" w:rsidRPr="000A715C">
        <w:rPr>
          <w:rFonts w:ascii="Century Gothic" w:hAnsi="Century Gothic" w:cs="Times New Roman"/>
          <w:sz w:val="24"/>
          <w:szCs w:val="24"/>
          <w:lang w:eastAsia="pt-BR"/>
        </w:rPr>
        <w:t>onze</w:t>
      </w:r>
      <w:r w:rsidR="0073172A" w:rsidRPr="000A715C">
        <w:rPr>
          <w:rFonts w:ascii="Century Gothic" w:hAnsi="Century Gothic" w:cs="Times New Roman"/>
          <w:sz w:val="24"/>
          <w:szCs w:val="24"/>
          <w:lang w:eastAsia="pt-BR"/>
        </w:rPr>
        <w:t xml:space="preserve"> dias do mês de maio </w:t>
      </w:r>
      <w:r w:rsidRPr="000A715C">
        <w:rPr>
          <w:rFonts w:ascii="Century Gothic" w:hAnsi="Century Gothic" w:cs="Times New Roman"/>
          <w:sz w:val="24"/>
          <w:szCs w:val="24"/>
          <w:lang w:eastAsia="pt-BR"/>
        </w:rPr>
        <w:t>do ano de dois mil e vinte e um, nesta cidade de Tijucas do Sul, Estado do Paraná, na sala de sessões da Câmara Municipal, cito a Rua Jor</w:t>
      </w:r>
      <w:r w:rsidR="006031CA" w:rsidRPr="000A715C">
        <w:rPr>
          <w:rFonts w:ascii="Century Gothic" w:hAnsi="Century Gothic" w:cs="Times New Roman"/>
          <w:sz w:val="24"/>
          <w:szCs w:val="24"/>
          <w:lang w:eastAsia="pt-BR"/>
        </w:rPr>
        <w:t xml:space="preserve">ge </w:t>
      </w:r>
      <w:proofErr w:type="spellStart"/>
      <w:r w:rsidR="006031CA" w:rsidRPr="000A715C">
        <w:rPr>
          <w:rFonts w:ascii="Century Gothic" w:hAnsi="Century Gothic" w:cs="Times New Roman"/>
          <w:sz w:val="24"/>
          <w:szCs w:val="24"/>
          <w:lang w:eastAsia="pt-BR"/>
        </w:rPr>
        <w:t>Leprevost</w:t>
      </w:r>
      <w:proofErr w:type="spellEnd"/>
      <w:r w:rsidR="006031CA" w:rsidRPr="000A715C">
        <w:rPr>
          <w:rFonts w:ascii="Century Gothic" w:hAnsi="Century Gothic" w:cs="Times New Roman"/>
          <w:sz w:val="24"/>
          <w:szCs w:val="24"/>
          <w:lang w:eastAsia="pt-BR"/>
        </w:rPr>
        <w:t>, 417, Centro, às 18</w:t>
      </w:r>
      <w:r w:rsidRPr="000A715C">
        <w:rPr>
          <w:rFonts w:ascii="Century Gothic" w:hAnsi="Century Gothic" w:cs="Times New Roman"/>
          <w:sz w:val="24"/>
          <w:szCs w:val="24"/>
          <w:lang w:eastAsia="pt-BR"/>
        </w:rPr>
        <w:t xml:space="preserve">h00min horas, sob a presidência do vereador Ricardo </w:t>
      </w:r>
      <w:proofErr w:type="spellStart"/>
      <w:r w:rsidRPr="000A715C">
        <w:rPr>
          <w:rFonts w:ascii="Century Gothic" w:hAnsi="Century Gothic" w:cs="Times New Roman"/>
          <w:sz w:val="24"/>
          <w:szCs w:val="24"/>
          <w:lang w:eastAsia="pt-BR"/>
        </w:rPr>
        <w:t>Chicovis</w:t>
      </w:r>
      <w:proofErr w:type="spellEnd"/>
      <w:r w:rsidRPr="000A715C">
        <w:rPr>
          <w:rFonts w:ascii="Century Gothic" w:hAnsi="Century Gothic" w:cs="Times New Roman"/>
          <w:sz w:val="24"/>
          <w:szCs w:val="24"/>
          <w:lang w:eastAsia="pt-BR"/>
        </w:rPr>
        <w:t xml:space="preserve"> de Oliveira, secretariado pela vereadora Raquel Mercedes Alves dos Santos, realizou-se a </w:t>
      </w:r>
      <w:r w:rsidR="00A73FD0" w:rsidRPr="000A715C">
        <w:rPr>
          <w:rFonts w:ascii="Century Gothic" w:hAnsi="Century Gothic" w:cs="Times New Roman"/>
          <w:sz w:val="24"/>
          <w:szCs w:val="24"/>
          <w:lang w:eastAsia="pt-BR"/>
        </w:rPr>
        <w:t>Décima</w:t>
      </w:r>
      <w:r w:rsidR="00E22097" w:rsidRPr="000A715C">
        <w:rPr>
          <w:rFonts w:ascii="Century Gothic" w:hAnsi="Century Gothic" w:cs="Times New Roman"/>
          <w:sz w:val="24"/>
          <w:szCs w:val="24"/>
          <w:lang w:eastAsia="pt-BR"/>
        </w:rPr>
        <w:t xml:space="preserve"> </w:t>
      </w:r>
      <w:r w:rsidR="007F3F79" w:rsidRPr="000A715C">
        <w:rPr>
          <w:rFonts w:ascii="Century Gothic" w:hAnsi="Century Gothic" w:cs="Times New Roman"/>
          <w:sz w:val="24"/>
          <w:szCs w:val="24"/>
          <w:lang w:eastAsia="pt-BR"/>
        </w:rPr>
        <w:t xml:space="preserve">Quarta </w:t>
      </w:r>
      <w:r w:rsidRPr="000A715C">
        <w:rPr>
          <w:rFonts w:ascii="Century Gothic" w:hAnsi="Century Gothic" w:cs="Times New Roman"/>
          <w:sz w:val="24"/>
          <w:szCs w:val="24"/>
          <w:lang w:eastAsia="pt-BR"/>
        </w:rPr>
        <w:t>sessão ordinária do primeiro período ordinário da primeira sessão Legislativa da 17</w:t>
      </w:r>
      <w:r w:rsidRPr="000A715C">
        <w:rPr>
          <w:rFonts w:ascii="Century Gothic" w:hAnsi="Century Gothic" w:cs="Times New Roman"/>
          <w:sz w:val="24"/>
          <w:szCs w:val="24"/>
          <w:vertAlign w:val="superscript"/>
          <w:lang w:eastAsia="pt-BR"/>
        </w:rPr>
        <w:t>a</w:t>
      </w:r>
      <w:r w:rsidRPr="000A715C">
        <w:rPr>
          <w:rFonts w:ascii="Century Gothic" w:hAnsi="Century Gothic" w:cs="Times New Roman"/>
          <w:sz w:val="24"/>
          <w:szCs w:val="24"/>
          <w:lang w:eastAsia="pt-BR"/>
        </w:rPr>
        <w:t xml:space="preserve"> Legislatura. A ela compareceram além do Presidente e da secretária, os demais vereadores conforme a lista de presença. O Presidente iniciou a sessão</w:t>
      </w:r>
      <w:r w:rsidR="008A599B" w:rsidRPr="000A715C">
        <w:rPr>
          <w:rFonts w:ascii="Century Gothic" w:hAnsi="Century Gothic" w:cs="Times New Roman"/>
          <w:sz w:val="24"/>
          <w:szCs w:val="24"/>
          <w:lang w:eastAsia="pt-BR"/>
        </w:rPr>
        <w:t>,</w:t>
      </w:r>
      <w:r w:rsidRPr="000A715C">
        <w:rPr>
          <w:rFonts w:ascii="Century Gothic" w:hAnsi="Century Gothic" w:cs="Times New Roman"/>
          <w:sz w:val="24"/>
          <w:szCs w:val="24"/>
          <w:lang w:eastAsia="pt-BR"/>
        </w:rPr>
        <w:t xml:space="preserve"> agradeceu a Deus e convidou a todos para a oração do Pai Nosso e declarou aberta a sessão. Na sequencia colocou a ata da sessão ordinária ocorrida no ultimo dia </w:t>
      </w:r>
      <w:r w:rsidR="007F3F79" w:rsidRPr="000A715C">
        <w:rPr>
          <w:rFonts w:ascii="Century Gothic" w:hAnsi="Century Gothic" w:cs="Times New Roman"/>
          <w:sz w:val="24"/>
          <w:szCs w:val="24"/>
          <w:lang w:eastAsia="pt-BR"/>
        </w:rPr>
        <w:t>04 de maio</w:t>
      </w:r>
      <w:r w:rsidRPr="000A715C">
        <w:rPr>
          <w:rFonts w:ascii="Century Gothic" w:hAnsi="Century Gothic" w:cs="Times New Roman"/>
          <w:sz w:val="24"/>
          <w:szCs w:val="24"/>
          <w:lang w:eastAsia="pt-BR"/>
        </w:rPr>
        <w:t xml:space="preserve"> para votação, onde a mesma foi aprovada por unanimidade. </w:t>
      </w:r>
      <w:r w:rsidR="00BC171A" w:rsidRPr="000A715C">
        <w:rPr>
          <w:rFonts w:ascii="Century Gothic" w:hAnsi="Century Gothic" w:cs="Times New Roman"/>
          <w:sz w:val="24"/>
          <w:szCs w:val="24"/>
          <w:lang w:eastAsia="pt-BR"/>
        </w:rPr>
        <w:t>Na sequencia</w:t>
      </w:r>
      <w:r w:rsidRPr="000A715C">
        <w:rPr>
          <w:rFonts w:ascii="Century Gothic" w:hAnsi="Century Gothic" w:cs="Arial"/>
          <w:sz w:val="24"/>
          <w:szCs w:val="24"/>
        </w:rPr>
        <w:t xml:space="preserve"> solicitou a</w:t>
      </w:r>
      <w:r w:rsidR="005C640A" w:rsidRPr="000A715C">
        <w:rPr>
          <w:rFonts w:ascii="Century Gothic" w:hAnsi="Century Gothic" w:cs="Arial"/>
          <w:sz w:val="24"/>
          <w:szCs w:val="24"/>
        </w:rPr>
        <w:t xml:space="preserve"> leitura da Moção</w:t>
      </w:r>
      <w:r w:rsidR="007F3F79" w:rsidRPr="000A715C">
        <w:rPr>
          <w:rFonts w:ascii="Century Gothic" w:hAnsi="Century Gothic" w:cs="Arial"/>
          <w:sz w:val="24"/>
          <w:szCs w:val="24"/>
        </w:rPr>
        <w:t xml:space="preserve"> de Apoio N. 010/2021. Após leitura, o senhor presidente determinou o</w:t>
      </w:r>
      <w:r w:rsidR="00687A3B" w:rsidRPr="000A715C">
        <w:rPr>
          <w:rFonts w:ascii="Century Gothic" w:hAnsi="Century Gothic" w:cs="Arial"/>
          <w:sz w:val="24"/>
          <w:szCs w:val="24"/>
        </w:rPr>
        <w:t xml:space="preserve"> encaminhamento à bancada</w:t>
      </w:r>
      <w:proofErr w:type="gramStart"/>
      <w:r w:rsidR="00687A3B" w:rsidRPr="000A715C">
        <w:rPr>
          <w:rFonts w:ascii="Century Gothic" w:hAnsi="Century Gothic" w:cs="Arial"/>
          <w:sz w:val="24"/>
          <w:szCs w:val="24"/>
        </w:rPr>
        <w:t xml:space="preserve"> </w:t>
      </w:r>
      <w:r w:rsidR="007F3F79" w:rsidRPr="000A715C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</w:t>
      </w:r>
      <w:proofErr w:type="gramEnd"/>
      <w:r w:rsidR="007F3F7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Paranaense no Congresso Nacional.  Na sequencia o senhor presidente solicitou a leitura da Moção de Pesar N. 09/2021. </w:t>
      </w:r>
      <w:r w:rsidR="005C640A" w:rsidRPr="000A715C">
        <w:rPr>
          <w:rFonts w:ascii="Century Gothic" w:hAnsi="Century Gothic" w:cs="Arial"/>
          <w:sz w:val="24"/>
          <w:szCs w:val="24"/>
        </w:rPr>
        <w:t xml:space="preserve"> Após leitura o senhor presidente determinou o encaminhamento a</w:t>
      </w:r>
      <w:r w:rsidR="00E22097" w:rsidRPr="000A715C">
        <w:rPr>
          <w:rFonts w:ascii="Century Gothic" w:hAnsi="Century Gothic" w:cs="Arial"/>
          <w:sz w:val="24"/>
          <w:szCs w:val="24"/>
        </w:rPr>
        <w:t>s</w:t>
      </w:r>
      <w:r w:rsidR="005C640A" w:rsidRPr="000A715C">
        <w:rPr>
          <w:rFonts w:ascii="Century Gothic" w:hAnsi="Century Gothic" w:cs="Arial"/>
          <w:sz w:val="24"/>
          <w:szCs w:val="24"/>
        </w:rPr>
        <w:t xml:space="preserve"> família</w:t>
      </w:r>
      <w:r w:rsidR="00E22097" w:rsidRPr="000A715C">
        <w:rPr>
          <w:rFonts w:ascii="Century Gothic" w:hAnsi="Century Gothic" w:cs="Arial"/>
          <w:sz w:val="24"/>
          <w:szCs w:val="24"/>
        </w:rPr>
        <w:t>s</w:t>
      </w:r>
      <w:r w:rsidR="005C640A" w:rsidRPr="000A715C">
        <w:rPr>
          <w:rFonts w:ascii="Century Gothic" w:hAnsi="Century Gothic" w:cs="Arial"/>
          <w:sz w:val="24"/>
          <w:szCs w:val="24"/>
        </w:rPr>
        <w:t xml:space="preserve"> enlutada</w:t>
      </w:r>
      <w:r w:rsidR="00E22097" w:rsidRPr="000A715C">
        <w:rPr>
          <w:rFonts w:ascii="Century Gothic" w:hAnsi="Century Gothic" w:cs="Arial"/>
          <w:sz w:val="24"/>
          <w:szCs w:val="24"/>
        </w:rPr>
        <w:t>s</w:t>
      </w:r>
      <w:r w:rsidR="005C640A" w:rsidRPr="000A715C">
        <w:rPr>
          <w:rFonts w:ascii="Century Gothic" w:hAnsi="Century Gothic" w:cs="Arial"/>
          <w:sz w:val="24"/>
          <w:szCs w:val="24"/>
        </w:rPr>
        <w:t xml:space="preserve">. Na sequencia solicitou a leitura </w:t>
      </w:r>
      <w:r w:rsidR="00C26DBC" w:rsidRPr="000A715C">
        <w:rPr>
          <w:rFonts w:ascii="Century Gothic" w:hAnsi="Century Gothic" w:cs="Arial"/>
          <w:sz w:val="24"/>
          <w:szCs w:val="24"/>
        </w:rPr>
        <w:t xml:space="preserve">das </w:t>
      </w:r>
      <w:r w:rsidR="00485261" w:rsidRPr="000A715C">
        <w:rPr>
          <w:rFonts w:ascii="Century Gothic" w:hAnsi="Century Gothic" w:cs="Arial"/>
          <w:sz w:val="24"/>
          <w:szCs w:val="24"/>
        </w:rPr>
        <w:t>indicações dos senhores ve</w:t>
      </w:r>
      <w:r w:rsidR="005F4764" w:rsidRPr="000A715C">
        <w:rPr>
          <w:rFonts w:ascii="Century Gothic" w:hAnsi="Century Gothic" w:cs="Arial"/>
          <w:sz w:val="24"/>
          <w:szCs w:val="24"/>
        </w:rPr>
        <w:t>readores, onde foram apresentado</w:t>
      </w:r>
      <w:r w:rsidR="00485261" w:rsidRPr="000A715C">
        <w:rPr>
          <w:rFonts w:ascii="Century Gothic" w:hAnsi="Century Gothic" w:cs="Arial"/>
          <w:sz w:val="24"/>
          <w:szCs w:val="24"/>
        </w:rPr>
        <w:t>s</w:t>
      </w:r>
      <w:r w:rsidR="007F3F79" w:rsidRPr="000A715C">
        <w:rPr>
          <w:rFonts w:ascii="Century Gothic" w:hAnsi="Century Gothic" w:cs="Arial"/>
          <w:sz w:val="24"/>
          <w:szCs w:val="24"/>
        </w:rPr>
        <w:t xml:space="preserve"> os requerimentos de N</w:t>
      </w:r>
      <w:r w:rsidR="007F3F79" w:rsidRPr="000A715C">
        <w:rPr>
          <w:rFonts w:ascii="Century Gothic" w:hAnsi="Century Gothic" w:cs="Arial"/>
          <w:sz w:val="24"/>
          <w:szCs w:val="24"/>
          <w:vertAlign w:val="superscript"/>
        </w:rPr>
        <w:t>0</w:t>
      </w:r>
      <w:r w:rsidR="007F3F79" w:rsidRPr="000A715C">
        <w:rPr>
          <w:rFonts w:ascii="Century Gothic" w:hAnsi="Century Gothic" w:cs="Arial"/>
          <w:sz w:val="24"/>
          <w:szCs w:val="24"/>
        </w:rPr>
        <w:t xml:space="preserve"> 037/2021 a 039/2021 e</w:t>
      </w:r>
      <w:r w:rsidR="00485261" w:rsidRPr="000A715C">
        <w:rPr>
          <w:rFonts w:ascii="Century Gothic" w:hAnsi="Century Gothic" w:cs="Arial"/>
          <w:sz w:val="24"/>
          <w:szCs w:val="24"/>
        </w:rPr>
        <w:t xml:space="preserve"> </w:t>
      </w:r>
      <w:r w:rsidR="00485261" w:rsidRPr="000A715C">
        <w:rPr>
          <w:rFonts w:ascii="Century Gothic" w:hAnsi="Century Gothic" w:cs="Arial"/>
          <w:b/>
          <w:sz w:val="24"/>
          <w:szCs w:val="24"/>
        </w:rPr>
        <w:t>as indicações de n</w:t>
      </w:r>
      <w:r w:rsidR="00485261" w:rsidRPr="000A715C">
        <w:rPr>
          <w:rFonts w:ascii="Century Gothic" w:hAnsi="Century Gothic" w:cs="Arial"/>
          <w:b/>
          <w:sz w:val="24"/>
          <w:szCs w:val="24"/>
          <w:vertAlign w:val="superscript"/>
        </w:rPr>
        <w:t>0</w:t>
      </w:r>
      <w:r w:rsidR="00485261" w:rsidRPr="000A715C">
        <w:rPr>
          <w:rFonts w:ascii="Century Gothic" w:hAnsi="Century Gothic" w:cs="Arial"/>
          <w:b/>
          <w:sz w:val="24"/>
          <w:szCs w:val="24"/>
        </w:rPr>
        <w:t xml:space="preserve"> </w:t>
      </w:r>
      <w:r w:rsidR="002F039D" w:rsidRPr="000A715C">
        <w:rPr>
          <w:rFonts w:ascii="Century Gothic" w:hAnsi="Century Gothic" w:cs="Arial"/>
          <w:b/>
          <w:sz w:val="24"/>
          <w:szCs w:val="24"/>
        </w:rPr>
        <w:t>113/2021 a</w:t>
      </w:r>
      <w:r w:rsidR="007F3F79" w:rsidRPr="000A715C">
        <w:rPr>
          <w:rFonts w:ascii="Century Gothic" w:hAnsi="Century Gothic" w:cs="Arial"/>
          <w:b/>
          <w:sz w:val="24"/>
          <w:szCs w:val="24"/>
        </w:rPr>
        <w:t xml:space="preserve"> 115</w:t>
      </w:r>
      <w:r w:rsidR="0073172A" w:rsidRPr="000A715C">
        <w:rPr>
          <w:rFonts w:ascii="Century Gothic" w:hAnsi="Century Gothic" w:cs="Arial"/>
          <w:b/>
          <w:sz w:val="24"/>
          <w:szCs w:val="24"/>
        </w:rPr>
        <w:t>/2021</w:t>
      </w:r>
      <w:r w:rsidR="00A73FD0" w:rsidRPr="000A715C">
        <w:rPr>
          <w:rFonts w:ascii="Century Gothic" w:hAnsi="Century Gothic" w:cs="Arial"/>
          <w:sz w:val="24"/>
          <w:szCs w:val="24"/>
        </w:rPr>
        <w:t xml:space="preserve"> </w:t>
      </w:r>
      <w:r w:rsidR="00E22097" w:rsidRPr="000A715C">
        <w:rPr>
          <w:rFonts w:ascii="Century Gothic" w:hAnsi="Century Gothic" w:cs="Arial"/>
          <w:sz w:val="24"/>
          <w:szCs w:val="24"/>
        </w:rPr>
        <w:t>as</w:t>
      </w:r>
      <w:r w:rsidR="00CF2DB7" w:rsidRPr="000A715C">
        <w:rPr>
          <w:rFonts w:ascii="Century Gothic" w:hAnsi="Century Gothic" w:cs="Arial"/>
          <w:sz w:val="24"/>
          <w:szCs w:val="24"/>
        </w:rPr>
        <w:t xml:space="preserve"> quais</w:t>
      </w:r>
      <w:r w:rsidR="00E22097" w:rsidRPr="000A715C">
        <w:rPr>
          <w:rFonts w:ascii="Century Gothic" w:hAnsi="Century Gothic" w:cs="Arial"/>
          <w:sz w:val="24"/>
          <w:szCs w:val="24"/>
        </w:rPr>
        <w:t xml:space="preserve"> depois de lida</w:t>
      </w:r>
      <w:r w:rsidR="0016191D" w:rsidRPr="000A715C">
        <w:rPr>
          <w:rFonts w:ascii="Century Gothic" w:hAnsi="Century Gothic" w:cs="Arial"/>
          <w:sz w:val="24"/>
          <w:szCs w:val="24"/>
        </w:rPr>
        <w:t>s</w:t>
      </w:r>
      <w:r w:rsidR="00485261" w:rsidRPr="000A715C">
        <w:rPr>
          <w:rFonts w:ascii="Century Gothic" w:hAnsi="Century Gothic" w:cs="Arial"/>
          <w:sz w:val="24"/>
          <w:szCs w:val="24"/>
        </w:rPr>
        <w:t xml:space="preserve"> foram </w:t>
      </w:r>
      <w:r w:rsidR="00E22097" w:rsidRPr="000A715C">
        <w:rPr>
          <w:rFonts w:ascii="Century Gothic" w:hAnsi="Century Gothic" w:cs="Arial"/>
          <w:sz w:val="24"/>
          <w:szCs w:val="24"/>
        </w:rPr>
        <w:t>aprovada</w:t>
      </w:r>
      <w:r w:rsidR="005C640A" w:rsidRPr="000A715C">
        <w:rPr>
          <w:rFonts w:ascii="Century Gothic" w:hAnsi="Century Gothic" w:cs="Arial"/>
          <w:sz w:val="24"/>
          <w:szCs w:val="24"/>
        </w:rPr>
        <w:t>s</w:t>
      </w:r>
      <w:r w:rsidR="00485261" w:rsidRPr="000A715C">
        <w:rPr>
          <w:rFonts w:ascii="Century Gothic" w:hAnsi="Century Gothic" w:cs="Arial"/>
          <w:sz w:val="24"/>
          <w:szCs w:val="24"/>
        </w:rPr>
        <w:t xml:space="preserve"> por unanimidade e encaminhadas ao Executivo M</w:t>
      </w:r>
      <w:r w:rsidR="00CF2DB7" w:rsidRPr="000A715C">
        <w:rPr>
          <w:rFonts w:ascii="Century Gothic" w:hAnsi="Century Gothic" w:cs="Arial"/>
          <w:sz w:val="24"/>
          <w:szCs w:val="24"/>
        </w:rPr>
        <w:t>unicipal para as devidas providê</w:t>
      </w:r>
      <w:r w:rsidR="00485261" w:rsidRPr="000A715C">
        <w:rPr>
          <w:rFonts w:ascii="Century Gothic" w:hAnsi="Century Gothic" w:cs="Arial"/>
          <w:sz w:val="24"/>
          <w:szCs w:val="24"/>
        </w:rPr>
        <w:t>ncias.</w:t>
      </w:r>
      <w:r w:rsidR="005F4764" w:rsidRPr="000A715C">
        <w:rPr>
          <w:rFonts w:ascii="Century Gothic" w:hAnsi="Century Gothic" w:cs="Arial"/>
          <w:sz w:val="24"/>
          <w:szCs w:val="24"/>
        </w:rPr>
        <w:t xml:space="preserve"> Dando continuidade teve a apresentação do relatório final </w:t>
      </w:r>
      <w:r w:rsidR="005F4764" w:rsidRPr="000A715C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Comissão de Estudos Especiais e Fiscalização das Ações Contra o Covid-19. Após leitura do mesmo, o senhor presidente determinou o encaminhamento ao Executivo Municipal e a Secretaria Municipal</w:t>
      </w:r>
      <w:r w:rsidR="001B33E3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de saúde</w:t>
      </w:r>
      <w:r w:rsidR="005F4764" w:rsidRPr="000A715C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.  Dando continuidade passou-se para a ordem do dia. Na ordem do dia teve a</w:t>
      </w:r>
      <w:r w:rsidR="005F4764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presentação das </w:t>
      </w:r>
      <w:r w:rsidR="005F4764" w:rsidRPr="000A715C">
        <w:rPr>
          <w:rFonts w:ascii="Century Gothic" w:eastAsia="Times New Roman" w:hAnsi="Century Gothic" w:cs="Arial"/>
          <w:b/>
          <w:sz w:val="24"/>
          <w:szCs w:val="24"/>
          <w:lang w:eastAsia="pt-BR"/>
        </w:rPr>
        <w:t>razões do veto</w:t>
      </w:r>
      <w:r w:rsidR="005F4764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ao </w:t>
      </w:r>
      <w:r w:rsidR="005F4764" w:rsidRPr="000A715C">
        <w:rPr>
          <w:rFonts w:ascii="Century Gothic" w:eastAsia="Times New Roman" w:hAnsi="Century Gothic" w:cs="Arial"/>
          <w:b/>
          <w:sz w:val="24"/>
          <w:szCs w:val="24"/>
          <w:lang w:eastAsia="pt-BR"/>
        </w:rPr>
        <w:t>Projeto de Lei N. 14/2021</w:t>
      </w:r>
      <w:r w:rsidR="005F4764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 Poder </w:t>
      </w:r>
      <w:r w:rsidR="005F4764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lastRenderedPageBreak/>
        <w:t>Legislativo que “Autoriza o município a disponibilizar, através dos laboratórios conveniados, e em sua estrutura própria, a coleta de materiais em domicílio para idosos, acamados ou portadores de necessidades especiais”. Após leitura, o senhor presidente encaminhou a comissão de Justiça e Redação. Ainda na ordem do dia teve</w:t>
      </w:r>
      <w:r w:rsidR="005F4764" w:rsidRPr="000A715C">
        <w:rPr>
          <w:rFonts w:ascii="Century Gothic" w:hAnsi="Century Gothic" w:cs="Arial"/>
          <w:sz w:val="24"/>
          <w:szCs w:val="24"/>
        </w:rPr>
        <w:t xml:space="preserve"> </w:t>
      </w:r>
      <w:r w:rsidR="005F4764" w:rsidRPr="000A715C">
        <w:rPr>
          <w:rFonts w:ascii="Century Gothic" w:hAnsi="Century Gothic" w:cs="Arial"/>
          <w:b/>
          <w:sz w:val="24"/>
          <w:szCs w:val="24"/>
        </w:rPr>
        <w:t>a</w:t>
      </w:r>
      <w:r w:rsidR="005F4764" w:rsidRPr="000A715C">
        <w:rPr>
          <w:rFonts w:ascii="Century Gothic" w:eastAsia="Times New Roman" w:hAnsi="Century Gothic" w:cs="Arial"/>
          <w:b/>
          <w:color w:val="000000"/>
          <w:sz w:val="24"/>
          <w:szCs w:val="24"/>
          <w:lang w:eastAsia="pt-BR"/>
        </w:rPr>
        <w:t>presentação do Projeto de Lei n. 15/2021</w:t>
      </w:r>
      <w:r w:rsidR="005F4764" w:rsidRPr="000A715C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do Poder Executivo que “Dispõe sobre o </w:t>
      </w:r>
      <w:proofErr w:type="spellStart"/>
      <w:r w:rsidR="005F4764" w:rsidRPr="000A715C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reparcelamento</w:t>
      </w:r>
      <w:proofErr w:type="spellEnd"/>
      <w:r w:rsidR="005F4764" w:rsidRPr="000A715C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e parcelamento de débitos do município de Tijucas do Sul com a Associação dos Agentes Prestadores de serviços de coleta de materiais recicláveis”. Após leitura da mensagem o </w:t>
      </w:r>
      <w:r w:rsidR="002F039D" w:rsidRPr="000A715C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projeto foi encaminhado </w:t>
      </w:r>
      <w:r w:rsidR="003B678C" w:rsidRPr="000A715C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às</w:t>
      </w:r>
      <w:r w:rsidR="002F039D" w:rsidRPr="000A715C">
        <w:rPr>
          <w:rFonts w:ascii="Century Gothic" w:hAnsi="Century Gothic" w:cs="Arial"/>
          <w:sz w:val="24"/>
          <w:szCs w:val="24"/>
        </w:rPr>
        <w:t xml:space="preserve"> </w:t>
      </w:r>
      <w:r w:rsidR="005F4764" w:rsidRPr="000A715C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comissões de Justiça e Redação e </w:t>
      </w:r>
      <w:r w:rsidR="001B33E3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de </w:t>
      </w:r>
      <w:r w:rsidR="005F4764" w:rsidRPr="000A715C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Finanças e Orçamento.</w:t>
      </w:r>
      <w:r w:rsidR="002F039D" w:rsidRPr="000A715C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Ainda na ordem do dia teve </w:t>
      </w:r>
      <w:r w:rsidR="006014F8" w:rsidRPr="000A715C">
        <w:rPr>
          <w:rFonts w:ascii="Century Gothic" w:hAnsi="Century Gothic" w:cs="Arial"/>
          <w:b/>
          <w:sz w:val="24"/>
          <w:szCs w:val="24"/>
        </w:rPr>
        <w:t>s</w:t>
      </w:r>
      <w:r w:rsidR="006014F8" w:rsidRPr="000A715C">
        <w:rPr>
          <w:rFonts w:ascii="Century Gothic" w:eastAsia="Times New Roman" w:hAnsi="Century Gothic" w:cs="Arial"/>
          <w:b/>
          <w:sz w:val="24"/>
          <w:szCs w:val="24"/>
          <w:lang w:eastAsia="pt-BR"/>
        </w:rPr>
        <w:t>egunda discussão, apresentação do Parecer das comissões e votação</w:t>
      </w:r>
      <w:proofErr w:type="gramStart"/>
      <w:r w:rsidR="006014F8" w:rsidRPr="000A715C">
        <w:rPr>
          <w:rFonts w:ascii="Century Gothic" w:eastAsia="Times New Roman" w:hAnsi="Century Gothic" w:cs="Arial"/>
          <w:b/>
          <w:sz w:val="24"/>
          <w:szCs w:val="24"/>
          <w:lang w:eastAsia="pt-BR"/>
        </w:rPr>
        <w:t xml:space="preserve">  </w:t>
      </w:r>
      <w:proofErr w:type="gramEnd"/>
      <w:r w:rsidR="006014F8" w:rsidRPr="000A715C">
        <w:rPr>
          <w:rFonts w:ascii="Century Gothic" w:eastAsia="Times New Roman" w:hAnsi="Century Gothic" w:cs="Arial"/>
          <w:b/>
          <w:sz w:val="24"/>
          <w:szCs w:val="24"/>
          <w:lang w:eastAsia="pt-BR"/>
        </w:rPr>
        <w:t>ao projeto de lei. N. 12/2021</w:t>
      </w:r>
      <w:r w:rsidR="006014F8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 Poder Executivo que: “</w:t>
      </w:r>
      <w:r w:rsidR="006014F8" w:rsidRPr="000A715C">
        <w:rPr>
          <w:rFonts w:ascii="Century Gothic" w:eastAsia="Times New Roman" w:hAnsi="Century Gothic" w:cs="Arial"/>
          <w:i/>
          <w:sz w:val="24"/>
          <w:szCs w:val="24"/>
          <w:lang w:eastAsia="pt-BR"/>
        </w:rPr>
        <w:t>Altera a lei n. 213 de 26 de maio de 2010 e revoga a lei. N. 545 de 04 de dezembro de 2015, que instituíram o conselho municipal de turismo e meio ambiente, o fundo municipal de turismo e o fundo municipal de meio ambiente e deram outras providências”</w:t>
      </w:r>
      <w:r w:rsidR="006014F8" w:rsidRPr="000A715C">
        <w:rPr>
          <w:rFonts w:ascii="Century Gothic" w:eastAsia="Times New Roman" w:hAnsi="Century Gothic" w:cs="Arial"/>
          <w:i/>
          <w:color w:val="000000"/>
          <w:sz w:val="24"/>
          <w:szCs w:val="24"/>
          <w:lang w:eastAsia="pt-BR"/>
        </w:rPr>
        <w:t>.</w:t>
      </w:r>
      <w:r w:rsidR="006014F8" w:rsidRPr="000A715C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Após leitura do parecer favorável das comissões, o projeto entrou para a segunda discussão.  </w:t>
      </w:r>
      <w:r w:rsidR="002F039D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Durante a discussão</w:t>
      </w:r>
      <w:r w:rsidR="00517214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, o vere</w:t>
      </w:r>
      <w:r w:rsidR="002F039D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a</w:t>
      </w:r>
      <w:r w:rsidR="00517214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d</w:t>
      </w:r>
      <w:r w:rsidR="002F039D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or</w:t>
      </w:r>
      <w:r w:rsidR="00655E92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Sidinei comentou que após análise na Lei 213/2010 e 545/2015 entendeu-se que essa obrigatori</w:t>
      </w:r>
      <w:r w:rsidR="00517214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edade dos 24 membros acabava dificultando as reuniões pelo motivo que nem sempre havia disponibilidade dessas pessoas </w:t>
      </w:r>
      <w:r w:rsidR="00370F23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participarem </w:t>
      </w:r>
      <w:r w:rsidR="00517214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e acabava não tendo quórum em determinadas decisões importantes para o município</w:t>
      </w:r>
      <w:r w:rsidR="00370F23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. </w:t>
      </w:r>
      <w:r w:rsidR="00517214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</w:t>
      </w:r>
      <w:r w:rsidR="00370F23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Disse também que a comissão entendeu que </w:t>
      </w:r>
      <w:r w:rsidR="006014F8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quando houver</w:t>
      </w:r>
      <w:r w:rsidR="00370F23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interesse da sociedade civil participar, será aberta a participação. Falou ainda que após a pandemia com certeza o município irá explorar bastante essa área de turismo elaborando projetos de lei e </w:t>
      </w:r>
      <w:r w:rsidR="001B33E3">
        <w:rPr>
          <w:rFonts w:ascii="Century Gothic" w:eastAsia="Times New Roman" w:hAnsi="Century Gothic" w:cs="Arial"/>
          <w:sz w:val="24"/>
          <w:szCs w:val="24"/>
          <w:lang w:eastAsia="pt-BR"/>
        </w:rPr>
        <w:t>iremos</w:t>
      </w:r>
      <w:r w:rsidR="00370F23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precisar de emendas e por isso temos que ter um conselho 100% e dessa forma diminuindo o número de membros será mais fácil atingir o quórum. O vereador Everaldo também comentou sobre o projeto e disse que vem somar com os temas propostos e objetivos da administração, pois</w:t>
      </w:r>
      <w:r w:rsidR="001B33E3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o Legislativo</w:t>
      </w:r>
      <w:r w:rsidR="00370F23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tem desenvolvidos</w:t>
      </w:r>
      <w:r w:rsidR="001B33E3">
        <w:rPr>
          <w:rFonts w:ascii="Century Gothic" w:eastAsia="Times New Roman" w:hAnsi="Century Gothic" w:cs="Arial"/>
          <w:sz w:val="24"/>
          <w:szCs w:val="24"/>
          <w:lang w:eastAsia="pt-BR"/>
        </w:rPr>
        <w:t>,</w:t>
      </w:r>
      <w:proofErr w:type="gramStart"/>
      <w:r w:rsidR="001B33E3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</w:t>
      </w:r>
      <w:r w:rsidR="00370F23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</w:t>
      </w:r>
      <w:proofErr w:type="gramEnd"/>
      <w:r w:rsidR="00370F23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projetos voltados </w:t>
      </w:r>
      <w:r w:rsidR="00370F23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lastRenderedPageBreak/>
        <w:t xml:space="preserve">ao turismo. Disse ainda que essa alteração só ajuda a complementar e incentivar para que as coisas aconteçam no município. “De nada adianta termos uma lei bonita se não conseguimos executá-la e o importante é conseguir adequar a lei à nossa realidade”. Concluiu. O senhor presidente também comentou sobre o projeto, e disse que o município tem muito a explorar com o turismo. Disse ainda que espera com essa mudança </w:t>
      </w:r>
      <w:r w:rsidR="00E16BAD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se </w:t>
      </w:r>
      <w:r w:rsidR="00370F23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consiga</w:t>
      </w:r>
      <w:r w:rsidR="00E16BAD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atingir o quórum para resolver logo as questões relacionadas ao turismo.</w:t>
      </w:r>
      <w:r w:rsidR="006014F8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Após discussão, o projeto entrou para a votação sendo aprovado por unanimidade e encaminhado ao Executivo Municipal para </w:t>
      </w:r>
      <w:proofErr w:type="spellStart"/>
      <w:r w:rsidR="006014F8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sancionamento</w:t>
      </w:r>
      <w:proofErr w:type="spellEnd"/>
      <w:r w:rsidR="006014F8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 publicação. </w:t>
      </w:r>
      <w:r w:rsidR="00F65916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Dando co</w:t>
      </w:r>
      <w:r w:rsidR="00163BC3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ntinuidade </w:t>
      </w:r>
      <w:proofErr w:type="gramStart"/>
      <w:r w:rsidR="00163BC3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a</w:t>
      </w:r>
      <w:proofErr w:type="gramEnd"/>
      <w:r w:rsidR="00163BC3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ordem do dia teve </w:t>
      </w:r>
      <w:r w:rsidR="00F65916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a s</w:t>
      </w:r>
      <w:r w:rsidR="005F4764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egunda discussão, apresentação do parecer das comissões e votação ao </w:t>
      </w:r>
      <w:r w:rsidR="00F65916" w:rsidRPr="000A715C">
        <w:rPr>
          <w:rFonts w:ascii="Century Gothic" w:eastAsia="Times New Roman" w:hAnsi="Century Gothic" w:cs="Arial"/>
          <w:b/>
          <w:sz w:val="24"/>
          <w:szCs w:val="24"/>
          <w:lang w:eastAsia="pt-BR"/>
        </w:rPr>
        <w:t>P</w:t>
      </w:r>
      <w:r w:rsidR="005F4764" w:rsidRPr="000A715C">
        <w:rPr>
          <w:rFonts w:ascii="Century Gothic" w:eastAsia="Times New Roman" w:hAnsi="Century Gothic" w:cs="Arial"/>
          <w:b/>
          <w:sz w:val="24"/>
          <w:szCs w:val="24"/>
          <w:lang w:eastAsia="pt-BR"/>
        </w:rPr>
        <w:t xml:space="preserve">rojeto de </w:t>
      </w:r>
      <w:r w:rsidR="00F65916" w:rsidRPr="000A715C">
        <w:rPr>
          <w:rFonts w:ascii="Century Gothic" w:eastAsia="Times New Roman" w:hAnsi="Century Gothic" w:cs="Arial"/>
          <w:b/>
          <w:sz w:val="24"/>
          <w:szCs w:val="24"/>
          <w:lang w:eastAsia="pt-BR"/>
        </w:rPr>
        <w:t>L</w:t>
      </w:r>
      <w:r w:rsidR="005F4764" w:rsidRPr="000A715C">
        <w:rPr>
          <w:rFonts w:ascii="Century Gothic" w:eastAsia="Times New Roman" w:hAnsi="Century Gothic" w:cs="Arial"/>
          <w:b/>
          <w:sz w:val="24"/>
          <w:szCs w:val="24"/>
          <w:lang w:eastAsia="pt-BR"/>
        </w:rPr>
        <w:t>ei. N. 13/2021</w:t>
      </w:r>
      <w:r w:rsidR="00353F5F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</w:t>
      </w:r>
      <w:r w:rsidR="00353F5F" w:rsidRPr="000A715C">
        <w:rPr>
          <w:rFonts w:ascii="Century Gothic" w:eastAsia="Times New Roman" w:hAnsi="Century Gothic" w:cs="Arial"/>
          <w:b/>
          <w:sz w:val="24"/>
          <w:szCs w:val="24"/>
          <w:lang w:eastAsia="pt-BR"/>
        </w:rPr>
        <w:t>do P</w:t>
      </w:r>
      <w:r w:rsidR="005F4764" w:rsidRPr="000A715C">
        <w:rPr>
          <w:rFonts w:ascii="Century Gothic" w:eastAsia="Times New Roman" w:hAnsi="Century Gothic" w:cs="Arial"/>
          <w:b/>
          <w:sz w:val="24"/>
          <w:szCs w:val="24"/>
          <w:lang w:eastAsia="pt-BR"/>
        </w:rPr>
        <w:t xml:space="preserve">oder </w:t>
      </w:r>
      <w:r w:rsidR="00353F5F" w:rsidRPr="000A715C">
        <w:rPr>
          <w:rFonts w:ascii="Century Gothic" w:eastAsia="Times New Roman" w:hAnsi="Century Gothic" w:cs="Arial"/>
          <w:b/>
          <w:sz w:val="24"/>
          <w:szCs w:val="24"/>
          <w:lang w:eastAsia="pt-BR"/>
        </w:rPr>
        <w:t>E</w:t>
      </w:r>
      <w:r w:rsidR="005F4764" w:rsidRPr="000A715C">
        <w:rPr>
          <w:rFonts w:ascii="Century Gothic" w:eastAsia="Times New Roman" w:hAnsi="Century Gothic" w:cs="Arial"/>
          <w:b/>
          <w:sz w:val="24"/>
          <w:szCs w:val="24"/>
          <w:lang w:eastAsia="pt-BR"/>
        </w:rPr>
        <w:t>xecutivo que</w:t>
      </w:r>
      <w:r w:rsidR="005F4764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: </w:t>
      </w:r>
      <w:r w:rsidR="005F4764" w:rsidRPr="000A715C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>“</w:t>
      </w:r>
      <w:r w:rsidR="00F65916" w:rsidRPr="000A715C">
        <w:rPr>
          <w:rFonts w:ascii="Century Gothic" w:eastAsia="Times New Roman" w:hAnsi="Century Gothic" w:cs="Arial"/>
          <w:i/>
          <w:sz w:val="24"/>
          <w:szCs w:val="24"/>
          <w:lang w:eastAsia="pt-BR"/>
        </w:rPr>
        <w:t>R</w:t>
      </w:r>
      <w:r w:rsidR="005F4764" w:rsidRPr="000A715C">
        <w:rPr>
          <w:rFonts w:ascii="Century Gothic" w:eastAsia="Times New Roman" w:hAnsi="Century Gothic" w:cs="Arial"/>
          <w:i/>
          <w:sz w:val="24"/>
          <w:szCs w:val="24"/>
          <w:lang w:eastAsia="pt-BR"/>
        </w:rPr>
        <w:t>egulamen</w:t>
      </w:r>
      <w:r w:rsidR="00F65916" w:rsidRPr="000A715C">
        <w:rPr>
          <w:rFonts w:ascii="Century Gothic" w:eastAsia="Times New Roman" w:hAnsi="Century Gothic" w:cs="Arial"/>
          <w:i/>
          <w:sz w:val="24"/>
          <w:szCs w:val="24"/>
          <w:lang w:eastAsia="pt-BR"/>
        </w:rPr>
        <w:t xml:space="preserve">ta no </w:t>
      </w:r>
      <w:r w:rsidR="00163BC3" w:rsidRPr="000A715C">
        <w:rPr>
          <w:rFonts w:ascii="Century Gothic" w:eastAsia="Times New Roman" w:hAnsi="Century Gothic" w:cs="Arial"/>
          <w:i/>
          <w:sz w:val="24"/>
          <w:szCs w:val="24"/>
          <w:lang w:eastAsia="pt-BR"/>
        </w:rPr>
        <w:t>âmbito do Poder Executivo,</w:t>
      </w:r>
      <w:r w:rsidR="005F4764" w:rsidRPr="000A715C">
        <w:rPr>
          <w:rFonts w:ascii="Century Gothic" w:eastAsia="Times New Roman" w:hAnsi="Century Gothic" w:cs="Arial"/>
          <w:i/>
          <w:sz w:val="24"/>
          <w:szCs w:val="24"/>
          <w:lang w:eastAsia="pt-BR"/>
        </w:rPr>
        <w:t xml:space="preserve"> a Lei Federal n. 12.846 de 01 de agosto de 2013, a responsabilização administrativa e civil de pessoas jurídicas pela prática de atos </w:t>
      </w:r>
      <w:r w:rsidR="00F65916" w:rsidRPr="000A715C">
        <w:rPr>
          <w:rFonts w:ascii="Century Gothic" w:eastAsia="Times New Roman" w:hAnsi="Century Gothic" w:cs="Arial"/>
          <w:i/>
          <w:sz w:val="24"/>
          <w:szCs w:val="24"/>
          <w:lang w:eastAsia="pt-BR"/>
        </w:rPr>
        <w:t>contra administração pública”</w:t>
      </w:r>
      <w:r w:rsidR="00F65916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. </w:t>
      </w:r>
      <w:r w:rsidR="001D6A7E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Durante a discussão o vereador Sidinei falou que foi discutido</w:t>
      </w:r>
      <w:r w:rsidR="009D1090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durante a semana esse projeto </w:t>
      </w:r>
      <w:r w:rsidR="001B33E3">
        <w:rPr>
          <w:rFonts w:ascii="Century Gothic" w:eastAsia="Times New Roman" w:hAnsi="Century Gothic" w:cs="Arial"/>
          <w:sz w:val="24"/>
          <w:szCs w:val="24"/>
          <w:lang w:eastAsia="pt-BR"/>
        </w:rPr>
        <w:t>e</w:t>
      </w:r>
      <w:r w:rsidR="009D1090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comentou que conforme foi discutido</w:t>
      </w:r>
      <w:r w:rsidR="001B33E3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, </w:t>
      </w:r>
      <w:r w:rsidR="009D1090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o projeto é um processo administrativo </w:t>
      </w:r>
      <w:r w:rsidR="003B678C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de responsabilização de pessoas jurídicas que possam vir cometer atos contra administração pública e está baseado na Lei Federal </w:t>
      </w:r>
      <w:r w:rsidR="003B678C" w:rsidRPr="000A715C">
        <w:rPr>
          <w:rFonts w:ascii="Century Gothic" w:eastAsia="Times New Roman" w:hAnsi="Century Gothic" w:cs="Arial"/>
          <w:i/>
          <w:sz w:val="24"/>
          <w:szCs w:val="24"/>
          <w:lang w:eastAsia="pt-BR"/>
        </w:rPr>
        <w:t>12.846 que é uma regulamentação</w:t>
      </w:r>
      <w:r w:rsidR="004F00B7" w:rsidRPr="000A715C">
        <w:rPr>
          <w:rFonts w:ascii="Century Gothic" w:eastAsia="Times New Roman" w:hAnsi="Century Gothic" w:cs="Arial"/>
          <w:i/>
          <w:sz w:val="24"/>
          <w:szCs w:val="24"/>
          <w:lang w:eastAsia="pt-BR"/>
        </w:rPr>
        <w:t xml:space="preserve"> da lei para evitar a corrupção</w:t>
      </w:r>
      <w:r w:rsidR="001B33E3">
        <w:rPr>
          <w:rFonts w:ascii="Century Gothic" w:eastAsia="Times New Roman" w:hAnsi="Century Gothic" w:cs="Arial"/>
          <w:i/>
          <w:sz w:val="24"/>
          <w:szCs w:val="24"/>
          <w:lang w:eastAsia="pt-BR"/>
        </w:rPr>
        <w:t>,</w:t>
      </w:r>
      <w:proofErr w:type="gramStart"/>
      <w:r w:rsidR="001B33E3">
        <w:rPr>
          <w:rFonts w:ascii="Century Gothic" w:eastAsia="Times New Roman" w:hAnsi="Century Gothic" w:cs="Arial"/>
          <w:i/>
          <w:sz w:val="24"/>
          <w:szCs w:val="24"/>
          <w:lang w:eastAsia="pt-BR"/>
        </w:rPr>
        <w:t xml:space="preserve"> </w:t>
      </w:r>
      <w:r w:rsidR="003B678C" w:rsidRPr="000A715C">
        <w:rPr>
          <w:rFonts w:ascii="Century Gothic" w:eastAsia="Times New Roman" w:hAnsi="Century Gothic" w:cs="Arial"/>
          <w:i/>
          <w:sz w:val="24"/>
          <w:szCs w:val="24"/>
          <w:lang w:eastAsia="pt-BR"/>
        </w:rPr>
        <w:t xml:space="preserve"> </w:t>
      </w:r>
      <w:proofErr w:type="gramEnd"/>
      <w:r w:rsidR="003B678C" w:rsidRPr="000A715C">
        <w:rPr>
          <w:rFonts w:ascii="Century Gothic" w:eastAsia="Times New Roman" w:hAnsi="Century Gothic" w:cs="Arial"/>
          <w:i/>
          <w:sz w:val="24"/>
          <w:szCs w:val="24"/>
          <w:lang w:eastAsia="pt-BR"/>
        </w:rPr>
        <w:t xml:space="preserve">disse </w:t>
      </w:r>
      <w:r w:rsidR="001B33E3">
        <w:rPr>
          <w:rFonts w:ascii="Century Gothic" w:eastAsia="Times New Roman" w:hAnsi="Century Gothic" w:cs="Arial"/>
          <w:i/>
          <w:sz w:val="24"/>
          <w:szCs w:val="24"/>
          <w:lang w:eastAsia="pt-BR"/>
        </w:rPr>
        <w:t xml:space="preserve">também </w:t>
      </w:r>
      <w:r w:rsidR="003B678C" w:rsidRPr="000A715C">
        <w:rPr>
          <w:rFonts w:ascii="Century Gothic" w:eastAsia="Times New Roman" w:hAnsi="Century Gothic" w:cs="Arial"/>
          <w:i/>
          <w:sz w:val="24"/>
          <w:szCs w:val="24"/>
          <w:lang w:eastAsia="pt-BR"/>
        </w:rPr>
        <w:t xml:space="preserve">que a comissão fez análise </w:t>
      </w:r>
      <w:r w:rsidR="001B33E3">
        <w:rPr>
          <w:rFonts w:ascii="Century Gothic" w:eastAsia="Times New Roman" w:hAnsi="Century Gothic" w:cs="Arial"/>
          <w:i/>
          <w:sz w:val="24"/>
          <w:szCs w:val="24"/>
          <w:lang w:eastAsia="pt-BR"/>
        </w:rPr>
        <w:t xml:space="preserve">dessa </w:t>
      </w:r>
      <w:r w:rsidR="003B678C" w:rsidRPr="000A715C">
        <w:rPr>
          <w:rFonts w:ascii="Century Gothic" w:eastAsia="Times New Roman" w:hAnsi="Century Gothic" w:cs="Arial"/>
          <w:i/>
          <w:sz w:val="24"/>
          <w:szCs w:val="24"/>
          <w:lang w:eastAsia="pt-BR"/>
        </w:rPr>
        <w:t xml:space="preserve"> lei e também na lei que regulamenta o processo administrativo. Disse que atestou que cumpre todos os requisitos </w:t>
      </w:r>
      <w:r w:rsidR="001B33E3">
        <w:rPr>
          <w:rFonts w:ascii="Century Gothic" w:eastAsia="Times New Roman" w:hAnsi="Century Gothic" w:cs="Arial"/>
          <w:i/>
          <w:sz w:val="24"/>
          <w:szCs w:val="24"/>
          <w:lang w:eastAsia="pt-BR"/>
        </w:rPr>
        <w:t>para</w:t>
      </w:r>
      <w:r w:rsidR="003B678C" w:rsidRPr="000A715C">
        <w:rPr>
          <w:rFonts w:ascii="Century Gothic" w:eastAsia="Times New Roman" w:hAnsi="Century Gothic" w:cs="Arial"/>
          <w:i/>
          <w:sz w:val="24"/>
          <w:szCs w:val="24"/>
          <w:lang w:eastAsia="pt-BR"/>
        </w:rPr>
        <w:t xml:space="preserve"> regulamentação</w:t>
      </w:r>
      <w:r w:rsidR="004F00B7" w:rsidRPr="000A715C">
        <w:rPr>
          <w:rFonts w:ascii="Century Gothic" w:eastAsia="Times New Roman" w:hAnsi="Century Gothic" w:cs="Arial"/>
          <w:i/>
          <w:sz w:val="24"/>
          <w:szCs w:val="24"/>
          <w:lang w:eastAsia="pt-BR"/>
        </w:rPr>
        <w:t>, porém</w:t>
      </w:r>
      <w:r w:rsidR="003B678C" w:rsidRPr="000A715C">
        <w:rPr>
          <w:rFonts w:ascii="Century Gothic" w:eastAsia="Times New Roman" w:hAnsi="Century Gothic" w:cs="Arial"/>
          <w:i/>
          <w:sz w:val="24"/>
          <w:szCs w:val="24"/>
          <w:lang w:eastAsia="pt-BR"/>
        </w:rPr>
        <w:t xml:space="preserve"> alguns erros de digitação em alguns </w:t>
      </w:r>
      <w:proofErr w:type="gramStart"/>
      <w:r w:rsidR="003B678C" w:rsidRPr="000A715C">
        <w:rPr>
          <w:rFonts w:ascii="Century Gothic" w:eastAsia="Times New Roman" w:hAnsi="Century Gothic" w:cs="Arial"/>
          <w:i/>
          <w:sz w:val="24"/>
          <w:szCs w:val="24"/>
          <w:lang w:eastAsia="pt-BR"/>
        </w:rPr>
        <w:t xml:space="preserve">incisos </w:t>
      </w:r>
      <w:r w:rsidR="001B33E3">
        <w:rPr>
          <w:rFonts w:ascii="Century Gothic" w:eastAsia="Times New Roman" w:hAnsi="Century Gothic" w:cs="Arial"/>
          <w:i/>
          <w:sz w:val="24"/>
          <w:szCs w:val="24"/>
          <w:lang w:eastAsia="pt-BR"/>
        </w:rPr>
        <w:t>,</w:t>
      </w:r>
      <w:proofErr w:type="gramEnd"/>
      <w:r w:rsidR="001B33E3">
        <w:rPr>
          <w:rFonts w:ascii="Century Gothic" w:eastAsia="Times New Roman" w:hAnsi="Century Gothic" w:cs="Arial"/>
          <w:i/>
          <w:sz w:val="24"/>
          <w:szCs w:val="24"/>
          <w:lang w:eastAsia="pt-BR"/>
        </w:rPr>
        <w:t xml:space="preserve"> os quais</w:t>
      </w:r>
      <w:r w:rsidR="003B678C" w:rsidRPr="000A715C">
        <w:rPr>
          <w:rFonts w:ascii="Century Gothic" w:eastAsia="Times New Roman" w:hAnsi="Century Gothic" w:cs="Arial"/>
          <w:i/>
          <w:sz w:val="24"/>
          <w:szCs w:val="24"/>
          <w:lang w:eastAsia="pt-BR"/>
        </w:rPr>
        <w:t xml:space="preserve"> </w:t>
      </w:r>
      <w:r w:rsidR="001B33E3">
        <w:rPr>
          <w:rFonts w:ascii="Century Gothic" w:eastAsia="Times New Roman" w:hAnsi="Century Gothic" w:cs="Arial"/>
          <w:i/>
          <w:sz w:val="24"/>
          <w:szCs w:val="24"/>
          <w:lang w:eastAsia="pt-BR"/>
        </w:rPr>
        <w:t>n</w:t>
      </w:r>
      <w:r w:rsidR="003B678C" w:rsidRPr="000A715C">
        <w:rPr>
          <w:rFonts w:ascii="Century Gothic" w:eastAsia="Times New Roman" w:hAnsi="Century Gothic" w:cs="Arial"/>
          <w:i/>
          <w:sz w:val="24"/>
          <w:szCs w:val="24"/>
          <w:lang w:eastAsia="pt-BR"/>
        </w:rPr>
        <w:t>o parecer jurídico</w:t>
      </w:r>
      <w:r w:rsidR="001B33E3">
        <w:rPr>
          <w:rFonts w:ascii="Century Gothic" w:eastAsia="Times New Roman" w:hAnsi="Century Gothic" w:cs="Arial"/>
          <w:i/>
          <w:sz w:val="24"/>
          <w:szCs w:val="24"/>
          <w:lang w:eastAsia="pt-BR"/>
        </w:rPr>
        <w:t xml:space="preserve">, conforme </w:t>
      </w:r>
      <w:r w:rsidR="003B678C" w:rsidRPr="000A715C">
        <w:rPr>
          <w:rFonts w:ascii="Century Gothic" w:eastAsia="Times New Roman" w:hAnsi="Century Gothic" w:cs="Arial"/>
          <w:i/>
          <w:sz w:val="24"/>
          <w:szCs w:val="24"/>
          <w:lang w:eastAsia="pt-BR"/>
        </w:rPr>
        <w:t xml:space="preserve">o nosso Regimento Interno poderá fazer essa correção na redação final, caso o projeto seja aprovado. É um projeto de suma importância porque futuramente alguma empresa </w:t>
      </w:r>
      <w:r w:rsidR="001B33E3">
        <w:rPr>
          <w:rFonts w:ascii="Century Gothic" w:eastAsia="Times New Roman" w:hAnsi="Century Gothic" w:cs="Arial"/>
          <w:i/>
          <w:sz w:val="24"/>
          <w:szCs w:val="24"/>
          <w:lang w:eastAsia="pt-BR"/>
        </w:rPr>
        <w:t xml:space="preserve">praticar </w:t>
      </w:r>
      <w:r w:rsidR="003B678C" w:rsidRPr="000A715C">
        <w:rPr>
          <w:rFonts w:ascii="Century Gothic" w:eastAsia="Times New Roman" w:hAnsi="Century Gothic" w:cs="Arial"/>
          <w:i/>
          <w:sz w:val="24"/>
          <w:szCs w:val="24"/>
          <w:lang w:eastAsia="pt-BR"/>
        </w:rPr>
        <w:t>algum ato lesivo para o município</w:t>
      </w:r>
      <w:r w:rsidR="001B33E3">
        <w:rPr>
          <w:rFonts w:ascii="Century Gothic" w:eastAsia="Times New Roman" w:hAnsi="Century Gothic" w:cs="Arial"/>
          <w:i/>
          <w:sz w:val="24"/>
          <w:szCs w:val="24"/>
          <w:lang w:eastAsia="pt-BR"/>
        </w:rPr>
        <w:t xml:space="preserve">, </w:t>
      </w:r>
      <w:r w:rsidR="003B678C" w:rsidRPr="000A715C">
        <w:rPr>
          <w:rFonts w:ascii="Century Gothic" w:eastAsia="Times New Roman" w:hAnsi="Century Gothic" w:cs="Arial"/>
          <w:i/>
          <w:sz w:val="24"/>
          <w:szCs w:val="24"/>
          <w:lang w:eastAsia="pt-BR"/>
        </w:rPr>
        <w:t xml:space="preserve">poderá ser </w:t>
      </w:r>
      <w:proofErr w:type="gramStart"/>
      <w:r w:rsidR="003B678C" w:rsidRPr="000A715C">
        <w:rPr>
          <w:rFonts w:ascii="Century Gothic" w:eastAsia="Times New Roman" w:hAnsi="Century Gothic" w:cs="Arial"/>
          <w:i/>
          <w:sz w:val="24"/>
          <w:szCs w:val="24"/>
          <w:lang w:eastAsia="pt-BR"/>
        </w:rPr>
        <w:t>criada</w:t>
      </w:r>
      <w:proofErr w:type="gramEnd"/>
      <w:r w:rsidR="003B678C" w:rsidRPr="000A715C">
        <w:rPr>
          <w:rFonts w:ascii="Century Gothic" w:eastAsia="Times New Roman" w:hAnsi="Century Gothic" w:cs="Arial"/>
          <w:i/>
          <w:sz w:val="24"/>
          <w:szCs w:val="24"/>
          <w:lang w:eastAsia="pt-BR"/>
        </w:rPr>
        <w:t xml:space="preserve"> uma comissão para apurar os fatos e aplicar </w:t>
      </w:r>
      <w:r w:rsidR="004F00B7" w:rsidRPr="000A715C">
        <w:rPr>
          <w:rFonts w:ascii="Century Gothic" w:eastAsia="Times New Roman" w:hAnsi="Century Gothic" w:cs="Arial"/>
          <w:i/>
          <w:sz w:val="24"/>
          <w:szCs w:val="24"/>
          <w:lang w:eastAsia="pt-BR"/>
        </w:rPr>
        <w:t>penalidades,</w:t>
      </w:r>
      <w:r w:rsidR="003B678C" w:rsidRPr="000A715C">
        <w:rPr>
          <w:rFonts w:ascii="Century Gothic" w:eastAsia="Times New Roman" w:hAnsi="Century Gothic" w:cs="Arial"/>
          <w:i/>
          <w:sz w:val="24"/>
          <w:szCs w:val="24"/>
          <w:lang w:eastAsia="pt-BR"/>
        </w:rPr>
        <w:t xml:space="preserve"> caso seja provado o ato,</w:t>
      </w:r>
      <w:r w:rsidR="00165CE1" w:rsidRPr="000A715C">
        <w:rPr>
          <w:rFonts w:ascii="Century Gothic" w:eastAsia="Times New Roman" w:hAnsi="Century Gothic" w:cs="Arial"/>
          <w:i/>
          <w:sz w:val="24"/>
          <w:szCs w:val="24"/>
          <w:lang w:eastAsia="pt-BR"/>
        </w:rPr>
        <w:t xml:space="preserve"> e diante disso a comissão entende pela legalidade do projeto. </w:t>
      </w:r>
      <w:r w:rsidR="00F65916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Após </w:t>
      </w:r>
      <w:r w:rsidR="00165CE1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discussão, o projeto entrou para votação sendo aprovado por unanimidade e </w:t>
      </w:r>
      <w:r w:rsidR="00165CE1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lastRenderedPageBreak/>
        <w:t xml:space="preserve">encaminhado para </w:t>
      </w:r>
      <w:proofErr w:type="spellStart"/>
      <w:r w:rsidR="00165CE1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sancionamento</w:t>
      </w:r>
      <w:proofErr w:type="spellEnd"/>
      <w:r w:rsidR="00165CE1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 publicação. </w:t>
      </w:r>
      <w:r w:rsidR="00F65916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</w:t>
      </w:r>
      <w:r w:rsidR="00163BC3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Ainda na ordem do dia teve a </w:t>
      </w:r>
      <w:r w:rsidR="001D6A7E" w:rsidRPr="000A715C">
        <w:rPr>
          <w:rFonts w:ascii="Century Gothic" w:eastAsia="Times New Roman" w:hAnsi="Century Gothic" w:cs="Arial"/>
          <w:b/>
          <w:sz w:val="24"/>
          <w:szCs w:val="24"/>
          <w:lang w:eastAsia="pt-BR"/>
        </w:rPr>
        <w:t>s</w:t>
      </w:r>
      <w:r w:rsidR="005F4764" w:rsidRPr="000A715C">
        <w:rPr>
          <w:rFonts w:ascii="Century Gothic" w:eastAsia="Times New Roman" w:hAnsi="Century Gothic" w:cs="Arial"/>
          <w:b/>
          <w:sz w:val="24"/>
          <w:szCs w:val="24"/>
          <w:lang w:eastAsia="pt-BR"/>
        </w:rPr>
        <w:t>egunda discussão</w:t>
      </w:r>
      <w:r w:rsidR="005F4764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, </w:t>
      </w:r>
      <w:r w:rsidR="005F4764" w:rsidRPr="000A715C">
        <w:rPr>
          <w:rFonts w:ascii="Century Gothic" w:eastAsia="Times New Roman" w:hAnsi="Century Gothic" w:cs="Arial"/>
          <w:b/>
          <w:sz w:val="24"/>
          <w:szCs w:val="24"/>
          <w:lang w:eastAsia="pt-BR"/>
        </w:rPr>
        <w:t xml:space="preserve">apresentação de emenda, apresentação do parecer das comissões e votação ao projeto de lei. N. 18/2021 </w:t>
      </w:r>
      <w:r w:rsidR="005F4764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do poder Legislativo de autoria do vereador Sidinei Jose de Lima e Adilson Luís de Oliveira que: “Dispõe sobre a criação de memorial em homenagem as vitimas do COVID-19 em Tijucas do Sul”.</w:t>
      </w:r>
      <w:r w:rsidR="001D6A7E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Após leitura da emenda e do parecer favorável das comissões, o projeto entrou para a segunda discussão. Durante a discussão o vereador Sidinei falou que o projeto visa</w:t>
      </w:r>
      <w:r w:rsidR="001D6A7E" w:rsidRPr="000A715C">
        <w:rPr>
          <w:rFonts w:ascii="Century Gothic" w:eastAsia="Times New Roman" w:hAnsi="Century Gothic" w:cs="Arial"/>
          <w:color w:val="FF0000"/>
          <w:sz w:val="24"/>
          <w:szCs w:val="24"/>
          <w:lang w:eastAsia="pt-BR"/>
        </w:rPr>
        <w:t xml:space="preserve"> </w:t>
      </w:r>
      <w:r w:rsidR="001D6A7E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não deixar que vítimas da COVID-19 caiam no esquecimento, principalmente as que trabalhavam na linha de frente da saúde e também na linha de frente das suas famílias. “É um modo de estarmos homenageando essas pessoas, pois perdemos muitos amigos, parentes e conhecidos nos últimos meses”. Disse que em conversa com a secretaria da cultura para estabelecer uns critérios em relação ao projeto, surgiu </w:t>
      </w:r>
      <w:proofErr w:type="gramStart"/>
      <w:r w:rsidR="001D6A7E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a</w:t>
      </w:r>
      <w:proofErr w:type="gramEnd"/>
      <w:r w:rsidR="001D6A7E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ideia de fazer o memorial virtual, pois não terá grandes custos para a prefeitura e ter um espaço físico a ser decidido futuramente pelo Poder Executivo juntamente com a secretaria responsável. A comissão então se entendeu junto com o jurídico que por mais que o projeto traga algum tipo de despesa ele não invade a iniciativa do Executivo, porque não mexe na questão do regime jurídico e não traz grandes obrigações para o município por isso deixamos o mais tranquilo possível e também </w:t>
      </w:r>
      <w:r w:rsidR="001B33E3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foi </w:t>
      </w:r>
      <w:r w:rsidR="001D6A7E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decidido juntamente com o parecer jurídico</w:t>
      </w:r>
      <w:r w:rsidR="001B33E3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, </w:t>
      </w:r>
      <w:proofErr w:type="gramStart"/>
      <w:r w:rsidR="001B33E3">
        <w:rPr>
          <w:rFonts w:ascii="Century Gothic" w:eastAsia="Times New Roman" w:hAnsi="Century Gothic" w:cs="Arial"/>
          <w:sz w:val="24"/>
          <w:szCs w:val="24"/>
          <w:lang w:eastAsia="pt-BR"/>
        </w:rPr>
        <w:t>o qual</w:t>
      </w:r>
      <w:r w:rsidR="001D6A7E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estamos</w:t>
      </w:r>
      <w:proofErr w:type="gramEnd"/>
      <w:r w:rsidR="001D6A7E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encaminhando junto com o referido projeto. O vereador Adilson também comentou sobre o projeto e disse que é uma forma de homenagear as vitimas do COVID-19, pois perdemos muitos amigos, familiares e conhecidos e com o memorial virtual as pessoas serão sempre lembradas. O vereador </w:t>
      </w:r>
      <w:proofErr w:type="spellStart"/>
      <w:r w:rsidR="001D6A7E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Joane</w:t>
      </w:r>
      <w:proofErr w:type="spellEnd"/>
      <w:r w:rsidR="001D6A7E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falou que é muito importante </w:t>
      </w:r>
      <w:proofErr w:type="gramStart"/>
      <w:r w:rsidR="001D6A7E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lembrarmos dessas</w:t>
      </w:r>
      <w:proofErr w:type="gramEnd"/>
      <w:r w:rsidR="001D6A7E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vitimas, citando as guerras acontecidas há anos e que hoje não sabemos quem foram as vitimas. Esse memorial servirá para as futuras gerações conhecerem quem foram as vitimas desse vírus. A vereadora Raquel falou sobre os rituais que as pessoas </w:t>
      </w:r>
      <w:r w:rsidR="001D6A7E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lastRenderedPageBreak/>
        <w:t xml:space="preserve">faziam quando perdiam ente querido e hoje devido o COVID-19 as pessoas não podem nem se quer se despedir e com isso temos a sensação de que a morte já se tornou corriqueira e com o memorial será uma forma de registrar e homenagear essas pessoas vítimas do COVID-19. Parabenizou os autores do referido projeto. O senhor presidente também parabenizou os autores do referido projeto e falou que é uma forma justa de homenagear essas pessoas. Após a segunda discussão, o projeto </w:t>
      </w:r>
      <w:r w:rsidR="00165CE1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e a emenda </w:t>
      </w:r>
      <w:r w:rsidR="001D6A7E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entr</w:t>
      </w:r>
      <w:r w:rsidR="00165CE1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aram</w:t>
      </w:r>
      <w:r w:rsidR="001D6A7E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para votação sendo </w:t>
      </w:r>
      <w:r w:rsidR="0069778D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aprovados ambos</w:t>
      </w:r>
      <w:r w:rsidR="001D6A7E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por unanimidade e encaminhado ao Executivo Municipal para </w:t>
      </w:r>
      <w:proofErr w:type="spellStart"/>
      <w:r w:rsidR="001D6A7E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sancionamento</w:t>
      </w:r>
      <w:proofErr w:type="spellEnd"/>
      <w:r w:rsidR="001D6A7E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 publicação.</w:t>
      </w:r>
      <w:r w:rsidR="00165CE1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 Dando continuidade a ordem do dia teve a a</w:t>
      </w:r>
      <w:r w:rsidR="005F4764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presentação do </w:t>
      </w:r>
      <w:r w:rsidR="005F4764" w:rsidRPr="000A715C">
        <w:rPr>
          <w:rFonts w:ascii="Century Gothic" w:eastAsia="Times New Roman" w:hAnsi="Century Gothic" w:cs="Arial"/>
          <w:b/>
          <w:sz w:val="24"/>
          <w:szCs w:val="24"/>
          <w:lang w:eastAsia="pt-BR"/>
        </w:rPr>
        <w:t>Anteprojeto de Lei N. 10/2021</w:t>
      </w:r>
      <w:r w:rsidR="005F4764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de autoria do vereador Sidinei que “</w:t>
      </w:r>
      <w:r w:rsidR="005F4764" w:rsidRPr="000A715C">
        <w:rPr>
          <w:rFonts w:ascii="Century Gothic" w:eastAsia="Arial" w:hAnsi="Century Gothic" w:cs="Arial"/>
          <w:sz w:val="24"/>
          <w:szCs w:val="24"/>
          <w:lang w:eastAsia="pt-BR"/>
        </w:rPr>
        <w:t>Dispõe sobre a obrigatoriedade da Secretaria Municipal de Saúde de Tijucas do Sul realizar coleta de materiais para exames laboratoriais de idosos, acamados ou portadores de deficiência em suas residências”.</w:t>
      </w:r>
      <w:r w:rsidR="00165CE1" w:rsidRPr="000A715C">
        <w:rPr>
          <w:rFonts w:ascii="Century Gothic" w:eastAsia="Arial" w:hAnsi="Century Gothic" w:cs="Arial"/>
          <w:sz w:val="24"/>
          <w:szCs w:val="24"/>
          <w:lang w:eastAsia="pt-BR"/>
        </w:rPr>
        <w:t xml:space="preserve"> Após leitura da mensagem, o vereador Sidinei esclareceu sobre o anteprojeto, disse que foi chamado na prefeitura </w:t>
      </w:r>
      <w:r w:rsidR="003F3D11" w:rsidRPr="000A715C">
        <w:rPr>
          <w:rFonts w:ascii="Century Gothic" w:eastAsia="Arial" w:hAnsi="Century Gothic" w:cs="Arial"/>
          <w:sz w:val="24"/>
          <w:szCs w:val="24"/>
          <w:lang w:eastAsia="pt-BR"/>
        </w:rPr>
        <w:t xml:space="preserve">para que o Executivo explicasse as razões do veto, onde o prefeito e os demais vereadores acharam uma ótima </w:t>
      </w:r>
      <w:proofErr w:type="spellStart"/>
      <w:proofErr w:type="gramStart"/>
      <w:r w:rsidR="003F3D11" w:rsidRPr="000A715C">
        <w:rPr>
          <w:rFonts w:ascii="Century Gothic" w:eastAsia="Arial" w:hAnsi="Century Gothic" w:cs="Arial"/>
          <w:sz w:val="24"/>
          <w:szCs w:val="24"/>
          <w:lang w:eastAsia="pt-BR"/>
        </w:rPr>
        <w:t>idea</w:t>
      </w:r>
      <w:proofErr w:type="spellEnd"/>
      <w:proofErr w:type="gramEnd"/>
      <w:r w:rsidR="003F3D11" w:rsidRPr="000A715C">
        <w:rPr>
          <w:rFonts w:ascii="Century Gothic" w:eastAsia="Arial" w:hAnsi="Century Gothic" w:cs="Arial"/>
          <w:sz w:val="24"/>
          <w:szCs w:val="24"/>
          <w:lang w:eastAsia="pt-BR"/>
        </w:rPr>
        <w:t xml:space="preserve">, porém foi vetado devido o entendimento do jurídico por entender que é uma questão de iniciativa,  e diante disso o vereador disse que apresenta como anteprojeto para que então o Executivo retorne para a Câmara como o Projeto de Lei, pois independente de quem seja o autor o importante é atender a população. O vereador ainda complementou dizendo que a secretária municipal de saúde tem conhecimento deste projeto e aprova o mesmo. Após a explanação, o senhor presidente determinou o encaminhamento ao Executivo Municipal para as </w:t>
      </w:r>
      <w:r w:rsidR="00165CE1" w:rsidRPr="000A715C">
        <w:rPr>
          <w:rFonts w:ascii="Century Gothic" w:eastAsia="Arial" w:hAnsi="Century Gothic" w:cs="Arial"/>
          <w:sz w:val="24"/>
          <w:szCs w:val="24"/>
          <w:lang w:eastAsia="pt-BR"/>
        </w:rPr>
        <w:t xml:space="preserve">devidas providências. </w:t>
      </w:r>
      <w:r w:rsidR="003F3D11" w:rsidRPr="000A715C">
        <w:rPr>
          <w:rFonts w:ascii="Century Gothic" w:eastAsia="Arial" w:hAnsi="Century Gothic" w:cs="Arial"/>
          <w:sz w:val="24"/>
          <w:szCs w:val="24"/>
          <w:lang w:eastAsia="pt-BR"/>
        </w:rPr>
        <w:t xml:space="preserve">Ainda na ordem do dia teve a </w:t>
      </w:r>
      <w:r w:rsidR="003F3D11" w:rsidRPr="000A715C">
        <w:rPr>
          <w:rFonts w:ascii="Century Gothic" w:eastAsia="Arial" w:hAnsi="Century Gothic" w:cs="Arial"/>
          <w:b/>
          <w:sz w:val="24"/>
          <w:szCs w:val="24"/>
          <w:lang w:eastAsia="pt-BR"/>
        </w:rPr>
        <w:t>primeira discussão ao Projeto de Lei N</w:t>
      </w:r>
      <w:r w:rsidR="003F3D11" w:rsidRPr="000A715C">
        <w:rPr>
          <w:rFonts w:ascii="Century Gothic" w:eastAsia="Arial" w:hAnsi="Century Gothic" w:cs="Arial"/>
          <w:b/>
          <w:sz w:val="24"/>
          <w:szCs w:val="24"/>
          <w:vertAlign w:val="superscript"/>
          <w:lang w:eastAsia="pt-BR"/>
        </w:rPr>
        <w:t>0</w:t>
      </w:r>
      <w:r w:rsidR="003F3D11" w:rsidRPr="000A715C">
        <w:rPr>
          <w:rFonts w:ascii="Century Gothic" w:eastAsia="Arial" w:hAnsi="Century Gothic" w:cs="Arial"/>
          <w:b/>
          <w:sz w:val="24"/>
          <w:szCs w:val="24"/>
          <w:lang w:eastAsia="pt-BR"/>
        </w:rPr>
        <w:t xml:space="preserve"> 14/2021</w:t>
      </w:r>
      <w:r w:rsidR="003F3D11" w:rsidRPr="000A715C">
        <w:rPr>
          <w:rFonts w:ascii="Century Gothic" w:eastAsia="Arial" w:hAnsi="Century Gothic" w:cs="Arial"/>
          <w:sz w:val="24"/>
          <w:szCs w:val="24"/>
          <w:lang w:eastAsia="pt-BR"/>
        </w:rPr>
        <w:t xml:space="preserve"> que “</w:t>
      </w:r>
      <w:r w:rsidR="003F3D11" w:rsidRPr="000A715C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>Regulamenta o Festival de Música Popular de Tijucas do Sul (FEMUSPOP) e dá outras providências</w:t>
      </w:r>
      <w:r w:rsidR="003F3D11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”.  Durante a discussão, </w:t>
      </w:r>
      <w:r w:rsidR="004F00B7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a vereadora Raquel iniciou a discussão citando uma frase do primeiro secretário do Estado de Cultura de Minas Gerais, Sr. José Aparecido de Oliveira, o qual </w:t>
      </w:r>
      <w:r w:rsidR="004F00B7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lastRenderedPageBreak/>
        <w:t xml:space="preserve">também foi o primeiro Ministro da Cultura no Brasil que diz: “Um povo sem </w:t>
      </w:r>
      <w:r w:rsidR="0056682B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cultura é um povo sem alma”. Então disse a vereadora, quando falamos de FEMUSPOP, estamos falando de um patrimônio artístico e cultural do nosso município, e nós propomos a regulamentação deste evento para</w:t>
      </w:r>
      <w:r w:rsidR="001B33E3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garantir a continuidade e torná</w:t>
      </w:r>
      <w:r w:rsidR="0056682B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-lo imaterial valorizando os talentos que temos em nosso município através desta Lei, pois o município vem realizando este evento há anos e com a Lei o evento não irá se perder não só a parte histórica de to</w:t>
      </w:r>
      <w:r w:rsidR="001B33E3">
        <w:rPr>
          <w:rFonts w:ascii="Century Gothic" w:eastAsia="Times New Roman" w:hAnsi="Century Gothic" w:cs="Arial"/>
          <w:sz w:val="24"/>
          <w:szCs w:val="24"/>
          <w:lang w:eastAsia="pt-BR"/>
        </w:rPr>
        <w:t>dos as vezes que ocorreu</w:t>
      </w:r>
      <w:proofErr w:type="gramStart"/>
      <w:r w:rsidR="001B33E3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ma</w:t>
      </w:r>
      <w:r w:rsidR="0056682B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s</w:t>
      </w:r>
      <w:proofErr w:type="gramEnd"/>
      <w:r w:rsidR="0056682B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também a sua</w:t>
      </w:r>
      <w:r w:rsidR="001B33E3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garantia de</w:t>
      </w:r>
      <w:r w:rsidR="0056682B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continuidade</w:t>
      </w:r>
      <w:r w:rsidR="001B33E3">
        <w:rPr>
          <w:rFonts w:ascii="Century Gothic" w:eastAsia="Times New Roman" w:hAnsi="Century Gothic" w:cs="Arial"/>
          <w:sz w:val="24"/>
          <w:szCs w:val="24"/>
          <w:lang w:eastAsia="pt-BR"/>
        </w:rPr>
        <w:t>,</w:t>
      </w:r>
      <w:r w:rsidR="0056682B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Concluiu. O vereador Everaldo falou que o ev</w:t>
      </w:r>
      <w:r w:rsidR="001B33E3">
        <w:rPr>
          <w:rFonts w:ascii="Century Gothic" w:eastAsia="Times New Roman" w:hAnsi="Century Gothic" w:cs="Arial"/>
          <w:sz w:val="24"/>
          <w:szCs w:val="24"/>
          <w:lang w:eastAsia="pt-BR"/>
        </w:rPr>
        <w:t>ento em si já é reconhecido, ma</w:t>
      </w:r>
      <w:r w:rsidR="0056682B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s como não havia nenhuma regulamentação surgiu essa ideia de regulamentar </w:t>
      </w:r>
      <w:proofErr w:type="spellStart"/>
      <w:r w:rsidR="0056682B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atra</w:t>
      </w:r>
      <w:proofErr w:type="spellEnd"/>
      <w:r w:rsidR="0056682B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o Executivo o qual aceitou e elaboramos o projeto. Disse ser de suma importância dar identidade aos eventos culturais e gastronômico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>s</w:t>
      </w:r>
      <w:r w:rsidR="0056682B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 município e com isso irá fortalecer </w:t>
      </w:r>
      <w:r w:rsidR="0022683B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a identidade cultural, pois um povo que tem identidade é um povo mais forte. Disse ainda que estão começando o trabalho, mais tem muita co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>isa boa ainda a ser apresentada,</w:t>
      </w:r>
      <w:r w:rsidR="0022683B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Concluiu. O vereador Adilson também refor</w:t>
      </w:r>
      <w:r w:rsidR="00E529D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çou a importância desse projeto, pois o FEMUSPOP já vem sendo realizado há anos e só no ano passado é que não aconteceu, e concordou com o vereador Everaldo no sentido de criar uma identidade, pois em troca de gestão sempre há aquela duvida em realizar ou não o even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>to e com a Lei isso será evitada, pois</w:t>
      </w:r>
      <w:r w:rsidR="00E529D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com o evento é uma forma de revelar nossos talentos, como já aconteceu lembrando-se de alguns artistas locais que hoje fazem sucesso. O vereador Cicero parabenizou o projeto e disse ser um modo de valorizar a cultura do município. Parabenizou o secretário de Cultura professor Jeferson pelo empenho que 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>está</w:t>
      </w:r>
      <w:r w:rsidR="00E529D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tendo na sua secretaria sendo um incentivador da cultura. O vereador Sidinei, falou que este ano no inicio do mandato foram 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>trabalhados na Câmara muita</w:t>
      </w:r>
      <w:r w:rsidR="008322D8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s</w:t>
      </w:r>
      <w:r w:rsidR="00E529D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matéria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>s</w:t>
      </w:r>
      <w:r w:rsidR="00E529D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triste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>s</w:t>
      </w:r>
      <w:r w:rsidR="00E529D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devido </w:t>
      </w:r>
      <w:proofErr w:type="gramStart"/>
      <w:r w:rsidR="00E529D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a</w:t>
      </w:r>
      <w:proofErr w:type="gramEnd"/>
      <w:r w:rsidR="00E529D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pandemia, e agora este projeto vem para nos dar uma alegria e lembrou também de outros eventos que ocorriam no município e alguns deles já se perderam então  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>qu</w:t>
      </w:r>
      <w:r w:rsidR="00E529D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e 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>atual</w:t>
      </w:r>
      <w:r w:rsidR="00E529D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gestão estamos trabalhando muito </w:t>
      </w:r>
      <w:r w:rsidR="00E529D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lastRenderedPageBreak/>
        <w:t>para regulamentar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>,</w:t>
      </w:r>
      <w:r w:rsidR="00E529D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pois muitas coisas já acontecem mas não é regulamentado e isso precisar ser feito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>,</w:t>
      </w:r>
      <w:r w:rsidR="008322D8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 Concluiu.  O presidente lembrou que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fazem dois anos que não ocorre</w:t>
      </w:r>
      <w:r w:rsidR="008322D8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o FEMUSPOP e disse ser importante este projeto para valorizar nossos talentos. Na sequencia passou-se para a Tribuna Cidadã onde fez uso da mesma o professor Jeferson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>,</w:t>
      </w:r>
      <w:r w:rsidR="008322D8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secretário da Cultura. Iniciou sua fala solidarizando com as famílias que perderam seus entes queridos com o COVID-19 e a principal arma que temos para essa luta é a vacina. Deixou também o seu reconhecimento e respeito a todos os colegas professores e demais servidores da educação que estão trabalhando dobrados nessa pandemia. Agradeceu a oportunidade de estar fazendo o uso da palavra para abordar tema tão importante que é a cultura e que muitas vezes não é dado o devido valor, mas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que felizmente essa gestão está</w:t>
      </w:r>
      <w:r w:rsidR="008322D8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dando o maior apoio e incentivo tanto 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>pel</w:t>
      </w:r>
      <w:r w:rsidR="008322D8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o Executivo como 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>pel</w:t>
      </w:r>
      <w:r w:rsidR="008322D8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o Legislativo para desenvolver projetos no setor cultural. Falou sobre a riqueza hi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stórica e cultural do município, </w:t>
      </w:r>
      <w:r w:rsidR="008322D8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que foram construídas ao longo dos anos e </w:t>
      </w:r>
      <w:proofErr w:type="gramStart"/>
      <w:r w:rsidR="008322D8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cada</w:t>
      </w:r>
      <w:proofErr w:type="gramEnd"/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que cada</w:t>
      </w:r>
      <w:r w:rsidR="008322D8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gestão deixou um pouco do seu legado. Citou seus objetivos como o atual gestor 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da cultura </w:t>
      </w:r>
      <w:r w:rsidR="008322D8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destacando 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a </w:t>
      </w:r>
      <w:r w:rsidR="008322D8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valorização d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>o que já foi construído, resgate de</w:t>
      </w:r>
      <w:r w:rsidR="008322D8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projetos que deram certo e desenvolver novos projetos</w:t>
      </w:r>
      <w:r w:rsidR="006D00ED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. Contou a história desde o inicio do primeiro FEMUSPOR em 1989. O FEMUSPOP acontece há 32 anos e somente não aconteceu em 03 anos distintos. Disse ainda que o dia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de</w:t>
      </w:r>
      <w:r w:rsidR="006D00ED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hoje é um marco importante 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>para o setor cultural, pois está</w:t>
      </w:r>
      <w:r w:rsidR="006D00ED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sendo colocada em pauta a regulamentação deste importante evento para o município e assim reconhecendo 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>com</w:t>
      </w:r>
      <w:r w:rsidR="006D00ED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o patrimônio histórico e cultural. Falou sobre o objetivo do festival que é incentivar, promover a integração e o entretenimento através das apresentações musicais além de revelar talentos como já ocorreu. Falou também que a prefeitura realiza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ou</w:t>
      </w:r>
      <w:r w:rsidR="006D00ED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até então o evento através de parcerias com instituições, associações e recursos próprios. Falou sobre a pesquisa online que realizou onde </w:t>
      </w:r>
      <w:proofErr w:type="gramStart"/>
      <w:r w:rsidR="006D00ED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houveram</w:t>
      </w:r>
      <w:proofErr w:type="gramEnd"/>
      <w:r w:rsidR="006D00ED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215 respostas e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de</w:t>
      </w:r>
      <w:r w:rsidR="006D00ED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90,2% foi o FEMUSPOP a re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>s</w:t>
      </w:r>
      <w:r w:rsidR="006D00ED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posta dada a pergunta referente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ao</w:t>
      </w:r>
      <w:r w:rsidR="006D00ED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evento </w:t>
      </w:r>
      <w:r w:rsidR="006D00ED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lastRenderedPageBreak/>
        <w:t>importante no município. O secretário também falou de outros projetos como o incentivo aos escritores locais, citando a professora Denise Bueno que lançou um livro em 2010 de pesquisa e história do município, com um conteúdo m</w:t>
      </w:r>
      <w:r w:rsidR="00F166A7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uito rico em detalhes e imagens, onde ela propôs a fazer sem fins lucrativos a reedição do livro incluindo 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>também</w:t>
      </w:r>
      <w:r w:rsidR="00F166A7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este período da pandemia </w:t>
      </w:r>
      <w:r w:rsidR="00A6798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aonde</w:t>
      </w:r>
      <w:r w:rsidR="00F166A7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essa ide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>i</w:t>
      </w:r>
      <w:r w:rsidR="00F166A7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a vai 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>ao</w:t>
      </w:r>
      <w:r w:rsidR="00F166A7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encontro com o projeto dos vereadores Sidinei e Adilson que é de eternizar através de registro histórico as lembranças das vitimas de COVID-19 no município.</w:t>
      </w:r>
      <w:r w:rsidR="00A6798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Citou também a Sra. </w:t>
      </w:r>
      <w:proofErr w:type="spellStart"/>
      <w:r w:rsidR="00A6798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Tere</w:t>
      </w:r>
      <w:proofErr w:type="spellEnd"/>
      <w:r w:rsidR="00A6798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Cruz, que foi reconhecida como a primeira escritora infantil de Tijucas do Sul, onde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relatou que</w:t>
      </w:r>
      <w:r w:rsidR="00A6798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 mesma fez uma única impressão de sua obra com recursos próprios e o Departamento de cultura está correndo atrás de apoio para conseguir mais recursos para 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>posteriormente fazer cópias e</w:t>
      </w:r>
      <w:r w:rsidR="00A6798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distribuir nas escolas. Fez um agradecimento ao acolhimento das funcioná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rias da Biblioteca Silvia, </w:t>
      </w:r>
      <w:proofErr w:type="spellStart"/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>Janise</w:t>
      </w:r>
      <w:proofErr w:type="spellEnd"/>
      <w:r w:rsidR="00A6798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 </w:t>
      </w:r>
      <w:proofErr w:type="spellStart"/>
      <w:r w:rsidR="00A6798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Jozy</w:t>
      </w:r>
      <w:proofErr w:type="spellEnd"/>
      <w:r w:rsidR="00A6798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, disse que </w:t>
      </w:r>
      <w:proofErr w:type="spellStart"/>
      <w:r w:rsidR="00A6798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reconher</w:t>
      </w:r>
      <w:proofErr w:type="spellEnd"/>
      <w:r w:rsidR="00A6798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 importância do trabalho delas é fundamental para a valorização do espaço B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>iblioteca Cidadã. Disse que está</w:t>
      </w:r>
      <w:r w:rsidR="00A6798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buscando recursos para a reforma da mesma. Agradeceu também o professor Edson </w:t>
      </w:r>
      <w:proofErr w:type="spellStart"/>
      <w:r w:rsidR="00A6798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Nenevê</w:t>
      </w:r>
      <w:proofErr w:type="spellEnd"/>
      <w:r w:rsidR="00A6798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que vestiu a camisa do projeto “Amigos da Biblioteca” de maneira voluntária fazendo o resgate histórico/cultural da “hora do Conto”, onde este trabalho es</w:t>
      </w:r>
      <w:r w:rsidR="004011FC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tá sendo divulgado através do </w:t>
      </w:r>
      <w:proofErr w:type="spellStart"/>
      <w:r w:rsidR="004011FC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Fa</w:t>
      </w:r>
      <w:r w:rsidR="00A6798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cebook</w:t>
      </w:r>
      <w:proofErr w:type="spellEnd"/>
      <w:r w:rsidR="00A6798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. Agradeceu também o diretor de comunicação Thiago Ramos que se disponibilizou para realizar as gravações. Parabenizou a Rosangela </w:t>
      </w:r>
      <w:proofErr w:type="spellStart"/>
      <w:r w:rsidR="00A6798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Baz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>zi</w:t>
      </w:r>
      <w:proofErr w:type="spellEnd"/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que é a coordenadora do Museu</w:t>
      </w:r>
      <w:r w:rsidR="00A6798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</w:t>
      </w:r>
      <w:proofErr w:type="spellStart"/>
      <w:r w:rsidR="00A6798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Sergius</w:t>
      </w:r>
      <w:proofErr w:type="spellEnd"/>
      <w:r w:rsidR="00A6798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</w:t>
      </w:r>
      <w:proofErr w:type="spellStart"/>
      <w:r w:rsidR="00A6798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Erdelyi</w:t>
      </w:r>
      <w:proofErr w:type="spellEnd"/>
      <w:r w:rsidR="00A6798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 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que </w:t>
      </w:r>
      <w:r w:rsidR="00A6798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mesmo o espaço ainda não pertence</w:t>
      </w:r>
      <w:r w:rsidR="00CF36F8">
        <w:rPr>
          <w:rFonts w:ascii="Century Gothic" w:eastAsia="Times New Roman" w:hAnsi="Century Gothic" w:cs="Arial"/>
          <w:sz w:val="24"/>
          <w:szCs w:val="24"/>
          <w:lang w:eastAsia="pt-BR"/>
        </w:rPr>
        <w:t>ndo</w:t>
      </w:r>
      <w:r w:rsidR="00A6798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oficialmente ao município, está se dedicando ao máximo na função. Finalizando deixou público o seu reconhecimento sobre a importância de valorizar o que já foi construído até aqui</w:t>
      </w:r>
      <w:r w:rsidR="004011FC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 de assegurar o que será construído futuramente o seu comprometimento com o que está sendo desenvolvido no presente. Agradeceu a Casa pela oportunidade de estar explan</w:t>
      </w:r>
      <w:r w:rsidR="00726FF8">
        <w:rPr>
          <w:rFonts w:ascii="Century Gothic" w:eastAsia="Times New Roman" w:hAnsi="Century Gothic" w:cs="Arial"/>
          <w:sz w:val="24"/>
          <w:szCs w:val="24"/>
          <w:lang w:eastAsia="pt-BR"/>
        </w:rPr>
        <w:t>ando seu trabalho colocando-se à</w:t>
      </w:r>
      <w:r w:rsidR="004011FC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disposição. Agradeceu o professor Danilo que foi o secretário de educação nesse inicio de mandato </w:t>
      </w:r>
      <w:r w:rsidR="004011FC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lastRenderedPageBreak/>
        <w:t xml:space="preserve">e deu as boas vindas a atual secretária Denise Rocha. Na sequencia passou-se para a palavra livre. Fez uso da mesma o vereador </w:t>
      </w:r>
      <w:proofErr w:type="spellStart"/>
      <w:r w:rsidR="004011FC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Joane</w:t>
      </w:r>
      <w:proofErr w:type="spellEnd"/>
      <w:r w:rsidR="004011FC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parabenizou o p</w:t>
      </w:r>
      <w:r w:rsidR="008B7182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rofessor Jeferson pela explanação</w:t>
      </w:r>
      <w:r w:rsidR="004011FC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 dedicação na sua pasta. </w:t>
      </w:r>
      <w:r w:rsidR="008B7182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Falou sobre a estrada da Cascatinha </w:t>
      </w:r>
      <w:r w:rsidR="00400A23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onde segundo o vereador desde 2010, na época era vereador, que vem sendo cobrado por moradores para a retirada de um morro que atrapalha a visão dos motorista</w:t>
      </w:r>
      <w:r w:rsidR="00726FF8">
        <w:rPr>
          <w:rFonts w:ascii="Century Gothic" w:eastAsia="Times New Roman" w:hAnsi="Century Gothic" w:cs="Arial"/>
          <w:sz w:val="24"/>
          <w:szCs w:val="24"/>
          <w:lang w:eastAsia="pt-BR"/>
        </w:rPr>
        <w:t>s</w:t>
      </w:r>
      <w:r w:rsidR="00400A23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</w:t>
      </w:r>
      <w:r w:rsidR="00726F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que</w:t>
      </w:r>
      <w:r w:rsidR="00400A23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nesta gestão esse morro foi tirado. Agradeceu o secretário de obras por atender esse pedido. Falou ainda que uma de suas promessas de campanha seria arrumar as estradas e não vê nada de errado nisso. O vereador Sidinei fez uso da palavra destacando o dia da enfermagem e do técnico da enfermagem que se comemora no dia de hoje. Falou do momento difícil que estamos passando se referindo a muitas mortes de pessoas conhecidas onde </w:t>
      </w:r>
      <w:proofErr w:type="gramStart"/>
      <w:r w:rsidR="00400A23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lembrou da</w:t>
      </w:r>
      <w:proofErr w:type="gramEnd"/>
      <w:r w:rsidR="00400A23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Sra. </w:t>
      </w:r>
      <w:proofErr w:type="spellStart"/>
      <w:r w:rsidR="00400A23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Zenair</w:t>
      </w:r>
      <w:proofErr w:type="spellEnd"/>
      <w:r w:rsidR="00726F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, </w:t>
      </w:r>
      <w:r w:rsidR="00400A23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técnica em enfermagem</w:t>
      </w:r>
      <w:r w:rsidR="00726FF8">
        <w:rPr>
          <w:rFonts w:ascii="Century Gothic" w:eastAsia="Times New Roman" w:hAnsi="Century Gothic" w:cs="Arial"/>
          <w:sz w:val="24"/>
          <w:szCs w:val="24"/>
          <w:lang w:eastAsia="pt-BR"/>
        </w:rPr>
        <w:t>,</w:t>
      </w:r>
      <w:r w:rsidR="00400A23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que foi vitima do vírus devido estar na linha de frente. Falou sobre a indicação que fez na sessão de hoje referente aos vigias</w:t>
      </w:r>
      <w:r w:rsidR="00726FF8">
        <w:rPr>
          <w:rFonts w:ascii="Century Gothic" w:eastAsia="Times New Roman" w:hAnsi="Century Gothic" w:cs="Arial"/>
          <w:sz w:val="24"/>
          <w:szCs w:val="24"/>
          <w:lang w:eastAsia="pt-BR"/>
        </w:rPr>
        <w:t>,</w:t>
      </w:r>
      <w:r w:rsidR="00400A23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citando o ataque ocorrido em Santa Catarina. Agradeceu o Sr. Juliano secretário de indústria e comércio </w:t>
      </w:r>
      <w:r w:rsidR="00726FF8">
        <w:rPr>
          <w:rFonts w:ascii="Century Gothic" w:eastAsia="Times New Roman" w:hAnsi="Century Gothic" w:cs="Arial"/>
          <w:sz w:val="24"/>
          <w:szCs w:val="24"/>
          <w:lang w:eastAsia="pt-BR"/>
        </w:rPr>
        <w:t>o qual</w:t>
      </w:r>
      <w:r w:rsidR="00400A23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atendeu pedido dos vereadores. O vereador Cicero, no uso da palavra parabenizou toda a equipe da saúde. </w:t>
      </w:r>
      <w:r w:rsidR="00604B6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Falou sobre</w:t>
      </w:r>
      <w:r w:rsidR="00400A23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</w:t>
      </w:r>
      <w:r w:rsidR="00604B6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o </w:t>
      </w:r>
      <w:r w:rsidR="00400A23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pedido feito através de indicação para a Unidade de Saúde da Lagoa</w:t>
      </w:r>
      <w:r w:rsidR="00604B6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referente </w:t>
      </w:r>
      <w:proofErr w:type="gramStart"/>
      <w:r w:rsidR="00604B6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>a</w:t>
      </w:r>
      <w:proofErr w:type="gramEnd"/>
      <w:r w:rsidR="00604B69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reforma da mesma. O vereador Adilson também usou da palavra e parabenizou o professor Jeferson pela explanação e dedicação. Comentou sobre o requerimento apresentado referente </w:t>
      </w:r>
      <w:r w:rsidR="00067D2E" w:rsidRPr="000A715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destinação de terras tiradas da estrada de Cascatinha, disse estar requerendo devido questionamento </w:t>
      </w:r>
      <w:r w:rsidR="00067D2E" w:rsidRPr="000A715C">
        <w:rPr>
          <w:rFonts w:ascii="Century Gothic" w:hAnsi="Century Gothic" w:cs="Arial"/>
          <w:sz w:val="24"/>
          <w:szCs w:val="24"/>
        </w:rPr>
        <w:t>de cidadãos que moram na referida comunidade. O vereador Everaldo também usou da palavra e parabenizou o professor Jeferson e os profissionais da saúde. Disse que tem se empenhado bastante para desenvolver incentivo aos agricultores</w:t>
      </w:r>
      <w:proofErr w:type="gramStart"/>
      <w:r w:rsidR="00067D2E" w:rsidRPr="000A715C">
        <w:rPr>
          <w:rFonts w:ascii="Century Gothic" w:hAnsi="Century Gothic" w:cs="Arial"/>
          <w:sz w:val="24"/>
          <w:szCs w:val="24"/>
        </w:rPr>
        <w:t xml:space="preserve"> pois</w:t>
      </w:r>
      <w:proofErr w:type="gramEnd"/>
      <w:r w:rsidR="00067D2E" w:rsidRPr="000A715C">
        <w:rPr>
          <w:rFonts w:ascii="Century Gothic" w:hAnsi="Century Gothic" w:cs="Arial"/>
          <w:sz w:val="24"/>
          <w:szCs w:val="24"/>
        </w:rPr>
        <w:t xml:space="preserve"> tem o compromisso com a população e vai continuar lutando para correr atrás de recursos para melhorias. Agradeceu o apoio recebido pelo Executivo Municipal. O vereador </w:t>
      </w:r>
      <w:proofErr w:type="spellStart"/>
      <w:r w:rsidR="00067D2E" w:rsidRPr="000A715C">
        <w:rPr>
          <w:rFonts w:ascii="Century Gothic" w:hAnsi="Century Gothic" w:cs="Arial"/>
          <w:sz w:val="24"/>
          <w:szCs w:val="24"/>
        </w:rPr>
        <w:t>Patiorna</w:t>
      </w:r>
      <w:proofErr w:type="spellEnd"/>
      <w:r w:rsidR="00067D2E" w:rsidRPr="000A715C">
        <w:rPr>
          <w:rFonts w:ascii="Century Gothic" w:hAnsi="Century Gothic" w:cs="Arial"/>
          <w:sz w:val="24"/>
          <w:szCs w:val="24"/>
        </w:rPr>
        <w:t xml:space="preserve"> no uso da palavra parabenizou o professor Jeferson pelo </w:t>
      </w:r>
      <w:r w:rsidR="00067D2E" w:rsidRPr="000A715C">
        <w:rPr>
          <w:rFonts w:ascii="Century Gothic" w:hAnsi="Century Gothic" w:cs="Arial"/>
          <w:sz w:val="24"/>
          <w:szCs w:val="24"/>
        </w:rPr>
        <w:lastRenderedPageBreak/>
        <w:t xml:space="preserve">trabalho e colocou-se a disposição do mesmo. Parabenizou também os profissionais da saúde.  O vereador Tute fez uso da palavra e parabenizou todos os profissionais da saúde que estão na linha de frente ao combate do COVID-19. Parabenizou </w:t>
      </w:r>
      <w:r w:rsidR="000A715C" w:rsidRPr="000A715C">
        <w:rPr>
          <w:rFonts w:ascii="Century Gothic" w:hAnsi="Century Gothic" w:cs="Arial"/>
          <w:sz w:val="24"/>
          <w:szCs w:val="24"/>
        </w:rPr>
        <w:t xml:space="preserve">e agradeceu </w:t>
      </w:r>
      <w:r w:rsidR="00067D2E" w:rsidRPr="000A715C">
        <w:rPr>
          <w:rFonts w:ascii="Century Gothic" w:hAnsi="Century Gothic" w:cs="Arial"/>
          <w:sz w:val="24"/>
          <w:szCs w:val="24"/>
        </w:rPr>
        <w:t>o secretário de obras</w:t>
      </w:r>
      <w:r w:rsidR="000A715C" w:rsidRPr="000A715C">
        <w:rPr>
          <w:rFonts w:ascii="Century Gothic" w:hAnsi="Century Gothic" w:cs="Arial"/>
          <w:sz w:val="24"/>
          <w:szCs w:val="24"/>
        </w:rPr>
        <w:t xml:space="preserve"> por atender a solicitação de limpeza próxima ao cemitério. Parabenizou a vereadora Raquel e o vereador Everaldo pelo projeto da regulamentação do FEMUSPOP. Falou sobre o requerimento apresentado na sessão de hoje. A vereadora Raquel no uso da palavra agradeceu a presença e a participação do professor Jeferson parabenizando seu trabalho e empenho. </w:t>
      </w:r>
      <w:proofErr w:type="gramStart"/>
      <w:r w:rsidR="000A715C" w:rsidRPr="000A715C">
        <w:rPr>
          <w:rFonts w:ascii="Century Gothic" w:hAnsi="Century Gothic" w:cs="Arial"/>
          <w:sz w:val="24"/>
          <w:szCs w:val="24"/>
        </w:rPr>
        <w:t>Falou</w:t>
      </w:r>
      <w:proofErr w:type="gramEnd"/>
      <w:r w:rsidR="000A715C" w:rsidRPr="000A715C">
        <w:rPr>
          <w:rFonts w:ascii="Century Gothic" w:hAnsi="Century Gothic" w:cs="Arial"/>
          <w:sz w:val="24"/>
          <w:szCs w:val="24"/>
        </w:rPr>
        <w:t xml:space="preserve"> sobre o Decreto de volta as aulas. Falou da indicação apresentada na sessão de hoje. Enfatizou a lei que foi aprovada referente a fura fila. Finalizou parabenizando o vereador Tute estendendo a todos os profissionais de saúde do município.  O Senhor presidente fazendo suas considerações finais, parabenizou o professor Jeferso</w:t>
      </w:r>
      <w:r w:rsidR="00726FF8">
        <w:rPr>
          <w:rFonts w:ascii="Century Gothic" w:hAnsi="Century Gothic" w:cs="Arial"/>
          <w:sz w:val="24"/>
          <w:szCs w:val="24"/>
        </w:rPr>
        <w:t>n, que fez parte da equipe da ra</w:t>
      </w:r>
      <w:r w:rsidR="000A715C" w:rsidRPr="000A715C">
        <w:rPr>
          <w:rFonts w:ascii="Century Gothic" w:hAnsi="Century Gothic" w:cs="Arial"/>
          <w:sz w:val="24"/>
          <w:szCs w:val="24"/>
        </w:rPr>
        <w:t>dio</w:t>
      </w:r>
      <w:r w:rsidR="00726FF8">
        <w:rPr>
          <w:rFonts w:ascii="Century Gothic" w:hAnsi="Century Gothic" w:cs="Arial"/>
          <w:sz w:val="24"/>
          <w:szCs w:val="24"/>
        </w:rPr>
        <w:t xml:space="preserve"> local</w:t>
      </w:r>
      <w:bookmarkStart w:id="0" w:name="_GoBack"/>
      <w:bookmarkEnd w:id="0"/>
      <w:r w:rsidR="000A715C" w:rsidRPr="000A715C">
        <w:rPr>
          <w:rFonts w:ascii="Century Gothic" w:hAnsi="Century Gothic" w:cs="Arial"/>
          <w:sz w:val="24"/>
          <w:szCs w:val="24"/>
        </w:rPr>
        <w:t xml:space="preserve">. Parabenizou o Jorge </w:t>
      </w:r>
      <w:proofErr w:type="spellStart"/>
      <w:r w:rsidR="000A715C" w:rsidRPr="000A715C">
        <w:rPr>
          <w:rFonts w:ascii="Century Gothic" w:hAnsi="Century Gothic" w:cs="Arial"/>
          <w:sz w:val="24"/>
          <w:szCs w:val="24"/>
        </w:rPr>
        <w:t>Perusso</w:t>
      </w:r>
      <w:proofErr w:type="spellEnd"/>
      <w:r w:rsidR="000A715C" w:rsidRPr="000A715C">
        <w:rPr>
          <w:rFonts w:ascii="Century Gothic" w:hAnsi="Century Gothic" w:cs="Arial"/>
          <w:sz w:val="24"/>
          <w:szCs w:val="24"/>
        </w:rPr>
        <w:t xml:space="preserve"> por estar colaborando com o resgate histórico e cultural. Falou sobre a Moção de Apoio apresentada na sessão de hoje. Comentou também que fez um oficio ao DER para a instalação de tarjas de segurança na PR 281. Parabenizou o secretário de obras pelo trabalho que vem realizando em sua secretaria</w:t>
      </w:r>
      <w:proofErr w:type="gramStart"/>
      <w:r w:rsidR="000A715C" w:rsidRPr="000A715C">
        <w:rPr>
          <w:rFonts w:ascii="Century Gothic" w:hAnsi="Century Gothic" w:cs="Arial"/>
          <w:sz w:val="24"/>
          <w:szCs w:val="24"/>
        </w:rPr>
        <w:t>..</w:t>
      </w:r>
      <w:proofErr w:type="gramEnd"/>
      <w:r w:rsidR="000A715C" w:rsidRPr="000A715C">
        <w:rPr>
          <w:rFonts w:ascii="Century Gothic" w:hAnsi="Century Gothic" w:cs="Arial"/>
          <w:sz w:val="24"/>
          <w:szCs w:val="24"/>
        </w:rPr>
        <w:t xml:space="preserve"> </w:t>
      </w:r>
      <w:r w:rsidR="00CA7CEA" w:rsidRPr="000A715C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>E</w:t>
      </w:r>
      <w:r w:rsidR="000479F8" w:rsidRPr="000A715C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nada mais havendo a ser tratado o senhor Presidente encerrou a sessão, </w:t>
      </w:r>
      <w:r w:rsidR="0009181E" w:rsidRPr="000A715C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>agradecendo a presença de todos os vereadores</w:t>
      </w:r>
      <w:r w:rsidR="009F1B4E" w:rsidRPr="000A715C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</w:t>
      </w:r>
      <w:r w:rsidR="00870B8C" w:rsidRPr="000A715C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marcando a próxima para o dia </w:t>
      </w:r>
      <w:r w:rsidR="000A715C" w:rsidRPr="000A715C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>18</w:t>
      </w:r>
      <w:r w:rsidR="005C4F17" w:rsidRPr="000A715C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de maio</w:t>
      </w:r>
      <w:r w:rsidR="00C835AC" w:rsidRPr="000A715C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</w:t>
      </w:r>
      <w:r w:rsidR="009F1B4E" w:rsidRPr="000A715C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>as 18h00min horas. E</w:t>
      </w:r>
      <w:r w:rsidR="000479F8" w:rsidRPr="000A715C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para constar eu</w:t>
      </w:r>
      <w:r w:rsidR="009F1B4E" w:rsidRPr="000A715C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</w:t>
      </w:r>
      <w:proofErr w:type="gramStart"/>
      <w:r w:rsidR="009F1B4E" w:rsidRPr="000A715C">
        <w:rPr>
          <w:rFonts w:ascii="Century Gothic" w:hAnsi="Century Gothic" w:cs="Times New Roman"/>
          <w:sz w:val="24"/>
          <w:szCs w:val="24"/>
        </w:rPr>
        <w:t xml:space="preserve">Raquel Mercedes Alves Dos Santos </w:t>
      </w:r>
      <w:r w:rsidR="009F1B4E" w:rsidRPr="000A715C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>primeira secretária, lavrei</w:t>
      </w:r>
      <w:proofErr w:type="gramEnd"/>
      <w:r w:rsidR="006D76F5" w:rsidRPr="000A715C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a presente A</w:t>
      </w:r>
      <w:r w:rsidR="000479F8" w:rsidRPr="000A715C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ta a qual depois de aprovada, será assinada por mim e pelo Presidente desta Casa. </w:t>
      </w:r>
    </w:p>
    <w:p w:rsidR="009D2C13" w:rsidRPr="000A715C" w:rsidRDefault="006D76F5" w:rsidP="000A715C">
      <w:pPr>
        <w:spacing w:after="0" w:line="360" w:lineRule="auto"/>
        <w:jc w:val="both"/>
        <w:rPr>
          <w:rFonts w:ascii="Century Gothic" w:eastAsia="Times New Roman" w:hAnsi="Century Gothic" w:cs="Times New Roman"/>
          <w:i/>
          <w:iCs/>
          <w:sz w:val="24"/>
          <w:szCs w:val="24"/>
          <w:lang w:eastAsia="pt-BR"/>
        </w:rPr>
      </w:pPr>
      <w:r w:rsidRPr="000A715C">
        <w:rPr>
          <w:rFonts w:ascii="Century Gothic" w:eastAsia="Times New Roman" w:hAnsi="Century Gothic" w:cs="Times New Roman"/>
          <w:i/>
          <w:iCs/>
          <w:sz w:val="24"/>
          <w:szCs w:val="24"/>
          <w:lang w:eastAsia="pt-BR"/>
        </w:rPr>
        <w:t xml:space="preserve">  </w:t>
      </w:r>
    </w:p>
    <w:p w:rsidR="009D2C13" w:rsidRPr="000A715C" w:rsidRDefault="009D2C13" w:rsidP="000A715C">
      <w:pPr>
        <w:spacing w:line="360" w:lineRule="auto"/>
        <w:rPr>
          <w:rFonts w:ascii="Century Gothic" w:hAnsi="Century Gothic" w:cs="Arial"/>
          <w:sz w:val="24"/>
          <w:szCs w:val="24"/>
          <w:lang w:eastAsia="pt-BR"/>
        </w:rPr>
      </w:pPr>
    </w:p>
    <w:sectPr w:rsidR="009D2C13" w:rsidRPr="000A715C" w:rsidSect="00B60B9A">
      <w:headerReference w:type="default" r:id="rId9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E04" w:rsidRDefault="009A0E04" w:rsidP="003D6A3A">
      <w:pPr>
        <w:spacing w:after="0" w:line="240" w:lineRule="auto"/>
      </w:pPr>
      <w:r>
        <w:separator/>
      </w:r>
    </w:p>
  </w:endnote>
  <w:endnote w:type="continuationSeparator" w:id="0">
    <w:p w:rsidR="009A0E04" w:rsidRDefault="009A0E04" w:rsidP="003D6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E04" w:rsidRDefault="009A0E04" w:rsidP="003D6A3A">
      <w:pPr>
        <w:spacing w:after="0" w:line="240" w:lineRule="auto"/>
      </w:pPr>
      <w:r>
        <w:separator/>
      </w:r>
    </w:p>
  </w:footnote>
  <w:footnote w:type="continuationSeparator" w:id="0">
    <w:p w:rsidR="009A0E04" w:rsidRDefault="009A0E04" w:rsidP="003D6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C66" w:rsidRDefault="00AD1C66" w:rsidP="003D6A3A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65D8FEB1" wp14:editId="50AFA850">
          <wp:simplePos x="0" y="0"/>
          <wp:positionH relativeFrom="column">
            <wp:posOffset>-277627</wp:posOffset>
          </wp:positionH>
          <wp:positionV relativeFrom="paragraph">
            <wp:posOffset>-194909</wp:posOffset>
          </wp:positionV>
          <wp:extent cx="1019175" cy="990600"/>
          <wp:effectExtent l="0" t="0" r="9525" b="0"/>
          <wp:wrapNone/>
          <wp:docPr id="11" name="Imagem 11" descr="Image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AD1C66" w:rsidRDefault="00AD1C66" w:rsidP="003D6A3A">
    <w:pPr>
      <w:pStyle w:val="Cabealho"/>
      <w:jc w:val="center"/>
    </w:pPr>
  </w:p>
  <w:p w:rsidR="00AD1C66" w:rsidRDefault="00AD1C66" w:rsidP="003D6A3A">
    <w:pPr>
      <w:pStyle w:val="Cabealho"/>
      <w:pBdr>
        <w:bottom w:val="single" w:sz="6" w:space="1" w:color="auto"/>
      </w:pBdr>
      <w:jc w:val="center"/>
      <w:rPr>
        <w:sz w:val="40"/>
      </w:rPr>
    </w:pPr>
    <w:r>
      <w:rPr>
        <w:sz w:val="40"/>
      </w:rPr>
      <w:t>Câmara Municipal de Tijucas do Sul</w:t>
    </w:r>
  </w:p>
  <w:p w:rsidR="00AD1C66" w:rsidRDefault="00AD1C6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51F89"/>
    <w:multiLevelType w:val="hybridMultilevel"/>
    <w:tmpl w:val="E9C618DA"/>
    <w:lvl w:ilvl="0" w:tplc="AD448F46">
      <w:start w:val="1"/>
      <w:numFmt w:val="decimalZero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440C03"/>
    <w:multiLevelType w:val="hybridMultilevel"/>
    <w:tmpl w:val="2AF8C682"/>
    <w:lvl w:ilvl="0" w:tplc="94B094C0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AA41A3"/>
    <w:multiLevelType w:val="hybridMultilevel"/>
    <w:tmpl w:val="A03A7074"/>
    <w:lvl w:ilvl="0" w:tplc="04160013">
      <w:start w:val="1"/>
      <w:numFmt w:val="upperRoman"/>
      <w:lvlText w:val="%1."/>
      <w:lvlJc w:val="right"/>
      <w:pPr>
        <w:ind w:left="1424" w:hanging="360"/>
      </w:pPr>
    </w:lvl>
    <w:lvl w:ilvl="1" w:tplc="04160019">
      <w:start w:val="1"/>
      <w:numFmt w:val="lowerLetter"/>
      <w:lvlText w:val="%2."/>
      <w:lvlJc w:val="left"/>
      <w:pPr>
        <w:ind w:left="2144" w:hanging="360"/>
      </w:pPr>
    </w:lvl>
    <w:lvl w:ilvl="2" w:tplc="0416001B">
      <w:start w:val="1"/>
      <w:numFmt w:val="lowerRoman"/>
      <w:lvlText w:val="%3."/>
      <w:lvlJc w:val="right"/>
      <w:pPr>
        <w:ind w:left="2864" w:hanging="180"/>
      </w:pPr>
    </w:lvl>
    <w:lvl w:ilvl="3" w:tplc="0416000F">
      <w:start w:val="1"/>
      <w:numFmt w:val="decimal"/>
      <w:lvlText w:val="%4."/>
      <w:lvlJc w:val="left"/>
      <w:pPr>
        <w:ind w:left="3584" w:hanging="360"/>
      </w:pPr>
    </w:lvl>
    <w:lvl w:ilvl="4" w:tplc="04160019">
      <w:start w:val="1"/>
      <w:numFmt w:val="lowerLetter"/>
      <w:lvlText w:val="%5."/>
      <w:lvlJc w:val="left"/>
      <w:pPr>
        <w:ind w:left="4304" w:hanging="360"/>
      </w:pPr>
    </w:lvl>
    <w:lvl w:ilvl="5" w:tplc="0416001B">
      <w:start w:val="1"/>
      <w:numFmt w:val="lowerRoman"/>
      <w:lvlText w:val="%6."/>
      <w:lvlJc w:val="right"/>
      <w:pPr>
        <w:ind w:left="5024" w:hanging="180"/>
      </w:pPr>
    </w:lvl>
    <w:lvl w:ilvl="6" w:tplc="0416000F">
      <w:start w:val="1"/>
      <w:numFmt w:val="decimal"/>
      <w:lvlText w:val="%7."/>
      <w:lvlJc w:val="left"/>
      <w:pPr>
        <w:ind w:left="5744" w:hanging="360"/>
      </w:pPr>
    </w:lvl>
    <w:lvl w:ilvl="7" w:tplc="04160019">
      <w:start w:val="1"/>
      <w:numFmt w:val="lowerLetter"/>
      <w:lvlText w:val="%8."/>
      <w:lvlJc w:val="left"/>
      <w:pPr>
        <w:ind w:left="6464" w:hanging="360"/>
      </w:pPr>
    </w:lvl>
    <w:lvl w:ilvl="8" w:tplc="0416001B">
      <w:start w:val="1"/>
      <w:numFmt w:val="lowerRoman"/>
      <w:lvlText w:val="%9."/>
      <w:lvlJc w:val="right"/>
      <w:pPr>
        <w:ind w:left="7184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A3A"/>
    <w:rsid w:val="000074BC"/>
    <w:rsid w:val="00010ED3"/>
    <w:rsid w:val="00036734"/>
    <w:rsid w:val="000470BD"/>
    <w:rsid w:val="000479F8"/>
    <w:rsid w:val="00067D2E"/>
    <w:rsid w:val="00070D42"/>
    <w:rsid w:val="00084DBD"/>
    <w:rsid w:val="00085B25"/>
    <w:rsid w:val="0008735C"/>
    <w:rsid w:val="0009151A"/>
    <w:rsid w:val="0009181E"/>
    <w:rsid w:val="00097874"/>
    <w:rsid w:val="000A22EE"/>
    <w:rsid w:val="000A702D"/>
    <w:rsid w:val="000A715C"/>
    <w:rsid w:val="000B2BC6"/>
    <w:rsid w:val="000C5100"/>
    <w:rsid w:val="000D12DF"/>
    <w:rsid w:val="000D2504"/>
    <w:rsid w:val="000D352C"/>
    <w:rsid w:val="000E0AAA"/>
    <w:rsid w:val="000E1F3E"/>
    <w:rsid w:val="000E7478"/>
    <w:rsid w:val="000F56B2"/>
    <w:rsid w:val="0010303B"/>
    <w:rsid w:val="00106FCA"/>
    <w:rsid w:val="001265CA"/>
    <w:rsid w:val="001301A1"/>
    <w:rsid w:val="0014610C"/>
    <w:rsid w:val="00147253"/>
    <w:rsid w:val="0016191D"/>
    <w:rsid w:val="001624AC"/>
    <w:rsid w:val="00163BC3"/>
    <w:rsid w:val="00165CE1"/>
    <w:rsid w:val="00167F0C"/>
    <w:rsid w:val="0017047E"/>
    <w:rsid w:val="0017705B"/>
    <w:rsid w:val="001A27BA"/>
    <w:rsid w:val="001A569F"/>
    <w:rsid w:val="001A77F8"/>
    <w:rsid w:val="001B247A"/>
    <w:rsid w:val="001B33E3"/>
    <w:rsid w:val="001B501F"/>
    <w:rsid w:val="001B63EB"/>
    <w:rsid w:val="001C68F5"/>
    <w:rsid w:val="001D18CD"/>
    <w:rsid w:val="001D1F4F"/>
    <w:rsid w:val="001D211D"/>
    <w:rsid w:val="001D6A7E"/>
    <w:rsid w:val="001E4A58"/>
    <w:rsid w:val="001E572E"/>
    <w:rsid w:val="001E7045"/>
    <w:rsid w:val="001F0CCB"/>
    <w:rsid w:val="001F48B2"/>
    <w:rsid w:val="00200845"/>
    <w:rsid w:val="00202C85"/>
    <w:rsid w:val="00207BB6"/>
    <w:rsid w:val="00214292"/>
    <w:rsid w:val="002155CB"/>
    <w:rsid w:val="00221DB9"/>
    <w:rsid w:val="0022683B"/>
    <w:rsid w:val="00233B75"/>
    <w:rsid w:val="00242E89"/>
    <w:rsid w:val="00255FCB"/>
    <w:rsid w:val="00260CBE"/>
    <w:rsid w:val="00270F64"/>
    <w:rsid w:val="002853E9"/>
    <w:rsid w:val="00290567"/>
    <w:rsid w:val="00292684"/>
    <w:rsid w:val="00296AD4"/>
    <w:rsid w:val="002A6B03"/>
    <w:rsid w:val="002A745A"/>
    <w:rsid w:val="002B0734"/>
    <w:rsid w:val="002B6C74"/>
    <w:rsid w:val="002C2940"/>
    <w:rsid w:val="002C4EBC"/>
    <w:rsid w:val="002E55D3"/>
    <w:rsid w:val="002E5FCE"/>
    <w:rsid w:val="002F039D"/>
    <w:rsid w:val="002F7A5D"/>
    <w:rsid w:val="0030056A"/>
    <w:rsid w:val="00310895"/>
    <w:rsid w:val="0031597A"/>
    <w:rsid w:val="003210B2"/>
    <w:rsid w:val="003276CA"/>
    <w:rsid w:val="003306C0"/>
    <w:rsid w:val="00334370"/>
    <w:rsid w:val="00336727"/>
    <w:rsid w:val="0034270A"/>
    <w:rsid w:val="00353F5F"/>
    <w:rsid w:val="00370F23"/>
    <w:rsid w:val="00393F33"/>
    <w:rsid w:val="003A54DD"/>
    <w:rsid w:val="003A6865"/>
    <w:rsid w:val="003B678C"/>
    <w:rsid w:val="003C701B"/>
    <w:rsid w:val="003D048B"/>
    <w:rsid w:val="003D27D8"/>
    <w:rsid w:val="003D4E1E"/>
    <w:rsid w:val="003D6A3A"/>
    <w:rsid w:val="003D7C3C"/>
    <w:rsid w:val="003F3D11"/>
    <w:rsid w:val="003F7DAE"/>
    <w:rsid w:val="00400A23"/>
    <w:rsid w:val="004011FC"/>
    <w:rsid w:val="00407121"/>
    <w:rsid w:val="0041408E"/>
    <w:rsid w:val="00414D86"/>
    <w:rsid w:val="0042067D"/>
    <w:rsid w:val="00432EE8"/>
    <w:rsid w:val="0043456A"/>
    <w:rsid w:val="00436E21"/>
    <w:rsid w:val="0044035B"/>
    <w:rsid w:val="00455B44"/>
    <w:rsid w:val="00465EA0"/>
    <w:rsid w:val="0046643B"/>
    <w:rsid w:val="00466A37"/>
    <w:rsid w:val="004824A7"/>
    <w:rsid w:val="00483FC7"/>
    <w:rsid w:val="00485261"/>
    <w:rsid w:val="004868B9"/>
    <w:rsid w:val="00490FC8"/>
    <w:rsid w:val="00494355"/>
    <w:rsid w:val="004976F7"/>
    <w:rsid w:val="004A3933"/>
    <w:rsid w:val="004A610D"/>
    <w:rsid w:val="004A63C8"/>
    <w:rsid w:val="004B181B"/>
    <w:rsid w:val="004B2E79"/>
    <w:rsid w:val="004B5D53"/>
    <w:rsid w:val="004B7D66"/>
    <w:rsid w:val="004C33E6"/>
    <w:rsid w:val="004C4658"/>
    <w:rsid w:val="004C5002"/>
    <w:rsid w:val="004E6530"/>
    <w:rsid w:val="004E7DC0"/>
    <w:rsid w:val="004F00B7"/>
    <w:rsid w:val="00502A13"/>
    <w:rsid w:val="00506BB2"/>
    <w:rsid w:val="0051101B"/>
    <w:rsid w:val="00512749"/>
    <w:rsid w:val="00513590"/>
    <w:rsid w:val="0051542D"/>
    <w:rsid w:val="00516DA2"/>
    <w:rsid w:val="00517214"/>
    <w:rsid w:val="00521A26"/>
    <w:rsid w:val="00526E50"/>
    <w:rsid w:val="00527CA2"/>
    <w:rsid w:val="00534788"/>
    <w:rsid w:val="00535781"/>
    <w:rsid w:val="00537F88"/>
    <w:rsid w:val="0054780C"/>
    <w:rsid w:val="005511DA"/>
    <w:rsid w:val="00552A72"/>
    <w:rsid w:val="00553A30"/>
    <w:rsid w:val="00554007"/>
    <w:rsid w:val="00556AD2"/>
    <w:rsid w:val="0056682B"/>
    <w:rsid w:val="00590CD4"/>
    <w:rsid w:val="0059301B"/>
    <w:rsid w:val="0059418E"/>
    <w:rsid w:val="00594CA9"/>
    <w:rsid w:val="0059572F"/>
    <w:rsid w:val="005B3166"/>
    <w:rsid w:val="005C4F17"/>
    <w:rsid w:val="005C640A"/>
    <w:rsid w:val="005D1513"/>
    <w:rsid w:val="005D4555"/>
    <w:rsid w:val="005E30EB"/>
    <w:rsid w:val="005F227F"/>
    <w:rsid w:val="005F4764"/>
    <w:rsid w:val="005F51FE"/>
    <w:rsid w:val="005F6357"/>
    <w:rsid w:val="006014F8"/>
    <w:rsid w:val="006031CA"/>
    <w:rsid w:val="00604B69"/>
    <w:rsid w:val="00605B9B"/>
    <w:rsid w:val="00606879"/>
    <w:rsid w:val="00614712"/>
    <w:rsid w:val="00614B8C"/>
    <w:rsid w:val="00622C2D"/>
    <w:rsid w:val="006347C0"/>
    <w:rsid w:val="006369FB"/>
    <w:rsid w:val="00643EF1"/>
    <w:rsid w:val="00646BC6"/>
    <w:rsid w:val="006506C1"/>
    <w:rsid w:val="00655E92"/>
    <w:rsid w:val="006563F3"/>
    <w:rsid w:val="00666BD4"/>
    <w:rsid w:val="006702CF"/>
    <w:rsid w:val="006731ED"/>
    <w:rsid w:val="00675AD4"/>
    <w:rsid w:val="00687A3B"/>
    <w:rsid w:val="00691F59"/>
    <w:rsid w:val="00694DE1"/>
    <w:rsid w:val="00695C66"/>
    <w:rsid w:val="0069778D"/>
    <w:rsid w:val="006B07D7"/>
    <w:rsid w:val="006B6511"/>
    <w:rsid w:val="006C0B26"/>
    <w:rsid w:val="006D00ED"/>
    <w:rsid w:val="006D1D74"/>
    <w:rsid w:val="006D495B"/>
    <w:rsid w:val="006D5746"/>
    <w:rsid w:val="006D68A0"/>
    <w:rsid w:val="006D76F5"/>
    <w:rsid w:val="006E3642"/>
    <w:rsid w:val="006E57E7"/>
    <w:rsid w:val="006F213F"/>
    <w:rsid w:val="006F3181"/>
    <w:rsid w:val="007013DE"/>
    <w:rsid w:val="00702996"/>
    <w:rsid w:val="007030AE"/>
    <w:rsid w:val="00711B7F"/>
    <w:rsid w:val="00713AFF"/>
    <w:rsid w:val="007169AE"/>
    <w:rsid w:val="00722271"/>
    <w:rsid w:val="00726DA1"/>
    <w:rsid w:val="00726FF8"/>
    <w:rsid w:val="00730386"/>
    <w:rsid w:val="0073172A"/>
    <w:rsid w:val="00732990"/>
    <w:rsid w:val="00733A50"/>
    <w:rsid w:val="007468BF"/>
    <w:rsid w:val="00750AB8"/>
    <w:rsid w:val="00761358"/>
    <w:rsid w:val="00766862"/>
    <w:rsid w:val="007715AB"/>
    <w:rsid w:val="00771A84"/>
    <w:rsid w:val="00781066"/>
    <w:rsid w:val="00781CCC"/>
    <w:rsid w:val="00782161"/>
    <w:rsid w:val="00785655"/>
    <w:rsid w:val="00792EFA"/>
    <w:rsid w:val="00793D7C"/>
    <w:rsid w:val="00797EE4"/>
    <w:rsid w:val="007B7A1F"/>
    <w:rsid w:val="007D09C8"/>
    <w:rsid w:val="007D21C8"/>
    <w:rsid w:val="007E2656"/>
    <w:rsid w:val="007E64C0"/>
    <w:rsid w:val="007F3F79"/>
    <w:rsid w:val="008019F9"/>
    <w:rsid w:val="008046E0"/>
    <w:rsid w:val="00804EA3"/>
    <w:rsid w:val="00816F98"/>
    <w:rsid w:val="008213E1"/>
    <w:rsid w:val="008225A1"/>
    <w:rsid w:val="0082330A"/>
    <w:rsid w:val="00825A7B"/>
    <w:rsid w:val="008322D8"/>
    <w:rsid w:val="0083377A"/>
    <w:rsid w:val="00833ED7"/>
    <w:rsid w:val="008344EA"/>
    <w:rsid w:val="00834C30"/>
    <w:rsid w:val="0084093E"/>
    <w:rsid w:val="008412A3"/>
    <w:rsid w:val="00845996"/>
    <w:rsid w:val="00846BC6"/>
    <w:rsid w:val="00855ED0"/>
    <w:rsid w:val="008617F4"/>
    <w:rsid w:val="008625E7"/>
    <w:rsid w:val="00867F57"/>
    <w:rsid w:val="00870B8C"/>
    <w:rsid w:val="0087143B"/>
    <w:rsid w:val="00873560"/>
    <w:rsid w:val="008814D7"/>
    <w:rsid w:val="00897F7F"/>
    <w:rsid w:val="008A041C"/>
    <w:rsid w:val="008A0CFA"/>
    <w:rsid w:val="008A24E1"/>
    <w:rsid w:val="008A2EB2"/>
    <w:rsid w:val="008A599B"/>
    <w:rsid w:val="008A6032"/>
    <w:rsid w:val="008B2DA7"/>
    <w:rsid w:val="008B42E2"/>
    <w:rsid w:val="008B668E"/>
    <w:rsid w:val="008B7182"/>
    <w:rsid w:val="008B751E"/>
    <w:rsid w:val="008C054C"/>
    <w:rsid w:val="008C2170"/>
    <w:rsid w:val="008C2364"/>
    <w:rsid w:val="008C55ED"/>
    <w:rsid w:val="008D269D"/>
    <w:rsid w:val="008D2A62"/>
    <w:rsid w:val="008D510A"/>
    <w:rsid w:val="008E3E99"/>
    <w:rsid w:val="008E4129"/>
    <w:rsid w:val="008E5ABA"/>
    <w:rsid w:val="008F194A"/>
    <w:rsid w:val="00901467"/>
    <w:rsid w:val="00902BBA"/>
    <w:rsid w:val="00907960"/>
    <w:rsid w:val="00914CE6"/>
    <w:rsid w:val="00933E21"/>
    <w:rsid w:val="00934814"/>
    <w:rsid w:val="009422A4"/>
    <w:rsid w:val="009530F1"/>
    <w:rsid w:val="009611EF"/>
    <w:rsid w:val="00975CF3"/>
    <w:rsid w:val="00986310"/>
    <w:rsid w:val="0099102D"/>
    <w:rsid w:val="00991DAE"/>
    <w:rsid w:val="00993ECE"/>
    <w:rsid w:val="00994E1A"/>
    <w:rsid w:val="00996BFC"/>
    <w:rsid w:val="00996ECE"/>
    <w:rsid w:val="00997DEA"/>
    <w:rsid w:val="009A0E04"/>
    <w:rsid w:val="009A2EAF"/>
    <w:rsid w:val="009A41D7"/>
    <w:rsid w:val="009A7C61"/>
    <w:rsid w:val="009B6B9F"/>
    <w:rsid w:val="009C165F"/>
    <w:rsid w:val="009C3EFB"/>
    <w:rsid w:val="009C5B2B"/>
    <w:rsid w:val="009D1090"/>
    <w:rsid w:val="009D22F1"/>
    <w:rsid w:val="009D2C13"/>
    <w:rsid w:val="009D3BFB"/>
    <w:rsid w:val="009E1770"/>
    <w:rsid w:val="009E483F"/>
    <w:rsid w:val="009E493B"/>
    <w:rsid w:val="009F01D0"/>
    <w:rsid w:val="009F0463"/>
    <w:rsid w:val="009F1B4E"/>
    <w:rsid w:val="009F33AA"/>
    <w:rsid w:val="00A23BEE"/>
    <w:rsid w:val="00A24BDE"/>
    <w:rsid w:val="00A251EA"/>
    <w:rsid w:val="00A25E79"/>
    <w:rsid w:val="00A3510C"/>
    <w:rsid w:val="00A354BB"/>
    <w:rsid w:val="00A45475"/>
    <w:rsid w:val="00A46370"/>
    <w:rsid w:val="00A527CF"/>
    <w:rsid w:val="00A5439C"/>
    <w:rsid w:val="00A60393"/>
    <w:rsid w:val="00A63BED"/>
    <w:rsid w:val="00A648B1"/>
    <w:rsid w:val="00A67989"/>
    <w:rsid w:val="00A73101"/>
    <w:rsid w:val="00A73FD0"/>
    <w:rsid w:val="00A803B5"/>
    <w:rsid w:val="00A843EB"/>
    <w:rsid w:val="00A8494D"/>
    <w:rsid w:val="00AA7D6A"/>
    <w:rsid w:val="00AB0359"/>
    <w:rsid w:val="00AB1F17"/>
    <w:rsid w:val="00AB7515"/>
    <w:rsid w:val="00AD1C66"/>
    <w:rsid w:val="00AD1F89"/>
    <w:rsid w:val="00AD47CC"/>
    <w:rsid w:val="00AD4E2D"/>
    <w:rsid w:val="00AD7495"/>
    <w:rsid w:val="00AF2260"/>
    <w:rsid w:val="00AF2F9D"/>
    <w:rsid w:val="00B11BBE"/>
    <w:rsid w:val="00B12720"/>
    <w:rsid w:val="00B2761A"/>
    <w:rsid w:val="00B37684"/>
    <w:rsid w:val="00B54B1B"/>
    <w:rsid w:val="00B60B9A"/>
    <w:rsid w:val="00B8429C"/>
    <w:rsid w:val="00B843B0"/>
    <w:rsid w:val="00B87BF0"/>
    <w:rsid w:val="00B96B87"/>
    <w:rsid w:val="00BA15B8"/>
    <w:rsid w:val="00BA2FF3"/>
    <w:rsid w:val="00BA767F"/>
    <w:rsid w:val="00BC171A"/>
    <w:rsid w:val="00BD339A"/>
    <w:rsid w:val="00BD3C18"/>
    <w:rsid w:val="00BD79E3"/>
    <w:rsid w:val="00BF1677"/>
    <w:rsid w:val="00BF4811"/>
    <w:rsid w:val="00C10E93"/>
    <w:rsid w:val="00C1448F"/>
    <w:rsid w:val="00C153DD"/>
    <w:rsid w:val="00C26DBC"/>
    <w:rsid w:val="00C3031C"/>
    <w:rsid w:val="00C32AF8"/>
    <w:rsid w:val="00C379A0"/>
    <w:rsid w:val="00C40867"/>
    <w:rsid w:val="00C422BD"/>
    <w:rsid w:val="00C467D0"/>
    <w:rsid w:val="00C4797C"/>
    <w:rsid w:val="00C54EC0"/>
    <w:rsid w:val="00C5595E"/>
    <w:rsid w:val="00C56BDE"/>
    <w:rsid w:val="00C64E0A"/>
    <w:rsid w:val="00C6501E"/>
    <w:rsid w:val="00C7047D"/>
    <w:rsid w:val="00C80A9C"/>
    <w:rsid w:val="00C835AC"/>
    <w:rsid w:val="00C92E70"/>
    <w:rsid w:val="00C92F87"/>
    <w:rsid w:val="00CA3470"/>
    <w:rsid w:val="00CA7CEA"/>
    <w:rsid w:val="00CB4C91"/>
    <w:rsid w:val="00CB4F9E"/>
    <w:rsid w:val="00CC41AA"/>
    <w:rsid w:val="00CE2D4B"/>
    <w:rsid w:val="00CF2DB7"/>
    <w:rsid w:val="00CF36F8"/>
    <w:rsid w:val="00D00770"/>
    <w:rsid w:val="00D02446"/>
    <w:rsid w:val="00D0365F"/>
    <w:rsid w:val="00D036C5"/>
    <w:rsid w:val="00D10AF3"/>
    <w:rsid w:val="00D163E7"/>
    <w:rsid w:val="00D17373"/>
    <w:rsid w:val="00D21D67"/>
    <w:rsid w:val="00D26FBA"/>
    <w:rsid w:val="00D51828"/>
    <w:rsid w:val="00D53510"/>
    <w:rsid w:val="00D53669"/>
    <w:rsid w:val="00D54C89"/>
    <w:rsid w:val="00D67B1E"/>
    <w:rsid w:val="00D757FB"/>
    <w:rsid w:val="00D75AAB"/>
    <w:rsid w:val="00D83C6C"/>
    <w:rsid w:val="00D93EA5"/>
    <w:rsid w:val="00D95DC8"/>
    <w:rsid w:val="00DA4421"/>
    <w:rsid w:val="00DA6078"/>
    <w:rsid w:val="00DA6855"/>
    <w:rsid w:val="00DB5AEF"/>
    <w:rsid w:val="00DB6310"/>
    <w:rsid w:val="00DC3805"/>
    <w:rsid w:val="00DC7BF4"/>
    <w:rsid w:val="00DD2692"/>
    <w:rsid w:val="00DD348D"/>
    <w:rsid w:val="00DD445D"/>
    <w:rsid w:val="00DD4931"/>
    <w:rsid w:val="00DD6BC3"/>
    <w:rsid w:val="00DE3839"/>
    <w:rsid w:val="00DE55D2"/>
    <w:rsid w:val="00DE7DD8"/>
    <w:rsid w:val="00DF3762"/>
    <w:rsid w:val="00DF58B9"/>
    <w:rsid w:val="00DF6AE4"/>
    <w:rsid w:val="00E01162"/>
    <w:rsid w:val="00E02DF9"/>
    <w:rsid w:val="00E042F2"/>
    <w:rsid w:val="00E120B5"/>
    <w:rsid w:val="00E16BAD"/>
    <w:rsid w:val="00E22097"/>
    <w:rsid w:val="00E228D1"/>
    <w:rsid w:val="00E30672"/>
    <w:rsid w:val="00E33007"/>
    <w:rsid w:val="00E33987"/>
    <w:rsid w:val="00E36878"/>
    <w:rsid w:val="00E368B7"/>
    <w:rsid w:val="00E412EC"/>
    <w:rsid w:val="00E449AE"/>
    <w:rsid w:val="00E45581"/>
    <w:rsid w:val="00E508C8"/>
    <w:rsid w:val="00E50D52"/>
    <w:rsid w:val="00E529D9"/>
    <w:rsid w:val="00E5746A"/>
    <w:rsid w:val="00E5780F"/>
    <w:rsid w:val="00E57EFC"/>
    <w:rsid w:val="00E606DB"/>
    <w:rsid w:val="00E65D27"/>
    <w:rsid w:val="00E66578"/>
    <w:rsid w:val="00E70AA5"/>
    <w:rsid w:val="00E72FB5"/>
    <w:rsid w:val="00E90FED"/>
    <w:rsid w:val="00EA5A7C"/>
    <w:rsid w:val="00EB25DE"/>
    <w:rsid w:val="00EB6180"/>
    <w:rsid w:val="00EB79AE"/>
    <w:rsid w:val="00EC7613"/>
    <w:rsid w:val="00ED30EF"/>
    <w:rsid w:val="00ED6110"/>
    <w:rsid w:val="00ED6605"/>
    <w:rsid w:val="00ED7681"/>
    <w:rsid w:val="00EE414A"/>
    <w:rsid w:val="00EE45EA"/>
    <w:rsid w:val="00F10739"/>
    <w:rsid w:val="00F1388D"/>
    <w:rsid w:val="00F166A7"/>
    <w:rsid w:val="00F279D9"/>
    <w:rsid w:val="00F30917"/>
    <w:rsid w:val="00F3222A"/>
    <w:rsid w:val="00F3586D"/>
    <w:rsid w:val="00F53C85"/>
    <w:rsid w:val="00F56B3C"/>
    <w:rsid w:val="00F60757"/>
    <w:rsid w:val="00F65916"/>
    <w:rsid w:val="00F84854"/>
    <w:rsid w:val="00F86A0F"/>
    <w:rsid w:val="00F924BF"/>
    <w:rsid w:val="00FA04E2"/>
    <w:rsid w:val="00FA13AB"/>
    <w:rsid w:val="00FD46C1"/>
    <w:rsid w:val="00FE3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</w:style>
  <w:style w:type="paragraph" w:styleId="Ttulo1">
    <w:name w:val="heading 1"/>
    <w:basedOn w:val="Normal"/>
    <w:next w:val="Normal"/>
    <w:link w:val="Ttulo1Char"/>
    <w:uiPriority w:val="9"/>
    <w:qFormat/>
    <w:rsid w:val="004A61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overflowPunct w:val="0"/>
      <w:autoSpaceDE w:val="0"/>
      <w:autoSpaceDN w:val="0"/>
      <w:adjustRightInd w:val="0"/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D6A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D6A3A"/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6A3A"/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aliases w:val="Normal Sub"/>
    <w:basedOn w:val="Normal"/>
    <w:uiPriority w:val="99"/>
    <w:unhideWhenUsed/>
    <w:rsid w:val="00C1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25E79"/>
  </w:style>
  <w:style w:type="paragraph" w:styleId="SemEspaamento">
    <w:name w:val="No Spacing"/>
    <w:uiPriority w:val="1"/>
    <w:qFormat/>
    <w:rsid w:val="0009181E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AF2F9D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4A61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7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70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</w:style>
  <w:style w:type="paragraph" w:styleId="Ttulo1">
    <w:name w:val="heading 1"/>
    <w:basedOn w:val="Normal"/>
    <w:next w:val="Normal"/>
    <w:link w:val="Ttulo1Char"/>
    <w:uiPriority w:val="9"/>
    <w:qFormat/>
    <w:rsid w:val="004A61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overflowPunct w:val="0"/>
      <w:autoSpaceDE w:val="0"/>
      <w:autoSpaceDN w:val="0"/>
      <w:adjustRightInd w:val="0"/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D6A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D6A3A"/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6A3A"/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aliases w:val="Normal Sub"/>
    <w:basedOn w:val="Normal"/>
    <w:uiPriority w:val="99"/>
    <w:unhideWhenUsed/>
    <w:rsid w:val="00C1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25E79"/>
  </w:style>
  <w:style w:type="paragraph" w:styleId="SemEspaamento">
    <w:name w:val="No Spacing"/>
    <w:uiPriority w:val="1"/>
    <w:qFormat/>
    <w:rsid w:val="0009181E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AF2F9D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4A61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7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70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13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8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1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10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82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2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96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45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5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9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66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2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2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5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93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86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2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7E6651-C863-44D3-9D44-A5600FC69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10</Pages>
  <Words>3193</Words>
  <Characters>17246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WSC</dc:creator>
  <cp:lastModifiedBy>MarciaValaski</cp:lastModifiedBy>
  <cp:revision>3</cp:revision>
  <cp:lastPrinted>2021-05-13T17:36:00Z</cp:lastPrinted>
  <dcterms:created xsi:type="dcterms:W3CDTF">2021-05-14T13:27:00Z</dcterms:created>
  <dcterms:modified xsi:type="dcterms:W3CDTF">2021-05-17T11:45:00Z</dcterms:modified>
</cp:coreProperties>
</file>