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ind w:left="3402" w:hang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Portaria nº. 65/2025</w:t>
      </w:r>
    </w:p>
    <w:p>
      <w:pPr>
        <w:pStyle w:val="Normal"/>
        <w:spacing w:lineRule="auto" w:line="360"/>
        <w:ind w:left="3402" w:hang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360"/>
        <w:ind w:left="3402" w:hang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Concessão de 10 (dez) dias de gozo das férias do período aquisitivo 2024/2025 à servidora Katia Aparecida do Prado Konrad e dá outras providências.</w:t>
      </w:r>
    </w:p>
    <w:p>
      <w:pPr>
        <w:pStyle w:val="Normal"/>
        <w:spacing w:lineRule="auto" w:line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>
      <w:pPr>
        <w:pStyle w:val="Normal"/>
        <w:spacing w:lineRule="auto" w:line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do servidor.</w:t>
      </w:r>
    </w:p>
    <w:p>
      <w:pPr>
        <w:pStyle w:val="Normal"/>
        <w:spacing w:lineRule="auto" w:line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art. 66, parágrafo único do Estatuto dos Servidores de Diamantino-MT.</w:t>
      </w:r>
    </w:p>
    <w:p>
      <w:pPr>
        <w:pStyle w:val="Normal"/>
        <w:spacing w:lineRule="auto" w:line="360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b/>
          <w:bCs/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>RESOLVE: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1º - Conceder o gozo de 10 (dez) dias de férias à servidora Katia Aparecida do Prado Konrad, referente ao período aquisitivo 06/04/2024 a 05/04/2025.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Parágrafo único - O gozo das férias será de 16/06/2025 a 25/06/2025.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 - Converter 1/3 (um terço) de férias da Servidora Katia Aparecida do Prado Konrad em abono pecuniário, referente ao período aquisitivo 06/04/2024 a 05/04/2025.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3º - Esta Portaria entra em vigor a partir de sua publicação, revogando-se as disposições em contrário.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Diamantino/MT, 13 de junho de 2025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>
      <w:pPr>
        <w:pStyle w:val="Normal"/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sectPr>
      <w:headerReference w:type="default" r:id="rId2"/>
      <w:footerReference w:type="default" r:id="rId3"/>
      <w:type w:val="nextPage"/>
      <w:pgSz w:w="11906" w:h="16838"/>
      <w:pgMar w:left="1797" w:right="1797" w:gutter="0" w:header="720" w:top="1809" w:footer="720" w:bottom="1440"/>
      <w:pgNumType w:start="6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spacing w:before="20" w:after="20"/>
      <w:ind w:right="360" w:hanging="0"/>
      <w:jc w:val="center"/>
      <w:rPr>
        <w:b/>
      </w:rPr>
    </w:pPr>
    <w:r>
      <w:rPr>
        <w:b/>
      </w:rPr>
    </w:r>
  </w:p>
  <w:p>
    <w:pPr>
      <w:pStyle w:val="Rodap"/>
      <w:spacing w:before="20" w:after="20"/>
      <w:ind w:right="360" w:hanging="0"/>
      <w:jc w:val="center"/>
      <w:rPr>
        <w:b/>
      </w:rPr>
    </w:pPr>
    <w:r>
      <w:rPr>
        <w:b/>
      </w:rPr>
      <w:t>Av. Des. Joaquim P. F. Mendes, 2345 – Jd. Eldorado – Diamantino-MT – 78400-000</w:t>
    </w:r>
  </w:p>
  <w:p>
    <w:pPr>
      <w:pStyle w:val="Rodap"/>
      <w:jc w:val="center"/>
      <w:rPr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</w:t>
                          </w:r>
                          <w:r>
                            <w:rPr>
                              <w:rFonts w:eastAsia="Arial Unicode MS"/>
                              <w:color w:val="000000"/>
                            </w:rPr>
                            <w:t>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1" path="m0,0l-2147483645,0l-2147483645,-2147483646l0,-2147483646xe" stroked="f" o:allowincell="f" style="position:absolute;margin-left:58.15pt;margin-top:0.2pt;width:278.95pt;height:62.9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</w:t>
                    </w:r>
                    <w:r>
                      <w:rPr>
                        <w:rFonts w:eastAsia="Arial Unicode MS"/>
                        <w:color w:val="000000"/>
                      </w:rPr>
                      <w:t>Palácio Urbano Rodrigues Fontes”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0c4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pt-BR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sid w:val="00740c41"/>
    <w:rPr>
      <w:rFonts w:ascii="Times New Roman" w:hAnsi="Times New Roman" w:eastAsia="Times New Roman" w:cs="Times New Roman"/>
      <w:kern w:val="0"/>
      <w:sz w:val="20"/>
      <w:szCs w:val="20"/>
      <w:lang w:eastAsia="pt-BR"/>
      <w14:ligatures w14:val="none"/>
    </w:rPr>
  </w:style>
  <w:style w:type="character" w:styleId="RodapChar" w:customStyle="1">
    <w:name w:val="Rodapé Char"/>
    <w:basedOn w:val="DefaultParagraphFont"/>
    <w:qFormat/>
    <w:rsid w:val="00740c41"/>
    <w:rPr>
      <w:rFonts w:ascii="Times New Roman" w:hAnsi="Times New Roman" w:eastAsia="Times New Roman" w:cs="Times New Roman"/>
      <w:kern w:val="0"/>
      <w:sz w:val="20"/>
      <w:szCs w:val="20"/>
      <w:lang w:eastAsia="pt-BR"/>
      <w14:ligatures w14:val="none"/>
    </w:rPr>
  </w:style>
  <w:style w:type="character" w:styleId="LinkdaInternet">
    <w:name w:val="Hyperlink"/>
    <w:rsid w:val="00740c41"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740c41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Rodap">
    <w:name w:val="Footer"/>
    <w:basedOn w:val="Normal"/>
    <w:link w:val="RodapChar"/>
    <w:rsid w:val="00740c41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LibreOffice/7.5.0.3$Windows_X86_64 LibreOffice_project/c21113d003cd3efa8c53188764377a8272d9d6de</Application>
  <AppVersion>15.0000</AppVersion>
  <Pages>1</Pages>
  <Words>193</Words>
  <Characters>1089</Characters>
  <CharactersWithSpaces>1267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ModifiedBy/>
  <cp:revision>2</cp:revision>
  <dcterms:created xsi:type="dcterms:W3CDTF">2024-04-22T19:15:00Z</dcterms:created>
  <dcterms:modified xsi:type="dcterms:W3CDTF">2025-06-18T17:17:39Z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