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4BD66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3702D9D5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eastAsia="Times New Roman"/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  <w:t xml:space="preserve"> </w:t>
      </w:r>
    </w:p>
    <w:p w14:paraId="036B89D0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eastAsia="Times New Roman"/>
          <w:b/>
          <w:bCs/>
          <w:color w:val="000000"/>
          <w:sz w:val="24"/>
          <w:szCs w:val="24"/>
          <w:lang w:val="en-US"/>
        </w:rPr>
      </w:pPr>
    </w:p>
    <w:p w14:paraId="4F92A456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b/>
          <w:bCs/>
          <w:color w:val="000000"/>
          <w:sz w:val="24"/>
          <w:szCs w:val="24"/>
          <w:lang w:val="en-US"/>
        </w:rPr>
      </w:pPr>
    </w:p>
    <w:p w14:paraId="47B764CA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b/>
          <w:bCs/>
          <w:color w:val="000000"/>
          <w:sz w:val="24"/>
          <w:szCs w:val="24"/>
          <w:lang w:val="en-US"/>
        </w:rPr>
      </w:pPr>
    </w:p>
    <w:p w14:paraId="61A26249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  <w:t>DISPÕE SOBRE A DENOMINAÇÃO DE LOGRADOURO PÚBLICO.</w:t>
      </w:r>
    </w:p>
    <w:p w14:paraId="2DA1809C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b/>
          <w:bCs/>
          <w:sz w:val="24"/>
          <w:szCs w:val="24"/>
        </w:rPr>
      </w:pPr>
    </w:p>
    <w:p w14:paraId="27CF9E57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b/>
          <w:bCs/>
          <w:sz w:val="24"/>
          <w:szCs w:val="24"/>
        </w:rPr>
      </w:pPr>
    </w:p>
    <w:p w14:paraId="62FA35E3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O Povo do Munic</w:t>
      </w:r>
      <w:r>
        <w:rPr>
          <w:rFonts w:eastAsia="Times New Roman"/>
          <w:sz w:val="24"/>
          <w:szCs w:val="24"/>
        </w:rPr>
        <w:t>ípio de Varginha, Estado de Minas Gerais, por seus representantes na Câmara Municipal,</w:t>
      </w:r>
    </w:p>
    <w:p w14:paraId="33F22DD7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sz w:val="24"/>
          <w:szCs w:val="24"/>
        </w:rPr>
      </w:pPr>
    </w:p>
    <w:p w14:paraId="6CD56BEB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/>
          <w:sz w:val="24"/>
          <w:szCs w:val="24"/>
        </w:rPr>
      </w:pPr>
    </w:p>
    <w:p w14:paraId="5299F5E7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 P R O V A:</w:t>
      </w:r>
    </w:p>
    <w:p w14:paraId="777B8F88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1984"/>
        <w:jc w:val="both"/>
        <w:rPr>
          <w:color w:val="C00000"/>
          <w:sz w:val="24"/>
          <w:szCs w:val="24"/>
        </w:rPr>
      </w:pPr>
    </w:p>
    <w:p w14:paraId="5A3E54D5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1984"/>
        <w:jc w:val="both"/>
        <w:rPr>
          <w:color w:val="C00000"/>
          <w:sz w:val="24"/>
          <w:szCs w:val="24"/>
        </w:rPr>
      </w:pPr>
    </w:p>
    <w:p w14:paraId="2449561C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1984"/>
        <w:jc w:val="both"/>
        <w:rPr>
          <w:color w:val="C00000"/>
          <w:sz w:val="24"/>
          <w:szCs w:val="24"/>
        </w:rPr>
      </w:pPr>
    </w:p>
    <w:p w14:paraId="2C7924C6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Art. 1</w:t>
      </w:r>
      <w:r>
        <w:rPr>
          <w:rFonts w:eastAsia="Times New Roman"/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A atual Avenida Projetada 01, localizadas no Bairro Manhattan Green, passará o a denominar-se:</w:t>
      </w:r>
    </w:p>
    <w:p w14:paraId="3E848709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</w:p>
    <w:p w14:paraId="7D3D4C91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1984"/>
        <w:jc w:val="both"/>
        <w:rPr>
          <w:sz w:val="24"/>
          <w:szCs w:val="24"/>
        </w:rPr>
      </w:pPr>
    </w:p>
    <w:p w14:paraId="33AF50E3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AVENIDA LÁZARO SILVÉRIO DA SILVA</w:t>
      </w:r>
    </w:p>
    <w:p w14:paraId="67BED1D4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eastAsia="Times New Roman"/>
          <w:sz w:val="24"/>
          <w:szCs w:val="24"/>
        </w:rPr>
      </w:pPr>
    </w:p>
    <w:p w14:paraId="1E84A927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14:paraId="625A0FAA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Art. 2</w:t>
      </w:r>
      <w:r>
        <w:rPr>
          <w:rFonts w:eastAsia="Times New Roman"/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Esta lei entra em vigor na data de sua publicação, revogadas as disposições em contrário.</w:t>
      </w:r>
    </w:p>
    <w:p w14:paraId="3417C613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</w:p>
    <w:p w14:paraId="0F168E2A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</w:p>
    <w:p w14:paraId="6F588AC4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</w:p>
    <w:p w14:paraId="32D0732C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Sala das Sess</w:t>
      </w:r>
      <w:r>
        <w:rPr>
          <w:rFonts w:eastAsia="Times New Roman"/>
          <w:b/>
          <w:bCs/>
          <w:color w:val="000000"/>
          <w:sz w:val="24"/>
          <w:szCs w:val="24"/>
        </w:rPr>
        <w:t>ões da Câmara Municipal de Varginha, em 10 de julho de 2024.</w:t>
      </w:r>
    </w:p>
    <w:p w14:paraId="01DF1D1B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b/>
          <w:bCs/>
          <w:color w:val="000000"/>
          <w:sz w:val="24"/>
          <w:szCs w:val="24"/>
        </w:rPr>
      </w:pPr>
    </w:p>
    <w:p w14:paraId="676C382C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b/>
          <w:bCs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A42DB" w14:paraId="398B5BB4" w14:textId="77777777" w:rsidTr="005A42DB">
        <w:tc>
          <w:tcPr>
            <w:tcW w:w="9071" w:type="dxa"/>
            <w:hideMark/>
          </w:tcPr>
          <w:p w14:paraId="3DB3E600" w14:textId="77777777" w:rsidR="005A42DB" w:rsidRDefault="005A42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"/>
                <w:sz w:val="24"/>
                <w:szCs w:val="24"/>
              </w:rPr>
              <w:t>CARLOS ROBERTO RODRIGUES “Carlinho da Padaria”</w:t>
            </w:r>
          </w:p>
        </w:tc>
      </w:tr>
      <w:tr w:rsidR="005A42DB" w14:paraId="53CCCD65" w14:textId="77777777" w:rsidTr="005A42DB">
        <w:trPr>
          <w:trHeight w:val="80"/>
        </w:trPr>
        <w:tc>
          <w:tcPr>
            <w:tcW w:w="9071" w:type="dxa"/>
            <w:hideMark/>
          </w:tcPr>
          <w:p w14:paraId="3249C9BB" w14:textId="77777777" w:rsidR="005A42DB" w:rsidRDefault="005A42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"/>
                <w:sz w:val="24"/>
                <w:szCs w:val="24"/>
              </w:rPr>
              <w:t>Vereador</w:t>
            </w:r>
          </w:p>
        </w:tc>
      </w:tr>
    </w:tbl>
    <w:p w14:paraId="72F079F3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eastAsia="Times New Roman"/>
          <w:b/>
          <w:bCs/>
          <w:color w:val="000000"/>
          <w:sz w:val="24"/>
          <w:szCs w:val="24"/>
        </w:rPr>
      </w:pPr>
    </w:p>
    <w:p w14:paraId="0E834C74" w14:textId="77777777" w:rsidR="005A42DB" w:rsidRDefault="005A42DB" w:rsidP="005A42DB">
      <w:pPr>
        <w:tabs>
          <w:tab w:val="left" w:pos="708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14:paraId="5E18A447" w14:textId="77777777" w:rsidR="005A42DB" w:rsidRDefault="005A42DB" w:rsidP="005A42DB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sz w:val="24"/>
          <w:szCs w:val="24"/>
        </w:rPr>
      </w:pPr>
    </w:p>
    <w:p w14:paraId="72632316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60460764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79965FAA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14:paraId="18E102E2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14:paraId="0B3850FA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14:paraId="0A873521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A42DB" w14:paraId="31C4E417" w14:textId="77777777" w:rsidTr="005A42DB">
        <w:tc>
          <w:tcPr>
            <w:tcW w:w="9071" w:type="dxa"/>
          </w:tcPr>
          <w:p w14:paraId="000DF035" w14:textId="77777777" w:rsidR="005A42DB" w:rsidRDefault="005A42DB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</w:rPr>
            </w:pPr>
          </w:p>
        </w:tc>
      </w:tr>
      <w:tr w:rsidR="005A42DB" w14:paraId="67557BEB" w14:textId="77777777" w:rsidTr="005A42DB">
        <w:tc>
          <w:tcPr>
            <w:tcW w:w="9071" w:type="dxa"/>
          </w:tcPr>
          <w:p w14:paraId="696F2118" w14:textId="77777777" w:rsidR="005A42DB" w:rsidRDefault="005A42DB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</w:rPr>
            </w:pPr>
          </w:p>
        </w:tc>
      </w:tr>
    </w:tbl>
    <w:p w14:paraId="557FDD48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Calibri" w:hAnsi="Calibri" w:cs="Calibri"/>
          <w:sz w:val="22"/>
          <w:szCs w:val="22"/>
        </w:rPr>
      </w:pPr>
    </w:p>
    <w:p w14:paraId="2558F71D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10CD2D9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01BB54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JUSTIFICATIVA</w:t>
      </w:r>
    </w:p>
    <w:p w14:paraId="117C5FF5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sz w:val="22"/>
          <w:szCs w:val="22"/>
        </w:rPr>
      </w:pPr>
    </w:p>
    <w:p w14:paraId="6B79F6B2" w14:textId="77777777" w:rsidR="005A42DB" w:rsidRDefault="005A42DB" w:rsidP="005A42DB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center"/>
        <w:rPr>
          <w:rFonts w:ascii="Calibri" w:hAnsi="Calibri" w:cs="Calibri"/>
          <w:sz w:val="22"/>
          <w:szCs w:val="22"/>
        </w:rPr>
      </w:pPr>
    </w:p>
    <w:p w14:paraId="40F9E973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Sr. Lázaro Silvério da Silva, nasceu no dia 06 de novembro de 1946, na cidade de Nepomuceno.</w:t>
      </w:r>
    </w:p>
    <w:p w14:paraId="4E7DB213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Veio para Varginha ainda menino e se </w:t>
      </w:r>
      <w:proofErr w:type="gramStart"/>
      <w:r>
        <w:rPr>
          <w:sz w:val="24"/>
          <w:szCs w:val="24"/>
        </w:rPr>
        <w:t>naturalizou Varginhense</w:t>
      </w:r>
      <w:proofErr w:type="gramEnd"/>
      <w:r>
        <w:rPr>
          <w:sz w:val="24"/>
          <w:szCs w:val="24"/>
        </w:rPr>
        <w:t xml:space="preserve"> por amor ao povo e a cidade onde queria dar continuidade a sua história.</w:t>
      </w:r>
    </w:p>
    <w:p w14:paraId="47255FD0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Casou-se com Maria de Fátima Braga, desta união tiveram quatro filhos: Leila Cristina da Silva, Letícia Fátima da Silva, Lázaro Eduardo da Silva e Lidiane Braga da Silva.</w:t>
      </w:r>
    </w:p>
    <w:p w14:paraId="7FD99164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Lázaro estudou, trabalhou na CBC e foi pra São Paulo onde terminou o Ensino Médio, fez curso técnico de projetista, consolidou sua carreira como metalúrgico e aposentou-se antes dos 50 anos. Voltou para Varginha onde estabeleceu-se inicialmente como comerciante e depois como empresário proprietário da Escola Infantil Caminhos Dourados.</w:t>
      </w:r>
    </w:p>
    <w:p w14:paraId="58AB9992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Foi presidente do Conselho Comunitário do Sion por dois mandatos. Cadastrava e incentivava moradores de rua e desempregados a trabalhar como voluntários em capinas e limpeza de ruas por cestas básicas que conseguia através de projetos públicos e parcerias, mantendo assim o bairro Sion e demais bairros da cidade, limpos, sem pessoas ociosas nas esquinas, mantendo uma certa ordem, além de alimentos para os mais necessitados.</w:t>
      </w:r>
    </w:p>
    <w:p w14:paraId="4A2F53C6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Através de projetos de incentivo à cultura conseguiu a construção do Conselho Comunitário do Sion, além da compra de computadores que auxiliaram às pessoas que necessitavam em tarefas cotidianas, escolares e solicitação de documentos.</w:t>
      </w:r>
    </w:p>
    <w:p w14:paraId="14ADB5B0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Político nato, de discurso simples e poder de convencimento poderoso, nunca se candidatou a cargo público remunerado. Sempre valorizou a pessoa trabalhadora e por isso seu objetivo era ajudá-los a reestabelecer a dignidade através do trabalho.</w:t>
      </w:r>
    </w:p>
    <w:p w14:paraId="671FE3D9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Foi cabo eleitoral de alguns políticos dos quais acreditava nas propostas e participava ativamente das eleições e dos mandatos como cidadão para o cumprimento das promessas para o bairro Sion e toda cidade de Varginha.</w:t>
      </w:r>
    </w:p>
    <w:p w14:paraId="4D74DD8A" w14:textId="77777777" w:rsidR="005A42DB" w:rsidRDefault="005A42DB" w:rsidP="005A42D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Foi proprietário de um comércio por 7 anos onde ensinou seus filhos sobre os valores do estudo e do trabalho, onde também fez muitas amizades.</w:t>
      </w:r>
    </w:p>
    <w:p w14:paraId="1763CB94" w14:textId="77777777" w:rsidR="005A42DB" w:rsidRDefault="005A42DB" w:rsidP="005A42DB">
      <w:pPr>
        <w:ind w:firstLine="1276"/>
        <w:jc w:val="both"/>
        <w:rPr>
          <w:sz w:val="24"/>
          <w:szCs w:val="24"/>
        </w:rPr>
      </w:pPr>
      <w:r>
        <w:rPr>
          <w:sz w:val="24"/>
          <w:szCs w:val="24"/>
        </w:rPr>
        <w:t>Em parceria com sua esposa e filhos que se tornaram professores como a mãe fundaram juntos a Escola Infantil Caminhos Dourados situado na Rua Alaor Barbosa Nogueira, 64. Sion, com o objetivo de empregar seus filhos para ensinar crianças, além de facilitar a vida de mães que precisavam trabalhar e não tinham um lugar seguro para deixá-las.</w:t>
      </w:r>
    </w:p>
    <w:p w14:paraId="6A85BB70" w14:textId="77777777" w:rsidR="005A42DB" w:rsidRDefault="005A42DB" w:rsidP="005A42DB">
      <w:pPr>
        <w:ind w:firstLine="127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escola cresceu e vieram os demais segmentos além da Educação infantil, todo o Ensino Fundamental e, hoje, o Ensino Médio. Para tanto construiu uma nova sede, a escola passou a chamar Colégio Inova Caminhos Dourados e está situada na Rua Francisco Silva Tavares, 365, também no Sion.</w:t>
      </w:r>
    </w:p>
    <w:p w14:paraId="2774AD40" w14:textId="77777777" w:rsidR="005A42DB" w:rsidRDefault="005A42DB" w:rsidP="005A42DB">
      <w:pPr>
        <w:ind w:firstLine="1276"/>
      </w:pPr>
      <w:r>
        <w:t>Em 19 de agosto de 2015, o Sr. Lázaro faleceu e sua família continuou seu projeto com os mesmos valores e o aprendizado ensinado por ele de: nunca parar de investir, fazer parcerias, cuidar das crianças e acreditar nos sonhos.</w:t>
      </w:r>
    </w:p>
    <w:p w14:paraId="422749DD" w14:textId="77777777" w:rsidR="005A42DB" w:rsidRDefault="005A42DB" w:rsidP="005A42DB">
      <w:pPr>
        <w:ind w:firstLine="1276"/>
      </w:pPr>
      <w:r>
        <w:t>A morte não é o fim. Quando uma pessoa passa pela vida e a vive intensamente ela continua viva em nossas lembranças e cabe a nós contarmos a sua história.</w:t>
      </w:r>
    </w:p>
    <w:p w14:paraId="7849866A" w14:textId="77777777" w:rsidR="005A42DB" w:rsidRDefault="005A42DB" w:rsidP="005A42DB">
      <w:pPr>
        <w:ind w:firstLine="1276"/>
      </w:pPr>
    </w:p>
    <w:p w14:paraId="37B67643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Sala das Sess</w:t>
      </w:r>
      <w:r>
        <w:rPr>
          <w:rFonts w:eastAsia="Times New Roman"/>
          <w:b/>
          <w:bCs/>
          <w:color w:val="000000"/>
          <w:sz w:val="24"/>
          <w:szCs w:val="24"/>
        </w:rPr>
        <w:t>ões da Câmara Municipal de Varginha, em 10 de julho de 2024.</w:t>
      </w:r>
    </w:p>
    <w:p w14:paraId="6DE3B597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b/>
          <w:bCs/>
          <w:color w:val="000000"/>
          <w:sz w:val="24"/>
          <w:szCs w:val="24"/>
        </w:rPr>
      </w:pPr>
    </w:p>
    <w:p w14:paraId="53BA461C" w14:textId="77777777" w:rsidR="005A42DB" w:rsidRDefault="005A42DB" w:rsidP="005A4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b/>
          <w:bCs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A42DB" w14:paraId="752F142C" w14:textId="77777777" w:rsidTr="005A42DB">
        <w:tc>
          <w:tcPr>
            <w:tcW w:w="9071" w:type="dxa"/>
            <w:hideMark/>
          </w:tcPr>
          <w:p w14:paraId="2C207B83" w14:textId="77777777" w:rsidR="005A42DB" w:rsidRDefault="005A42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"/>
                <w:sz w:val="24"/>
                <w:szCs w:val="24"/>
              </w:rPr>
              <w:t>CARLOS ROBERTO RODRIGUES “Carlinho da Padaria”</w:t>
            </w:r>
          </w:p>
        </w:tc>
      </w:tr>
      <w:tr w:rsidR="005A42DB" w14:paraId="089139CB" w14:textId="77777777" w:rsidTr="005A42DB">
        <w:trPr>
          <w:trHeight w:val="80"/>
        </w:trPr>
        <w:tc>
          <w:tcPr>
            <w:tcW w:w="9071" w:type="dxa"/>
            <w:hideMark/>
          </w:tcPr>
          <w:p w14:paraId="2A25D60B" w14:textId="77777777" w:rsidR="005A42DB" w:rsidRDefault="005A42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"/>
                <w:sz w:val="24"/>
                <w:szCs w:val="24"/>
              </w:rPr>
              <w:t>Vereador</w:t>
            </w:r>
          </w:p>
        </w:tc>
      </w:tr>
    </w:tbl>
    <w:p w14:paraId="4662D366" w14:textId="77777777" w:rsidR="005A42DB" w:rsidRDefault="005A42DB" w:rsidP="005A42DB">
      <w:pPr>
        <w:ind w:firstLine="1276"/>
      </w:pPr>
    </w:p>
    <w:p w14:paraId="3576A535" w14:textId="77777777" w:rsidR="005A42DB" w:rsidRDefault="005A42DB"/>
    <w:sectPr w:rsidR="005A42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2DB"/>
    <w:rsid w:val="005A42DB"/>
    <w:rsid w:val="0068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F993"/>
  <w15:chartTrackingRefBased/>
  <w15:docId w15:val="{4E2C8D28-A6E1-4DFE-AF33-F7E5D1FD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2DB"/>
    <w:pPr>
      <w:autoSpaceDE w:val="0"/>
      <w:autoSpaceDN w:val="0"/>
      <w:adjustRightInd w:val="0"/>
      <w:spacing w:line="256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A42D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03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2024-07-09T18:19:00Z</dcterms:created>
  <dcterms:modified xsi:type="dcterms:W3CDTF">2024-07-09T18:19:00Z</dcterms:modified>
</cp:coreProperties>
</file>