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9B0E93" w14:textId="6F2A960F" w:rsidR="00EF3CB2" w:rsidRDefault="00EF3CB2" w:rsidP="00A7767F">
      <w:pPr>
        <w:shd w:val="clear" w:color="auto" w:fill="FFFFFF"/>
        <w:spacing w:before="120" w:after="120" w:line="360" w:lineRule="auto"/>
        <w:ind w:left="0" w:firstLine="0"/>
        <w:jc w:val="center"/>
        <w:outlineLvl w:val="0"/>
        <w:rPr>
          <w:b/>
          <w:bCs/>
          <w:kern w:val="36"/>
          <w:szCs w:val="24"/>
        </w:rPr>
      </w:pPr>
      <w:bookmarkStart w:id="0" w:name="_GoBack"/>
      <w:bookmarkEnd w:id="0"/>
      <w:r w:rsidRPr="00EF3CB2">
        <w:rPr>
          <w:b/>
          <w:bCs/>
          <w:kern w:val="36"/>
          <w:szCs w:val="24"/>
        </w:rPr>
        <w:t xml:space="preserve">LEI Nº </w:t>
      </w:r>
      <w:r w:rsidR="004B376D">
        <w:rPr>
          <w:b/>
          <w:bCs/>
          <w:kern w:val="36"/>
          <w:szCs w:val="24"/>
        </w:rPr>
        <w:t>COMPLEMENTAR Nº 1</w:t>
      </w:r>
      <w:r w:rsidR="008F685D">
        <w:rPr>
          <w:b/>
          <w:bCs/>
          <w:kern w:val="36"/>
          <w:szCs w:val="24"/>
        </w:rPr>
        <w:t>40</w:t>
      </w:r>
      <w:r w:rsidR="004B376D">
        <w:rPr>
          <w:b/>
          <w:bCs/>
          <w:kern w:val="36"/>
          <w:szCs w:val="24"/>
        </w:rPr>
        <w:t>/2025</w:t>
      </w:r>
    </w:p>
    <w:p w14:paraId="75C356E2" w14:textId="77777777" w:rsidR="008F685D" w:rsidRPr="008F685D" w:rsidRDefault="008F685D" w:rsidP="008F685D">
      <w:pPr>
        <w:pStyle w:val="SemEspaamento"/>
        <w:ind w:left="2268"/>
        <w:jc w:val="both"/>
        <w:rPr>
          <w:rFonts w:ascii="Times New Roman" w:hAnsi="Times New Roman"/>
          <w:b/>
          <w:bCs/>
          <w:sz w:val="24"/>
          <w:szCs w:val="24"/>
        </w:rPr>
      </w:pPr>
      <w:r w:rsidRPr="008F685D">
        <w:rPr>
          <w:rFonts w:ascii="Times New Roman" w:hAnsi="Times New Roman"/>
          <w:b/>
          <w:bCs/>
          <w:sz w:val="24"/>
          <w:szCs w:val="24"/>
        </w:rPr>
        <w:t>INSTITUI O PROGRAMA DE RECUPERAÇÃO FISCAL – REFIS NO MUNICÍPIO DE ANCHIETA – SC, DESTINADO À REGULARIZAÇÃO DE CRÉDITOS TRIBUTÁRIOS E NÃO TRIBUTÁRIOS, E DÁ OUTRAS PROVIDÊNCIAS.</w:t>
      </w:r>
    </w:p>
    <w:p w14:paraId="41D651DF" w14:textId="77777777" w:rsidR="008F685D" w:rsidRDefault="008F685D" w:rsidP="008F685D">
      <w:pPr>
        <w:spacing w:after="120" w:line="360" w:lineRule="auto"/>
        <w:ind w:left="0" w:firstLine="0"/>
        <w:rPr>
          <w:color w:val="auto"/>
          <w:kern w:val="0"/>
          <w:szCs w:val="24"/>
          <w14:ligatures w14:val="none"/>
        </w:rPr>
      </w:pPr>
    </w:p>
    <w:p w14:paraId="467133C6" w14:textId="4236592A" w:rsidR="008F685D" w:rsidRDefault="008F685D" w:rsidP="008F685D">
      <w:pPr>
        <w:pStyle w:val="SemEspaamento"/>
        <w:jc w:val="both"/>
        <w:rPr>
          <w:rFonts w:ascii="Times New Roman" w:hAnsi="Times New Roman"/>
          <w:b/>
          <w:bCs/>
          <w:caps/>
          <w:sz w:val="24"/>
          <w:szCs w:val="24"/>
        </w:rPr>
      </w:pPr>
      <w:r w:rsidRPr="008F685D">
        <w:rPr>
          <w:rFonts w:ascii="Times New Roman" w:hAnsi="Times New Roman"/>
          <w:sz w:val="24"/>
          <w:szCs w:val="24"/>
        </w:rPr>
        <w:t xml:space="preserve">O PREFEITO DO MUNICÍPIO DE ANCHIETA, Estado de Santa Catarina, no uso de suas atribuições legais, faz saber a todos os habitantes do Município que a Câmara Municipal </w:t>
      </w:r>
      <w:r w:rsidR="007A48AA">
        <w:rPr>
          <w:rFonts w:ascii="Times New Roman" w:hAnsi="Times New Roman"/>
          <w:sz w:val="24"/>
          <w:szCs w:val="24"/>
        </w:rPr>
        <w:t xml:space="preserve">de vereadores </w:t>
      </w:r>
      <w:r w:rsidRPr="008F685D">
        <w:rPr>
          <w:rFonts w:ascii="Times New Roman" w:hAnsi="Times New Roman"/>
          <w:sz w:val="24"/>
          <w:szCs w:val="24"/>
        </w:rPr>
        <w:t>aprovou e eu sanciono a seguinte Lei:</w:t>
      </w:r>
      <w:r w:rsidRPr="008F685D">
        <w:rPr>
          <w:rFonts w:ascii="Times New Roman" w:hAnsi="Times New Roman"/>
          <w:b/>
          <w:bCs/>
          <w:caps/>
          <w:sz w:val="24"/>
          <w:szCs w:val="24"/>
        </w:rPr>
        <w:t xml:space="preserve"> </w:t>
      </w:r>
    </w:p>
    <w:p w14:paraId="0C2461CD" w14:textId="77777777" w:rsidR="008F685D" w:rsidRPr="008F685D" w:rsidRDefault="008F685D" w:rsidP="008F685D">
      <w:pPr>
        <w:pStyle w:val="SemEspaamento"/>
        <w:jc w:val="both"/>
        <w:rPr>
          <w:rFonts w:ascii="Times New Roman" w:hAnsi="Times New Roman"/>
          <w:b/>
          <w:bCs/>
          <w:caps/>
          <w:sz w:val="24"/>
          <w:szCs w:val="24"/>
        </w:rPr>
      </w:pPr>
    </w:p>
    <w:p w14:paraId="7FDC08CB" w14:textId="670E1A8D"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b/>
          <w:bCs/>
          <w:sz w:val="24"/>
          <w:szCs w:val="24"/>
        </w:rPr>
        <w:t xml:space="preserve">Art. 1º. </w:t>
      </w:r>
      <w:r w:rsidRPr="008F685D">
        <w:rPr>
          <w:rFonts w:ascii="Times New Roman" w:hAnsi="Times New Roman"/>
          <w:sz w:val="24"/>
          <w:szCs w:val="24"/>
        </w:rPr>
        <w:t>Fica instituído, no âmbito do Município de Anchieta – SC, o Programa de Recuperação Fiscal – REFIS, com a finalidade de promover a regularização de créditos de qualquer natureza, tributários ou não tributários, devidos à Fazenda Pública Municipal, vencidos até 31 de dezembro de 2024, inscritos ou não em dívida ativa, ajuizados ou não, de responsabilidade de pessoas físicas ou jurídicas, com exceção dos processos transitados em julgado.</w:t>
      </w:r>
    </w:p>
    <w:p w14:paraId="2E17249C" w14:textId="77777777" w:rsidR="008F685D" w:rsidRPr="008F685D" w:rsidRDefault="008F685D" w:rsidP="008F685D">
      <w:pPr>
        <w:pStyle w:val="SemEspaamento"/>
        <w:jc w:val="both"/>
        <w:rPr>
          <w:rFonts w:ascii="Times New Roman" w:hAnsi="Times New Roman"/>
          <w:sz w:val="24"/>
          <w:szCs w:val="24"/>
        </w:rPr>
      </w:pPr>
    </w:p>
    <w:p w14:paraId="374A5A18" w14:textId="4DED926C"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b/>
          <w:bCs/>
          <w:sz w:val="24"/>
          <w:szCs w:val="24"/>
        </w:rPr>
        <w:t xml:space="preserve">Art. 2º. </w:t>
      </w:r>
      <w:r w:rsidRPr="008F685D">
        <w:rPr>
          <w:rFonts w:ascii="Times New Roman" w:hAnsi="Times New Roman"/>
          <w:sz w:val="24"/>
          <w:szCs w:val="24"/>
        </w:rPr>
        <w:t>Poderão ser incluídos no REFIS os seguintes créditos:</w:t>
      </w:r>
    </w:p>
    <w:p w14:paraId="3A6F186C" w14:textId="77777777"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sz w:val="24"/>
          <w:szCs w:val="24"/>
        </w:rPr>
        <w:t xml:space="preserve"> I – Imposto Predial e Territorial Urbano – IPTU;</w:t>
      </w:r>
    </w:p>
    <w:p w14:paraId="5308A892" w14:textId="77777777"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sz w:val="24"/>
          <w:szCs w:val="24"/>
        </w:rPr>
        <w:t>II – Imposto Sobre Serviços – ISS;</w:t>
      </w:r>
    </w:p>
    <w:p w14:paraId="0E37D1DE" w14:textId="77777777"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sz w:val="24"/>
          <w:szCs w:val="24"/>
        </w:rPr>
        <w:t>III – Alvará de Localização e Funcionamento;</w:t>
      </w:r>
    </w:p>
    <w:p w14:paraId="0E7AE98C" w14:textId="77777777"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sz w:val="24"/>
          <w:szCs w:val="24"/>
        </w:rPr>
        <w:t>IV – Taxas Municipais de qualquer natureza;</w:t>
      </w:r>
    </w:p>
    <w:p w14:paraId="1C5E66AB" w14:textId="77777777"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sz w:val="24"/>
          <w:szCs w:val="24"/>
        </w:rPr>
        <w:t>V – Prestação de serviços Horas Máquinas;</w:t>
      </w:r>
    </w:p>
    <w:p w14:paraId="6C957A8C" w14:textId="77777777"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sz w:val="24"/>
          <w:szCs w:val="24"/>
        </w:rPr>
        <w:t>VI – Multas administrativas decorrentes de infrações à legislação municipal.</w:t>
      </w:r>
    </w:p>
    <w:p w14:paraId="22D6A112" w14:textId="77777777" w:rsidR="008F685D" w:rsidRPr="008F685D" w:rsidRDefault="008F685D" w:rsidP="008F685D">
      <w:pPr>
        <w:pStyle w:val="SemEspaamento"/>
        <w:jc w:val="both"/>
        <w:rPr>
          <w:rFonts w:ascii="Times New Roman" w:hAnsi="Times New Roman"/>
          <w:sz w:val="24"/>
          <w:szCs w:val="24"/>
        </w:rPr>
      </w:pPr>
    </w:p>
    <w:p w14:paraId="1FEAE0AC" w14:textId="63F0AAD5"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b/>
          <w:bCs/>
          <w:sz w:val="24"/>
          <w:szCs w:val="24"/>
        </w:rPr>
        <w:t xml:space="preserve">Art. 3º. </w:t>
      </w:r>
      <w:r w:rsidRPr="008F685D">
        <w:rPr>
          <w:rFonts w:ascii="Times New Roman" w:hAnsi="Times New Roman"/>
          <w:sz w:val="24"/>
          <w:szCs w:val="24"/>
        </w:rPr>
        <w:t>A adesão ao REFIS dar-se-á por requerimento do contribuinte até o dia 30 de novembro de 2025, com confissão irrevogável e irretratável dos débitos e renúncia expressa a qualquer impugnação ou recurso administrativo ou judicial, bem como desistência dos já interpostos.</w:t>
      </w:r>
    </w:p>
    <w:p w14:paraId="10B9DEFC" w14:textId="77777777" w:rsidR="008F685D" w:rsidRPr="008F685D" w:rsidRDefault="008F685D" w:rsidP="008F685D">
      <w:pPr>
        <w:pStyle w:val="SemEspaamento"/>
        <w:jc w:val="both"/>
        <w:rPr>
          <w:rFonts w:ascii="Times New Roman" w:hAnsi="Times New Roman"/>
          <w:sz w:val="24"/>
          <w:szCs w:val="24"/>
        </w:rPr>
      </w:pPr>
    </w:p>
    <w:p w14:paraId="45AC1B60" w14:textId="3081FC0C"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b/>
          <w:bCs/>
          <w:sz w:val="24"/>
          <w:szCs w:val="24"/>
        </w:rPr>
        <w:t xml:space="preserve">Art. 4º. </w:t>
      </w:r>
      <w:r w:rsidRPr="008F685D">
        <w:rPr>
          <w:rFonts w:ascii="Times New Roman" w:hAnsi="Times New Roman"/>
          <w:sz w:val="24"/>
          <w:szCs w:val="24"/>
        </w:rPr>
        <w:t>Os débitos abrangidos por esta Lei Complementar poderão ser pagos nas seguintes condições:</w:t>
      </w:r>
    </w:p>
    <w:p w14:paraId="76A303B2" w14:textId="77777777"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sz w:val="24"/>
          <w:szCs w:val="24"/>
        </w:rPr>
        <w:t xml:space="preserve">I – </w:t>
      </w:r>
      <w:r w:rsidRPr="008F685D">
        <w:rPr>
          <w:rFonts w:ascii="Times New Roman" w:hAnsi="Times New Roman"/>
          <w:b/>
          <w:bCs/>
          <w:sz w:val="24"/>
          <w:szCs w:val="24"/>
        </w:rPr>
        <w:t>À vista</w:t>
      </w:r>
      <w:r w:rsidRPr="008F685D">
        <w:rPr>
          <w:rFonts w:ascii="Times New Roman" w:hAnsi="Times New Roman"/>
          <w:sz w:val="24"/>
          <w:szCs w:val="24"/>
        </w:rPr>
        <w:t xml:space="preserve">, com desconto de </w:t>
      </w:r>
      <w:r w:rsidRPr="008F685D">
        <w:rPr>
          <w:rFonts w:ascii="Times New Roman" w:hAnsi="Times New Roman"/>
          <w:b/>
          <w:bCs/>
          <w:sz w:val="24"/>
          <w:szCs w:val="24"/>
        </w:rPr>
        <w:t>100% (cem por cento)</w:t>
      </w:r>
      <w:r w:rsidRPr="008F685D">
        <w:rPr>
          <w:rFonts w:ascii="Times New Roman" w:hAnsi="Times New Roman"/>
          <w:sz w:val="24"/>
          <w:szCs w:val="24"/>
        </w:rPr>
        <w:t xml:space="preserve"> sobre juros e multas de mora e de penalidade;</w:t>
      </w:r>
    </w:p>
    <w:p w14:paraId="66D1AAFD" w14:textId="77777777"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sz w:val="24"/>
          <w:szCs w:val="24"/>
        </w:rPr>
        <w:t xml:space="preserve">II – </w:t>
      </w:r>
      <w:r w:rsidRPr="008F685D">
        <w:rPr>
          <w:rFonts w:ascii="Times New Roman" w:hAnsi="Times New Roman"/>
          <w:b/>
          <w:bCs/>
          <w:sz w:val="24"/>
          <w:szCs w:val="24"/>
        </w:rPr>
        <w:t>Parceladamente</w:t>
      </w:r>
      <w:r w:rsidRPr="008F685D">
        <w:rPr>
          <w:rFonts w:ascii="Times New Roman" w:hAnsi="Times New Roman"/>
          <w:sz w:val="24"/>
          <w:szCs w:val="24"/>
        </w:rPr>
        <w:t xml:space="preserve">, em até </w:t>
      </w:r>
      <w:r w:rsidRPr="008F685D">
        <w:rPr>
          <w:rFonts w:ascii="Times New Roman" w:hAnsi="Times New Roman"/>
          <w:b/>
          <w:bCs/>
          <w:sz w:val="24"/>
          <w:szCs w:val="24"/>
        </w:rPr>
        <w:t>24 (vinte e quatro) parcelas mensais e sucessivas</w:t>
      </w:r>
      <w:r w:rsidRPr="008F685D">
        <w:rPr>
          <w:rFonts w:ascii="Times New Roman" w:hAnsi="Times New Roman"/>
          <w:sz w:val="24"/>
          <w:szCs w:val="24"/>
        </w:rPr>
        <w:t>, com as seguintes reduções:</w:t>
      </w:r>
    </w:p>
    <w:p w14:paraId="14999856" w14:textId="77777777"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sz w:val="24"/>
          <w:szCs w:val="24"/>
        </w:rPr>
        <w:t xml:space="preserve">de </w:t>
      </w:r>
      <w:r w:rsidRPr="008F685D">
        <w:rPr>
          <w:rFonts w:ascii="Times New Roman" w:hAnsi="Times New Roman"/>
          <w:b/>
          <w:bCs/>
          <w:sz w:val="24"/>
          <w:szCs w:val="24"/>
        </w:rPr>
        <w:t>75% (setenta e cinco por cento)</w:t>
      </w:r>
      <w:r w:rsidRPr="008F685D">
        <w:rPr>
          <w:rFonts w:ascii="Times New Roman" w:hAnsi="Times New Roman"/>
          <w:sz w:val="24"/>
          <w:szCs w:val="24"/>
        </w:rPr>
        <w:t>, se pago entre 2 (duas) e 12 (doze) parcelas, sobre juros e multas de mora e de penalidade;</w:t>
      </w:r>
    </w:p>
    <w:p w14:paraId="6375C859" w14:textId="77777777"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sz w:val="24"/>
          <w:szCs w:val="24"/>
        </w:rPr>
        <w:t xml:space="preserve">de </w:t>
      </w:r>
      <w:r w:rsidRPr="008F685D">
        <w:rPr>
          <w:rFonts w:ascii="Times New Roman" w:hAnsi="Times New Roman"/>
          <w:b/>
          <w:bCs/>
          <w:sz w:val="24"/>
          <w:szCs w:val="24"/>
        </w:rPr>
        <w:t>50% (cinquenta por cento)</w:t>
      </w:r>
      <w:r w:rsidRPr="008F685D">
        <w:rPr>
          <w:rFonts w:ascii="Times New Roman" w:hAnsi="Times New Roman"/>
          <w:sz w:val="24"/>
          <w:szCs w:val="24"/>
        </w:rPr>
        <w:t>, se pago entre 13 (treze) e 24 (vinte e quatro) parcelas, sobre juros e multas de mora e de penalidade.</w:t>
      </w:r>
    </w:p>
    <w:p w14:paraId="57426D04" w14:textId="77777777" w:rsidR="008F685D" w:rsidRPr="008F685D" w:rsidRDefault="008F685D" w:rsidP="008F685D">
      <w:pPr>
        <w:pStyle w:val="SemEspaamento"/>
        <w:jc w:val="both"/>
        <w:rPr>
          <w:rFonts w:ascii="Times New Roman" w:hAnsi="Times New Roman"/>
          <w:sz w:val="24"/>
          <w:szCs w:val="24"/>
        </w:rPr>
      </w:pPr>
    </w:p>
    <w:p w14:paraId="3096E020" w14:textId="77777777"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b/>
          <w:bCs/>
          <w:sz w:val="24"/>
          <w:szCs w:val="24"/>
        </w:rPr>
        <w:t xml:space="preserve">Art. 5º. </w:t>
      </w:r>
      <w:r w:rsidRPr="008F685D">
        <w:rPr>
          <w:rFonts w:ascii="Times New Roman" w:hAnsi="Times New Roman"/>
          <w:sz w:val="24"/>
          <w:szCs w:val="24"/>
        </w:rPr>
        <w:t>O valor mínimo de cada parcela será de 1 (uma) UFRM (R$ 131,72), sendo os débitos atualizados monetariamente até a data da adesão ao REFIS, conforme legislação vigente.</w:t>
      </w:r>
    </w:p>
    <w:p w14:paraId="38B61996" w14:textId="77777777" w:rsidR="008F685D" w:rsidRPr="008F685D" w:rsidRDefault="008F685D" w:rsidP="008F685D">
      <w:pPr>
        <w:pStyle w:val="SemEspaamento"/>
        <w:jc w:val="both"/>
        <w:rPr>
          <w:rFonts w:ascii="Times New Roman" w:hAnsi="Times New Roman"/>
          <w:sz w:val="24"/>
          <w:szCs w:val="24"/>
        </w:rPr>
      </w:pPr>
    </w:p>
    <w:p w14:paraId="7946988C" w14:textId="2721047E"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b/>
          <w:bCs/>
          <w:sz w:val="24"/>
          <w:szCs w:val="24"/>
        </w:rPr>
        <w:t xml:space="preserve">Art. 6º. </w:t>
      </w:r>
      <w:r w:rsidRPr="008F685D">
        <w:rPr>
          <w:rFonts w:ascii="Times New Roman" w:hAnsi="Times New Roman"/>
          <w:sz w:val="24"/>
          <w:szCs w:val="24"/>
        </w:rPr>
        <w:t>A formalização do parcelamento implica:</w:t>
      </w:r>
    </w:p>
    <w:p w14:paraId="24573E4E" w14:textId="77777777"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sz w:val="24"/>
          <w:szCs w:val="24"/>
        </w:rPr>
        <w:t xml:space="preserve">I – </w:t>
      </w:r>
      <w:proofErr w:type="gramStart"/>
      <w:r w:rsidRPr="008F685D">
        <w:rPr>
          <w:rFonts w:ascii="Times New Roman" w:hAnsi="Times New Roman"/>
          <w:sz w:val="24"/>
          <w:szCs w:val="24"/>
        </w:rPr>
        <w:t>confissão</w:t>
      </w:r>
      <w:proofErr w:type="gramEnd"/>
      <w:r w:rsidRPr="008F685D">
        <w:rPr>
          <w:rFonts w:ascii="Times New Roman" w:hAnsi="Times New Roman"/>
          <w:sz w:val="24"/>
          <w:szCs w:val="24"/>
        </w:rPr>
        <w:t xml:space="preserve"> irrevogável e irretratável dos débitos;</w:t>
      </w:r>
    </w:p>
    <w:p w14:paraId="41FDEB29" w14:textId="77777777"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sz w:val="24"/>
          <w:szCs w:val="24"/>
        </w:rPr>
        <w:t xml:space="preserve">II – </w:t>
      </w:r>
      <w:proofErr w:type="gramStart"/>
      <w:r w:rsidRPr="008F685D">
        <w:rPr>
          <w:rFonts w:ascii="Times New Roman" w:hAnsi="Times New Roman"/>
          <w:sz w:val="24"/>
          <w:szCs w:val="24"/>
        </w:rPr>
        <w:t>renúncia</w:t>
      </w:r>
      <w:proofErr w:type="gramEnd"/>
      <w:r w:rsidRPr="008F685D">
        <w:rPr>
          <w:rFonts w:ascii="Times New Roman" w:hAnsi="Times New Roman"/>
          <w:sz w:val="24"/>
          <w:szCs w:val="24"/>
        </w:rPr>
        <w:t xml:space="preserve"> a qualquer defesa ou recurso em âmbito administrativo ou judicial;</w:t>
      </w:r>
    </w:p>
    <w:p w14:paraId="6F6202C2" w14:textId="77777777"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sz w:val="24"/>
          <w:szCs w:val="24"/>
        </w:rPr>
        <w:t>III – reconhecimento da exigibilidade do crédito tributário ou não tributário.</w:t>
      </w:r>
    </w:p>
    <w:p w14:paraId="00D1B747" w14:textId="77777777" w:rsidR="008F685D" w:rsidRPr="008F685D" w:rsidRDefault="008F685D" w:rsidP="008F685D">
      <w:pPr>
        <w:pStyle w:val="SemEspaamento"/>
        <w:jc w:val="both"/>
        <w:rPr>
          <w:rFonts w:ascii="Times New Roman" w:hAnsi="Times New Roman"/>
          <w:sz w:val="24"/>
          <w:szCs w:val="24"/>
        </w:rPr>
      </w:pPr>
    </w:p>
    <w:p w14:paraId="309AF050" w14:textId="1E10AD36"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b/>
          <w:bCs/>
          <w:sz w:val="24"/>
          <w:szCs w:val="24"/>
        </w:rPr>
        <w:t xml:space="preserve">Art. 7º. </w:t>
      </w:r>
      <w:r w:rsidRPr="008F685D">
        <w:rPr>
          <w:rFonts w:ascii="Times New Roman" w:hAnsi="Times New Roman"/>
          <w:sz w:val="24"/>
          <w:szCs w:val="24"/>
        </w:rPr>
        <w:t xml:space="preserve">O não pagamento de três (03) parcelas consecutivas ou alternadas, ou de uma parcela por mais de 90 (noventa) dias, implicará na rescisão automática do parcelamento, com a perda dos </w:t>
      </w:r>
      <w:r w:rsidRPr="008F685D">
        <w:rPr>
          <w:rFonts w:ascii="Times New Roman" w:hAnsi="Times New Roman"/>
          <w:sz w:val="24"/>
          <w:szCs w:val="24"/>
        </w:rPr>
        <w:lastRenderedPageBreak/>
        <w:t>benefícios concedidos e o restabelecimento integral dos débitos originais, abatidos os valores eventualmente pagos.</w:t>
      </w:r>
    </w:p>
    <w:p w14:paraId="1A30C479" w14:textId="77777777" w:rsidR="008F685D" w:rsidRPr="008F685D" w:rsidRDefault="008F685D" w:rsidP="008F685D">
      <w:pPr>
        <w:pStyle w:val="SemEspaamento"/>
        <w:jc w:val="both"/>
        <w:rPr>
          <w:rFonts w:ascii="Times New Roman" w:hAnsi="Times New Roman"/>
          <w:sz w:val="24"/>
          <w:szCs w:val="24"/>
        </w:rPr>
      </w:pPr>
    </w:p>
    <w:p w14:paraId="3FB2DEE2" w14:textId="7A6BF206"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b/>
          <w:bCs/>
          <w:sz w:val="24"/>
          <w:szCs w:val="24"/>
        </w:rPr>
        <w:t xml:space="preserve">Art. 8º. </w:t>
      </w:r>
      <w:r w:rsidRPr="008F685D">
        <w:rPr>
          <w:rFonts w:ascii="Times New Roman" w:hAnsi="Times New Roman"/>
          <w:sz w:val="24"/>
          <w:szCs w:val="24"/>
        </w:rPr>
        <w:t>Os benefícios previstos nesta Lei Complementar não conferem direito à restituição ou compensação de valores já pagos anteriormente.</w:t>
      </w:r>
    </w:p>
    <w:p w14:paraId="60984499" w14:textId="77777777" w:rsidR="008F685D" w:rsidRPr="008F685D" w:rsidRDefault="008F685D" w:rsidP="008F685D">
      <w:pPr>
        <w:pStyle w:val="SemEspaamento"/>
        <w:jc w:val="both"/>
        <w:rPr>
          <w:rFonts w:ascii="Times New Roman" w:hAnsi="Times New Roman"/>
          <w:b/>
          <w:bCs/>
          <w:sz w:val="24"/>
          <w:szCs w:val="24"/>
        </w:rPr>
      </w:pPr>
    </w:p>
    <w:p w14:paraId="1E05B416" w14:textId="5A6B4739" w:rsidR="008F685D" w:rsidRPr="008F685D" w:rsidRDefault="008F685D" w:rsidP="008F685D">
      <w:pPr>
        <w:pStyle w:val="SemEspaamento"/>
        <w:jc w:val="both"/>
        <w:rPr>
          <w:rFonts w:ascii="Times New Roman" w:hAnsi="Times New Roman"/>
          <w:sz w:val="24"/>
          <w:szCs w:val="24"/>
        </w:rPr>
      </w:pPr>
      <w:r w:rsidRPr="008F685D">
        <w:rPr>
          <w:rFonts w:ascii="Times New Roman" w:hAnsi="Times New Roman"/>
          <w:b/>
          <w:bCs/>
          <w:sz w:val="24"/>
          <w:szCs w:val="24"/>
        </w:rPr>
        <w:t xml:space="preserve">Art. 9º. </w:t>
      </w:r>
      <w:r w:rsidRPr="008F685D">
        <w:rPr>
          <w:rFonts w:ascii="Times New Roman" w:hAnsi="Times New Roman"/>
          <w:sz w:val="24"/>
          <w:szCs w:val="24"/>
        </w:rPr>
        <w:t>O Poder Executivo regulamentará esta Lei Complementar no que couber, no prazo de 30 (trinta) dias a contar de sua publicação.</w:t>
      </w:r>
    </w:p>
    <w:p w14:paraId="1955937B" w14:textId="77777777" w:rsidR="008F685D" w:rsidRPr="008F685D" w:rsidRDefault="008F685D" w:rsidP="008F685D">
      <w:pPr>
        <w:pStyle w:val="SemEspaamento"/>
        <w:jc w:val="both"/>
        <w:rPr>
          <w:rFonts w:ascii="Times New Roman" w:hAnsi="Times New Roman"/>
          <w:sz w:val="24"/>
          <w:szCs w:val="24"/>
        </w:rPr>
      </w:pPr>
    </w:p>
    <w:p w14:paraId="67515FCB" w14:textId="154BD5CB" w:rsidR="008F685D" w:rsidRDefault="008F685D" w:rsidP="008F685D">
      <w:pPr>
        <w:pStyle w:val="SemEspaamento"/>
        <w:jc w:val="both"/>
        <w:rPr>
          <w:rFonts w:ascii="Times New Roman" w:hAnsi="Times New Roman"/>
          <w:sz w:val="24"/>
          <w:szCs w:val="24"/>
        </w:rPr>
      </w:pPr>
      <w:r w:rsidRPr="008F685D">
        <w:rPr>
          <w:rFonts w:ascii="Times New Roman" w:hAnsi="Times New Roman"/>
          <w:b/>
          <w:bCs/>
          <w:sz w:val="24"/>
          <w:szCs w:val="24"/>
        </w:rPr>
        <w:t xml:space="preserve">Art. 10. </w:t>
      </w:r>
      <w:r w:rsidRPr="008F685D">
        <w:rPr>
          <w:rFonts w:ascii="Times New Roman" w:hAnsi="Times New Roman"/>
          <w:sz w:val="24"/>
          <w:szCs w:val="24"/>
        </w:rPr>
        <w:t>Esta Lei Complementar entra em vigor na data de sua publicação.</w:t>
      </w:r>
    </w:p>
    <w:p w14:paraId="2F7C1EA6" w14:textId="77777777" w:rsidR="008F685D" w:rsidRPr="008F685D" w:rsidRDefault="008F685D" w:rsidP="008F685D">
      <w:pPr>
        <w:pStyle w:val="SemEspaamento"/>
        <w:jc w:val="both"/>
        <w:rPr>
          <w:rFonts w:ascii="Times New Roman" w:hAnsi="Times New Roman"/>
          <w:sz w:val="24"/>
          <w:szCs w:val="24"/>
        </w:rPr>
      </w:pPr>
    </w:p>
    <w:p w14:paraId="37D4E343" w14:textId="77777777" w:rsidR="008F685D" w:rsidRPr="008F685D" w:rsidRDefault="008F685D" w:rsidP="008F685D">
      <w:pPr>
        <w:pStyle w:val="SemEspaamento"/>
        <w:jc w:val="both"/>
        <w:rPr>
          <w:rFonts w:ascii="Times New Roman" w:hAnsi="Times New Roman"/>
          <w:sz w:val="24"/>
          <w:szCs w:val="24"/>
        </w:rPr>
      </w:pPr>
    </w:p>
    <w:p w14:paraId="381C8245" w14:textId="7D1F461F" w:rsidR="008152AF" w:rsidRPr="008F685D" w:rsidRDefault="008F685D" w:rsidP="008F685D">
      <w:pPr>
        <w:pStyle w:val="SemEspaamento"/>
        <w:jc w:val="both"/>
        <w:rPr>
          <w:rFonts w:ascii="Times New Roman" w:hAnsi="Times New Roman"/>
          <w:sz w:val="24"/>
          <w:szCs w:val="24"/>
        </w:rPr>
      </w:pPr>
      <w:r w:rsidRPr="008F685D">
        <w:rPr>
          <w:rFonts w:ascii="Times New Roman" w:hAnsi="Times New Roman"/>
          <w:b/>
          <w:bCs/>
          <w:caps/>
          <w:sz w:val="24"/>
          <w:szCs w:val="24"/>
        </w:rPr>
        <w:t xml:space="preserve">                                                                                                </w:t>
      </w:r>
      <w:r w:rsidRPr="008F685D">
        <w:rPr>
          <w:rFonts w:ascii="Times New Roman" w:hAnsi="Times New Roman"/>
          <w:sz w:val="24"/>
          <w:szCs w:val="24"/>
        </w:rPr>
        <w:t xml:space="preserve"> Anchieta,</w:t>
      </w:r>
      <w:r w:rsidRPr="008F685D">
        <w:rPr>
          <w:rFonts w:ascii="Times New Roman" w:hAnsi="Times New Roman"/>
          <w:spacing w:val="-3"/>
          <w:sz w:val="24"/>
          <w:szCs w:val="24"/>
        </w:rPr>
        <w:t xml:space="preserve"> 06 de novembro de 2025.</w:t>
      </w:r>
    </w:p>
    <w:p w14:paraId="13F07E9C" w14:textId="77777777" w:rsidR="0067470E" w:rsidRPr="008F685D" w:rsidRDefault="0067470E" w:rsidP="008F685D">
      <w:pPr>
        <w:pStyle w:val="SemEspaamento"/>
        <w:jc w:val="both"/>
        <w:rPr>
          <w:rFonts w:ascii="Times New Roman" w:hAnsi="Times New Roman"/>
          <w:sz w:val="24"/>
          <w:szCs w:val="24"/>
        </w:rPr>
      </w:pPr>
    </w:p>
    <w:p w14:paraId="48997922" w14:textId="35FE1AAB" w:rsidR="00EF3CB2" w:rsidRDefault="00417584" w:rsidP="008F685D">
      <w:pPr>
        <w:pStyle w:val="SemEspaamento"/>
        <w:jc w:val="both"/>
        <w:rPr>
          <w:rFonts w:ascii="Times New Roman" w:hAnsi="Times New Roman"/>
          <w:sz w:val="24"/>
          <w:szCs w:val="24"/>
        </w:rPr>
      </w:pPr>
      <w:r w:rsidRPr="008F685D">
        <w:rPr>
          <w:rFonts w:ascii="Times New Roman" w:hAnsi="Times New Roman"/>
          <w:sz w:val="24"/>
          <w:szCs w:val="24"/>
        </w:rPr>
        <w:t xml:space="preserve">  </w:t>
      </w:r>
    </w:p>
    <w:p w14:paraId="5B9B1887" w14:textId="77777777" w:rsidR="008F685D" w:rsidRDefault="008F685D" w:rsidP="008F685D">
      <w:pPr>
        <w:pStyle w:val="SemEspaamento"/>
        <w:jc w:val="both"/>
        <w:rPr>
          <w:rFonts w:ascii="Times New Roman" w:hAnsi="Times New Roman"/>
          <w:sz w:val="24"/>
          <w:szCs w:val="24"/>
        </w:rPr>
      </w:pPr>
    </w:p>
    <w:p w14:paraId="3909D956" w14:textId="77777777" w:rsidR="008F685D" w:rsidRPr="008F685D" w:rsidRDefault="008F685D" w:rsidP="008F685D">
      <w:pPr>
        <w:pStyle w:val="SemEspaamento"/>
        <w:jc w:val="both"/>
        <w:rPr>
          <w:rFonts w:ascii="Times New Roman" w:hAnsi="Times New Roman"/>
          <w:sz w:val="24"/>
          <w:szCs w:val="24"/>
        </w:rPr>
      </w:pPr>
    </w:p>
    <w:p w14:paraId="4592A8B3" w14:textId="77777777" w:rsidR="00E31F6E" w:rsidRPr="008F685D" w:rsidRDefault="00E31F6E" w:rsidP="008F685D">
      <w:pPr>
        <w:pStyle w:val="SemEspaamento"/>
        <w:jc w:val="both"/>
        <w:rPr>
          <w:rFonts w:ascii="Times New Roman" w:hAnsi="Times New Roman"/>
          <w:sz w:val="24"/>
          <w:szCs w:val="24"/>
        </w:rPr>
      </w:pPr>
    </w:p>
    <w:p w14:paraId="6E4FA913" w14:textId="77777777" w:rsidR="00EF3CB2" w:rsidRPr="008F685D" w:rsidRDefault="00EF3CB2" w:rsidP="008F685D">
      <w:pPr>
        <w:pStyle w:val="SemEspaamento"/>
        <w:jc w:val="center"/>
        <w:rPr>
          <w:rFonts w:ascii="Times New Roman" w:hAnsi="Times New Roman"/>
          <w:b/>
          <w:bCs/>
          <w:i/>
          <w:iCs/>
          <w:sz w:val="24"/>
          <w:szCs w:val="24"/>
        </w:rPr>
      </w:pPr>
      <w:r w:rsidRPr="008F685D">
        <w:rPr>
          <w:rFonts w:ascii="Times New Roman" w:hAnsi="Times New Roman"/>
          <w:b/>
          <w:bCs/>
          <w:i/>
          <w:iCs/>
          <w:sz w:val="24"/>
          <w:szCs w:val="24"/>
        </w:rPr>
        <w:t>MOACIR PEDRO PIOVEZANI</w:t>
      </w:r>
    </w:p>
    <w:p w14:paraId="6B10013C" w14:textId="7AA199B6" w:rsidR="008152AF" w:rsidRPr="008F685D" w:rsidRDefault="00EF3CB2" w:rsidP="008F685D">
      <w:pPr>
        <w:pStyle w:val="SemEspaamento"/>
        <w:jc w:val="center"/>
        <w:rPr>
          <w:rFonts w:ascii="Times New Roman" w:hAnsi="Times New Roman"/>
          <w:i/>
          <w:iCs/>
          <w:sz w:val="24"/>
          <w:szCs w:val="24"/>
        </w:rPr>
      </w:pPr>
      <w:r w:rsidRPr="008F685D">
        <w:rPr>
          <w:rFonts w:ascii="Times New Roman" w:hAnsi="Times New Roman"/>
          <w:i/>
          <w:iCs/>
          <w:sz w:val="24"/>
          <w:szCs w:val="24"/>
        </w:rPr>
        <w:t>Prefeito</w:t>
      </w:r>
    </w:p>
    <w:p w14:paraId="3205BE53" w14:textId="77777777" w:rsidR="008F685D" w:rsidRDefault="008F685D" w:rsidP="008F685D">
      <w:pPr>
        <w:pStyle w:val="SemEspaamento"/>
        <w:jc w:val="center"/>
        <w:rPr>
          <w:rFonts w:ascii="Times New Roman" w:hAnsi="Times New Roman"/>
          <w:i/>
          <w:iCs/>
          <w:sz w:val="24"/>
          <w:szCs w:val="24"/>
        </w:rPr>
      </w:pPr>
    </w:p>
    <w:p w14:paraId="4FFE5AF1" w14:textId="77777777" w:rsidR="008152AF" w:rsidRDefault="008152AF" w:rsidP="008F685D">
      <w:pPr>
        <w:pStyle w:val="SemEspaamento"/>
        <w:jc w:val="both"/>
        <w:rPr>
          <w:rFonts w:ascii="Times New Roman" w:hAnsi="Times New Roman"/>
          <w:i/>
          <w:iCs/>
          <w:sz w:val="24"/>
          <w:szCs w:val="24"/>
        </w:rPr>
      </w:pPr>
    </w:p>
    <w:p w14:paraId="199389BB" w14:textId="77777777" w:rsidR="008152AF" w:rsidRDefault="008152AF" w:rsidP="008F685D">
      <w:pPr>
        <w:pStyle w:val="SemEspaamento"/>
        <w:jc w:val="both"/>
        <w:rPr>
          <w:rFonts w:ascii="Times New Roman" w:hAnsi="Times New Roman"/>
          <w:i/>
          <w:iCs/>
          <w:sz w:val="24"/>
          <w:szCs w:val="24"/>
        </w:rPr>
      </w:pPr>
    </w:p>
    <w:p w14:paraId="52DF69E9" w14:textId="77777777" w:rsidR="00A7767F" w:rsidRDefault="00A7767F" w:rsidP="008F685D">
      <w:pPr>
        <w:pStyle w:val="SemEspaamento"/>
        <w:jc w:val="both"/>
        <w:rPr>
          <w:rFonts w:ascii="Times New Roman" w:hAnsi="Times New Roman"/>
          <w:i/>
          <w:iCs/>
          <w:sz w:val="24"/>
          <w:szCs w:val="24"/>
        </w:rPr>
      </w:pPr>
    </w:p>
    <w:p w14:paraId="2D98A636" w14:textId="77777777" w:rsidR="007A48AA" w:rsidRDefault="007A48AA" w:rsidP="008F685D">
      <w:pPr>
        <w:pStyle w:val="SemEspaamento"/>
        <w:jc w:val="both"/>
        <w:rPr>
          <w:rFonts w:ascii="Times New Roman" w:hAnsi="Times New Roman"/>
          <w:i/>
          <w:iCs/>
          <w:sz w:val="24"/>
          <w:szCs w:val="24"/>
        </w:rPr>
      </w:pPr>
    </w:p>
    <w:p w14:paraId="65E2A8F1" w14:textId="77777777" w:rsidR="007A48AA" w:rsidRDefault="007A48AA" w:rsidP="008F685D">
      <w:pPr>
        <w:pStyle w:val="SemEspaamento"/>
        <w:jc w:val="both"/>
        <w:rPr>
          <w:rFonts w:ascii="Times New Roman" w:hAnsi="Times New Roman"/>
          <w:i/>
          <w:iCs/>
          <w:sz w:val="24"/>
          <w:szCs w:val="24"/>
        </w:rPr>
      </w:pPr>
    </w:p>
    <w:p w14:paraId="71F15E6E" w14:textId="77777777" w:rsidR="007A48AA" w:rsidRDefault="007A48AA" w:rsidP="008F685D">
      <w:pPr>
        <w:pStyle w:val="SemEspaamento"/>
        <w:jc w:val="both"/>
        <w:rPr>
          <w:rFonts w:ascii="Times New Roman" w:hAnsi="Times New Roman"/>
          <w:i/>
          <w:iCs/>
          <w:sz w:val="24"/>
          <w:szCs w:val="24"/>
        </w:rPr>
      </w:pPr>
    </w:p>
    <w:p w14:paraId="2005D7D6" w14:textId="77777777" w:rsidR="007A48AA" w:rsidRDefault="007A48AA" w:rsidP="008F685D">
      <w:pPr>
        <w:pStyle w:val="SemEspaamento"/>
        <w:jc w:val="both"/>
        <w:rPr>
          <w:rFonts w:ascii="Times New Roman" w:hAnsi="Times New Roman"/>
          <w:i/>
          <w:iCs/>
          <w:sz w:val="24"/>
          <w:szCs w:val="24"/>
        </w:rPr>
      </w:pPr>
    </w:p>
    <w:p w14:paraId="01290501" w14:textId="77777777" w:rsidR="007A48AA" w:rsidRDefault="007A48AA" w:rsidP="008F685D">
      <w:pPr>
        <w:pStyle w:val="SemEspaamento"/>
        <w:jc w:val="both"/>
        <w:rPr>
          <w:rFonts w:ascii="Times New Roman" w:hAnsi="Times New Roman"/>
          <w:i/>
          <w:iCs/>
          <w:sz w:val="24"/>
          <w:szCs w:val="24"/>
        </w:rPr>
      </w:pPr>
    </w:p>
    <w:p w14:paraId="4589198B" w14:textId="77777777" w:rsidR="007A48AA" w:rsidRDefault="007A48AA" w:rsidP="008F685D">
      <w:pPr>
        <w:pStyle w:val="SemEspaamento"/>
        <w:jc w:val="both"/>
        <w:rPr>
          <w:rFonts w:ascii="Times New Roman" w:hAnsi="Times New Roman"/>
          <w:i/>
          <w:iCs/>
          <w:sz w:val="24"/>
          <w:szCs w:val="24"/>
        </w:rPr>
      </w:pPr>
    </w:p>
    <w:p w14:paraId="6E13F27F" w14:textId="77777777" w:rsidR="007A48AA" w:rsidRDefault="007A48AA" w:rsidP="008F685D">
      <w:pPr>
        <w:pStyle w:val="SemEspaamento"/>
        <w:jc w:val="both"/>
        <w:rPr>
          <w:rFonts w:ascii="Times New Roman" w:hAnsi="Times New Roman"/>
          <w:i/>
          <w:iCs/>
          <w:sz w:val="24"/>
          <w:szCs w:val="24"/>
        </w:rPr>
      </w:pPr>
    </w:p>
    <w:p w14:paraId="6CE0BE1C" w14:textId="77777777" w:rsidR="007A48AA" w:rsidRDefault="007A48AA" w:rsidP="008F685D">
      <w:pPr>
        <w:pStyle w:val="SemEspaamento"/>
        <w:jc w:val="both"/>
        <w:rPr>
          <w:rFonts w:ascii="Times New Roman" w:hAnsi="Times New Roman"/>
          <w:i/>
          <w:iCs/>
          <w:sz w:val="24"/>
          <w:szCs w:val="24"/>
        </w:rPr>
      </w:pPr>
    </w:p>
    <w:p w14:paraId="23A4E4B2" w14:textId="77777777" w:rsidR="007A48AA" w:rsidRDefault="007A48AA" w:rsidP="008F685D">
      <w:pPr>
        <w:pStyle w:val="SemEspaamento"/>
        <w:jc w:val="both"/>
        <w:rPr>
          <w:rFonts w:ascii="Times New Roman" w:hAnsi="Times New Roman"/>
          <w:i/>
          <w:iCs/>
          <w:sz w:val="24"/>
          <w:szCs w:val="24"/>
        </w:rPr>
      </w:pPr>
    </w:p>
    <w:p w14:paraId="2A648176" w14:textId="77777777" w:rsidR="007A48AA" w:rsidRDefault="007A48AA" w:rsidP="008F685D">
      <w:pPr>
        <w:pStyle w:val="SemEspaamento"/>
        <w:jc w:val="both"/>
        <w:rPr>
          <w:rFonts w:ascii="Times New Roman" w:hAnsi="Times New Roman"/>
          <w:i/>
          <w:iCs/>
          <w:sz w:val="24"/>
          <w:szCs w:val="24"/>
        </w:rPr>
      </w:pPr>
    </w:p>
    <w:p w14:paraId="35232A21" w14:textId="77777777" w:rsidR="007A48AA" w:rsidRDefault="007A48AA" w:rsidP="008F685D">
      <w:pPr>
        <w:pStyle w:val="SemEspaamento"/>
        <w:jc w:val="both"/>
        <w:rPr>
          <w:rFonts w:ascii="Times New Roman" w:hAnsi="Times New Roman"/>
          <w:i/>
          <w:iCs/>
          <w:sz w:val="24"/>
          <w:szCs w:val="24"/>
        </w:rPr>
      </w:pPr>
    </w:p>
    <w:p w14:paraId="193551C2" w14:textId="77777777" w:rsidR="007A48AA" w:rsidRDefault="007A48AA" w:rsidP="008F685D">
      <w:pPr>
        <w:pStyle w:val="SemEspaamento"/>
        <w:jc w:val="both"/>
        <w:rPr>
          <w:rFonts w:ascii="Times New Roman" w:hAnsi="Times New Roman"/>
          <w:i/>
          <w:iCs/>
          <w:sz w:val="24"/>
          <w:szCs w:val="24"/>
        </w:rPr>
      </w:pPr>
    </w:p>
    <w:p w14:paraId="47561D7F" w14:textId="77777777" w:rsidR="007A48AA" w:rsidRDefault="007A48AA" w:rsidP="008F685D">
      <w:pPr>
        <w:pStyle w:val="SemEspaamento"/>
        <w:jc w:val="both"/>
        <w:rPr>
          <w:rFonts w:ascii="Times New Roman" w:hAnsi="Times New Roman"/>
          <w:i/>
          <w:iCs/>
          <w:sz w:val="24"/>
          <w:szCs w:val="24"/>
        </w:rPr>
      </w:pPr>
    </w:p>
    <w:p w14:paraId="6AC843C4" w14:textId="77777777" w:rsidR="007A48AA" w:rsidRDefault="007A48AA" w:rsidP="008F685D">
      <w:pPr>
        <w:pStyle w:val="SemEspaamento"/>
        <w:jc w:val="both"/>
        <w:rPr>
          <w:rFonts w:ascii="Times New Roman" w:hAnsi="Times New Roman"/>
          <w:i/>
          <w:iCs/>
          <w:sz w:val="24"/>
          <w:szCs w:val="24"/>
        </w:rPr>
      </w:pPr>
    </w:p>
    <w:p w14:paraId="6DDEED19" w14:textId="77777777" w:rsidR="007A48AA" w:rsidRDefault="007A48AA" w:rsidP="008F685D">
      <w:pPr>
        <w:pStyle w:val="SemEspaamento"/>
        <w:jc w:val="both"/>
        <w:rPr>
          <w:rFonts w:ascii="Times New Roman" w:hAnsi="Times New Roman"/>
          <w:i/>
          <w:iCs/>
          <w:sz w:val="24"/>
          <w:szCs w:val="24"/>
        </w:rPr>
      </w:pPr>
    </w:p>
    <w:p w14:paraId="18C4977A" w14:textId="77777777" w:rsidR="007A48AA" w:rsidRDefault="007A48AA" w:rsidP="008F685D">
      <w:pPr>
        <w:pStyle w:val="SemEspaamento"/>
        <w:jc w:val="both"/>
        <w:rPr>
          <w:rFonts w:ascii="Times New Roman" w:hAnsi="Times New Roman"/>
          <w:i/>
          <w:iCs/>
          <w:sz w:val="24"/>
          <w:szCs w:val="24"/>
        </w:rPr>
      </w:pPr>
    </w:p>
    <w:p w14:paraId="51BA1149" w14:textId="77777777" w:rsidR="007A48AA" w:rsidRDefault="007A48AA" w:rsidP="008F685D">
      <w:pPr>
        <w:pStyle w:val="SemEspaamento"/>
        <w:jc w:val="both"/>
        <w:rPr>
          <w:rFonts w:ascii="Times New Roman" w:hAnsi="Times New Roman"/>
          <w:i/>
          <w:iCs/>
          <w:sz w:val="24"/>
          <w:szCs w:val="24"/>
        </w:rPr>
      </w:pPr>
    </w:p>
    <w:p w14:paraId="31AD49A0" w14:textId="77777777" w:rsidR="007A48AA" w:rsidRDefault="007A48AA" w:rsidP="008F685D">
      <w:pPr>
        <w:pStyle w:val="SemEspaamento"/>
        <w:jc w:val="both"/>
        <w:rPr>
          <w:rFonts w:ascii="Times New Roman" w:hAnsi="Times New Roman"/>
          <w:i/>
          <w:iCs/>
          <w:sz w:val="24"/>
          <w:szCs w:val="24"/>
        </w:rPr>
      </w:pPr>
    </w:p>
    <w:p w14:paraId="514BA1C7" w14:textId="77777777" w:rsidR="007A48AA" w:rsidRDefault="007A48AA" w:rsidP="008F685D">
      <w:pPr>
        <w:pStyle w:val="SemEspaamento"/>
        <w:jc w:val="both"/>
        <w:rPr>
          <w:rFonts w:ascii="Times New Roman" w:hAnsi="Times New Roman"/>
          <w:i/>
          <w:iCs/>
          <w:sz w:val="24"/>
          <w:szCs w:val="24"/>
        </w:rPr>
      </w:pPr>
    </w:p>
    <w:p w14:paraId="1B300E4E" w14:textId="77777777" w:rsidR="007A48AA" w:rsidRDefault="007A48AA" w:rsidP="008F685D">
      <w:pPr>
        <w:pStyle w:val="SemEspaamento"/>
        <w:jc w:val="both"/>
        <w:rPr>
          <w:rFonts w:ascii="Times New Roman" w:hAnsi="Times New Roman"/>
          <w:i/>
          <w:iCs/>
          <w:sz w:val="24"/>
          <w:szCs w:val="24"/>
        </w:rPr>
      </w:pPr>
    </w:p>
    <w:p w14:paraId="5B73DC90" w14:textId="77777777" w:rsidR="007A48AA" w:rsidRDefault="007A48AA" w:rsidP="008F685D">
      <w:pPr>
        <w:pStyle w:val="SemEspaamento"/>
        <w:jc w:val="both"/>
        <w:rPr>
          <w:rFonts w:ascii="Times New Roman" w:hAnsi="Times New Roman"/>
          <w:i/>
          <w:iCs/>
          <w:sz w:val="24"/>
          <w:szCs w:val="24"/>
        </w:rPr>
      </w:pPr>
    </w:p>
    <w:p w14:paraId="10A520D0" w14:textId="77777777" w:rsidR="007A48AA" w:rsidRDefault="007A48AA" w:rsidP="008F685D">
      <w:pPr>
        <w:pStyle w:val="SemEspaamento"/>
        <w:jc w:val="both"/>
        <w:rPr>
          <w:rFonts w:ascii="Times New Roman" w:hAnsi="Times New Roman"/>
          <w:i/>
          <w:iCs/>
          <w:sz w:val="24"/>
          <w:szCs w:val="24"/>
        </w:rPr>
      </w:pPr>
    </w:p>
    <w:p w14:paraId="032FAE8F" w14:textId="77777777" w:rsidR="007A48AA" w:rsidRDefault="007A48AA" w:rsidP="008F685D">
      <w:pPr>
        <w:pStyle w:val="SemEspaamento"/>
        <w:jc w:val="both"/>
        <w:rPr>
          <w:rFonts w:ascii="Times New Roman" w:hAnsi="Times New Roman"/>
          <w:i/>
          <w:iCs/>
          <w:sz w:val="24"/>
          <w:szCs w:val="24"/>
        </w:rPr>
      </w:pPr>
    </w:p>
    <w:p w14:paraId="07C0FFD8" w14:textId="77777777" w:rsidR="00E31F6E" w:rsidRDefault="00E31F6E" w:rsidP="008F685D">
      <w:pPr>
        <w:pStyle w:val="SemEspaamento"/>
        <w:jc w:val="both"/>
        <w:rPr>
          <w:rFonts w:ascii="Times New Roman" w:hAnsi="Times New Roman"/>
          <w:i/>
          <w:iCs/>
          <w:sz w:val="24"/>
          <w:szCs w:val="24"/>
        </w:rPr>
      </w:pPr>
    </w:p>
    <w:p w14:paraId="11836B98" w14:textId="1D280A07" w:rsidR="00BB3F08" w:rsidRPr="008F685D" w:rsidRDefault="00BB3F08" w:rsidP="008F685D">
      <w:pPr>
        <w:pStyle w:val="SemEspaamento"/>
        <w:jc w:val="both"/>
        <w:rPr>
          <w:rFonts w:ascii="Times New Roman" w:hAnsi="Times New Roman"/>
          <w:i/>
          <w:iCs/>
          <w:sz w:val="20"/>
          <w:szCs w:val="20"/>
        </w:rPr>
      </w:pPr>
      <w:r w:rsidRPr="008F685D">
        <w:rPr>
          <w:rFonts w:ascii="Times New Roman" w:hAnsi="Times New Roman"/>
          <w:i/>
          <w:iCs/>
          <w:sz w:val="20"/>
          <w:szCs w:val="20"/>
        </w:rPr>
        <w:t xml:space="preserve">Publicado no Mural Municipal e no Diário Oficial dos Municípios DOM - </w:t>
      </w:r>
      <w:hyperlink r:id="rId8" w:history="1">
        <w:r w:rsidRPr="008F685D">
          <w:rPr>
            <w:rFonts w:ascii="Times New Roman" w:hAnsi="Times New Roman"/>
            <w:i/>
            <w:iCs/>
            <w:color w:val="0563C1"/>
            <w:sz w:val="20"/>
            <w:szCs w:val="20"/>
            <w:u w:val="single"/>
          </w:rPr>
          <w:t>www.diariomunicipal.sc.gov.br</w:t>
        </w:r>
      </w:hyperlink>
    </w:p>
    <w:p w14:paraId="7C2FADE2" w14:textId="77777777" w:rsidR="00615217" w:rsidRPr="008F685D" w:rsidRDefault="00BB3F08" w:rsidP="008F685D">
      <w:pPr>
        <w:ind w:left="0" w:firstLine="0"/>
        <w:rPr>
          <w:i/>
          <w:iCs/>
          <w:sz w:val="20"/>
          <w:szCs w:val="20"/>
        </w:rPr>
      </w:pPr>
      <w:r w:rsidRPr="008F685D">
        <w:rPr>
          <w:b/>
          <w:bCs/>
          <w:i/>
          <w:iCs/>
          <w:sz w:val="20"/>
          <w:szCs w:val="20"/>
        </w:rPr>
        <w:t>Ari Prestes de Oliveira -</w:t>
      </w:r>
      <w:r w:rsidRPr="008F685D">
        <w:rPr>
          <w:b/>
          <w:i/>
          <w:iCs/>
          <w:sz w:val="20"/>
          <w:szCs w:val="20"/>
        </w:rPr>
        <w:t xml:space="preserve"> </w:t>
      </w:r>
      <w:r w:rsidRPr="008F685D">
        <w:rPr>
          <w:bCs/>
          <w:i/>
          <w:iCs/>
          <w:sz w:val="20"/>
          <w:szCs w:val="20"/>
          <w:lang w:val="x-none" w:eastAsia="x-none"/>
        </w:rPr>
        <w:t xml:space="preserve">Secretário de Administração </w:t>
      </w:r>
      <w:r w:rsidRPr="008F685D">
        <w:rPr>
          <w:bCs/>
          <w:i/>
          <w:iCs/>
          <w:sz w:val="20"/>
          <w:szCs w:val="20"/>
          <w:lang w:eastAsia="x-none"/>
        </w:rPr>
        <w:t>e Gestão.</w:t>
      </w:r>
      <w:r w:rsidRPr="008F685D">
        <w:rPr>
          <w:i/>
          <w:iCs/>
          <w:sz w:val="20"/>
          <w:szCs w:val="20"/>
        </w:rPr>
        <w:t xml:space="preserve"> </w:t>
      </w:r>
    </w:p>
    <w:sectPr w:rsidR="00615217" w:rsidRPr="008F685D" w:rsidSect="00E31F6E">
      <w:headerReference w:type="even" r:id="rId9"/>
      <w:headerReference w:type="default" r:id="rId10"/>
      <w:footerReference w:type="even" r:id="rId11"/>
      <w:footerReference w:type="default" r:id="rId12"/>
      <w:headerReference w:type="first" r:id="rId13"/>
      <w:footerReference w:type="first" r:id="rId14"/>
      <w:pgSz w:w="11906" w:h="16841"/>
      <w:pgMar w:top="567" w:right="1274" w:bottom="1134" w:left="993" w:header="97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449530" w14:textId="77777777" w:rsidR="00F97C03" w:rsidRDefault="00F97C03">
      <w:pPr>
        <w:spacing w:after="0" w:line="240" w:lineRule="auto"/>
      </w:pPr>
      <w:r>
        <w:separator/>
      </w:r>
    </w:p>
  </w:endnote>
  <w:endnote w:type="continuationSeparator" w:id="0">
    <w:p w14:paraId="79A80ACF" w14:textId="77777777" w:rsidR="00F97C03" w:rsidRDefault="00F97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 w:name="CIDFont+F3">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11327" w14:textId="77777777" w:rsidR="00117D80" w:rsidRDefault="00AA3F85">
    <w:pPr>
      <w:spacing w:after="0" w:line="259" w:lineRule="auto"/>
      <w:ind w:left="0" w:right="-364" w:firstLine="0"/>
      <w:jc w:val="right"/>
    </w:pPr>
    <w:r>
      <w:rPr>
        <w:noProof/>
      </w:rPr>
      <w:drawing>
        <wp:anchor distT="0" distB="0" distL="114300" distR="114300" simplePos="0" relativeHeight="251661312" behindDoc="0" locked="0" layoutInCell="1" allowOverlap="0" wp14:anchorId="0CACDDFD" wp14:editId="5ECCE749">
          <wp:simplePos x="0" y="0"/>
          <wp:positionH relativeFrom="page">
            <wp:posOffset>5715000</wp:posOffset>
          </wp:positionH>
          <wp:positionV relativeFrom="page">
            <wp:posOffset>10064748</wp:posOffset>
          </wp:positionV>
          <wp:extent cx="1582547" cy="628650"/>
          <wp:effectExtent l="0" t="0" r="0" b="0"/>
          <wp:wrapSquare wrapText="bothSides"/>
          <wp:docPr id="1722980588"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582547" cy="628650"/>
                  </a:xfrm>
                  <a:prstGeom prst="rect">
                    <a:avLst/>
                  </a:prstGeom>
                </pic:spPr>
              </pic:pic>
            </a:graphicData>
          </a:graphic>
        </wp:anchor>
      </w:drawing>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30C9C" w14:textId="5DE87AF2" w:rsidR="00117D80" w:rsidRDefault="00117D80">
    <w:pPr>
      <w:spacing w:after="0" w:line="259" w:lineRule="auto"/>
      <w:ind w:left="0" w:right="-364" w:firstLine="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B895B" w14:textId="77777777" w:rsidR="00117D80" w:rsidRDefault="00AA3F85">
    <w:pPr>
      <w:spacing w:after="0" w:line="259" w:lineRule="auto"/>
      <w:ind w:left="0" w:right="-364" w:firstLine="0"/>
      <w:jc w:val="right"/>
    </w:pPr>
    <w:r>
      <w:rPr>
        <w:noProof/>
      </w:rPr>
      <w:drawing>
        <wp:anchor distT="0" distB="0" distL="114300" distR="114300" simplePos="0" relativeHeight="251663360" behindDoc="0" locked="0" layoutInCell="1" allowOverlap="0" wp14:anchorId="27997F6D" wp14:editId="46BA49F8">
          <wp:simplePos x="0" y="0"/>
          <wp:positionH relativeFrom="page">
            <wp:posOffset>5715000</wp:posOffset>
          </wp:positionH>
          <wp:positionV relativeFrom="page">
            <wp:posOffset>10064748</wp:posOffset>
          </wp:positionV>
          <wp:extent cx="1582547" cy="628650"/>
          <wp:effectExtent l="0" t="0" r="0" b="0"/>
          <wp:wrapSquare wrapText="bothSides"/>
          <wp:docPr id="1724667734"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582547" cy="628650"/>
                  </a:xfrm>
                  <a:prstGeom prst="rect">
                    <a:avLst/>
                  </a:prstGeom>
                </pic:spPr>
              </pic:pic>
            </a:graphicData>
          </a:graphic>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C78AE" w14:textId="77777777" w:rsidR="00F97C03" w:rsidRDefault="00F97C03">
      <w:pPr>
        <w:spacing w:after="0" w:line="240" w:lineRule="auto"/>
      </w:pPr>
      <w:r>
        <w:separator/>
      </w:r>
    </w:p>
  </w:footnote>
  <w:footnote w:type="continuationSeparator" w:id="0">
    <w:p w14:paraId="24CC05E1" w14:textId="77777777" w:rsidR="00F97C03" w:rsidRDefault="00F97C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33173" w14:textId="77777777" w:rsidR="00117D80" w:rsidRDefault="00AA3F85">
    <w:pPr>
      <w:spacing w:after="0" w:line="259" w:lineRule="auto"/>
      <w:ind w:left="-567" w:right="-641" w:firstLine="0"/>
      <w:jc w:val="right"/>
    </w:pPr>
    <w:r>
      <w:rPr>
        <w:noProof/>
      </w:rPr>
      <w:drawing>
        <wp:anchor distT="0" distB="0" distL="114300" distR="114300" simplePos="0" relativeHeight="251658240" behindDoc="0" locked="0" layoutInCell="1" allowOverlap="0" wp14:anchorId="38084CB6" wp14:editId="3173C15A">
          <wp:simplePos x="0" y="0"/>
          <wp:positionH relativeFrom="page">
            <wp:posOffset>97158</wp:posOffset>
          </wp:positionH>
          <wp:positionV relativeFrom="page">
            <wp:posOffset>179832</wp:posOffset>
          </wp:positionV>
          <wp:extent cx="7379209" cy="804672"/>
          <wp:effectExtent l="0" t="0" r="0" b="0"/>
          <wp:wrapSquare wrapText="bothSides"/>
          <wp:docPr id="2020470670"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6A5AD" w14:textId="3AC1888E" w:rsidR="00117D80" w:rsidRDefault="003E4B84">
    <w:pPr>
      <w:spacing w:after="0" w:line="259" w:lineRule="auto"/>
      <w:ind w:left="-567" w:right="-641" w:firstLine="0"/>
      <w:jc w:val="right"/>
    </w:pPr>
    <w:r>
      <w:rPr>
        <w:noProof/>
      </w:rPr>
      <w:drawing>
        <wp:anchor distT="0" distB="0" distL="114300" distR="114300" simplePos="0" relativeHeight="251659264" behindDoc="0" locked="0" layoutInCell="1" allowOverlap="0" wp14:anchorId="40CD6E5D" wp14:editId="57B0FC8A">
          <wp:simplePos x="0" y="0"/>
          <wp:positionH relativeFrom="page">
            <wp:posOffset>97158</wp:posOffset>
          </wp:positionH>
          <wp:positionV relativeFrom="page">
            <wp:posOffset>179832</wp:posOffset>
          </wp:positionV>
          <wp:extent cx="7379209" cy="804672"/>
          <wp:effectExtent l="0" t="0" r="0" b="0"/>
          <wp:wrapSquare wrapText="bothSides"/>
          <wp:docPr id="1063770295"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FEC00" w14:textId="77777777" w:rsidR="00117D80" w:rsidRDefault="00AA3F85">
    <w:pPr>
      <w:spacing w:after="0" w:line="259" w:lineRule="auto"/>
      <w:ind w:left="-567" w:right="-641" w:firstLine="0"/>
      <w:jc w:val="right"/>
    </w:pPr>
    <w:r>
      <w:rPr>
        <w:noProof/>
      </w:rPr>
      <w:drawing>
        <wp:anchor distT="0" distB="0" distL="114300" distR="114300" simplePos="0" relativeHeight="251660288" behindDoc="0" locked="0" layoutInCell="1" allowOverlap="0" wp14:anchorId="7357D60A" wp14:editId="0BBB32D3">
          <wp:simplePos x="0" y="0"/>
          <wp:positionH relativeFrom="page">
            <wp:posOffset>97158</wp:posOffset>
          </wp:positionH>
          <wp:positionV relativeFrom="page">
            <wp:posOffset>179832</wp:posOffset>
          </wp:positionV>
          <wp:extent cx="7379209" cy="804672"/>
          <wp:effectExtent l="0" t="0" r="0" b="0"/>
          <wp:wrapSquare wrapText="bothSides"/>
          <wp:docPr id="1961095561"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A5799"/>
    <w:multiLevelType w:val="hybridMultilevel"/>
    <w:tmpl w:val="BDC48D22"/>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1CFB04FA"/>
    <w:multiLevelType w:val="hybridMultilevel"/>
    <w:tmpl w:val="C3FE6744"/>
    <w:lvl w:ilvl="0" w:tplc="18B07894">
      <w:start w:val="1"/>
      <w:numFmt w:val="decimal"/>
      <w:lvlText w:val="%1)"/>
      <w:lvlJc w:val="left"/>
      <w:pPr>
        <w:ind w:left="1020" w:hanging="360"/>
      </w:pPr>
      <w:rPr>
        <w:rFonts w:cs="Times New Roman" w:hint="default"/>
        <w:sz w:val="20"/>
        <w:szCs w:val="20"/>
      </w:rPr>
    </w:lvl>
    <w:lvl w:ilvl="1" w:tplc="04160019" w:tentative="1">
      <w:start w:val="1"/>
      <w:numFmt w:val="lowerLetter"/>
      <w:lvlText w:val="%2."/>
      <w:lvlJc w:val="left"/>
      <w:pPr>
        <w:ind w:left="1740" w:hanging="360"/>
      </w:pPr>
    </w:lvl>
    <w:lvl w:ilvl="2" w:tplc="0416001B" w:tentative="1">
      <w:start w:val="1"/>
      <w:numFmt w:val="lowerRoman"/>
      <w:lvlText w:val="%3."/>
      <w:lvlJc w:val="right"/>
      <w:pPr>
        <w:ind w:left="2460" w:hanging="180"/>
      </w:pPr>
    </w:lvl>
    <w:lvl w:ilvl="3" w:tplc="0416000F" w:tentative="1">
      <w:start w:val="1"/>
      <w:numFmt w:val="decimal"/>
      <w:lvlText w:val="%4."/>
      <w:lvlJc w:val="left"/>
      <w:pPr>
        <w:ind w:left="3180" w:hanging="360"/>
      </w:pPr>
    </w:lvl>
    <w:lvl w:ilvl="4" w:tplc="04160019" w:tentative="1">
      <w:start w:val="1"/>
      <w:numFmt w:val="lowerLetter"/>
      <w:lvlText w:val="%5."/>
      <w:lvlJc w:val="left"/>
      <w:pPr>
        <w:ind w:left="3900" w:hanging="360"/>
      </w:pPr>
    </w:lvl>
    <w:lvl w:ilvl="5" w:tplc="0416001B" w:tentative="1">
      <w:start w:val="1"/>
      <w:numFmt w:val="lowerRoman"/>
      <w:lvlText w:val="%6."/>
      <w:lvlJc w:val="right"/>
      <w:pPr>
        <w:ind w:left="4620" w:hanging="180"/>
      </w:pPr>
    </w:lvl>
    <w:lvl w:ilvl="6" w:tplc="0416000F" w:tentative="1">
      <w:start w:val="1"/>
      <w:numFmt w:val="decimal"/>
      <w:lvlText w:val="%7."/>
      <w:lvlJc w:val="left"/>
      <w:pPr>
        <w:ind w:left="5340" w:hanging="360"/>
      </w:pPr>
    </w:lvl>
    <w:lvl w:ilvl="7" w:tplc="04160019" w:tentative="1">
      <w:start w:val="1"/>
      <w:numFmt w:val="lowerLetter"/>
      <w:lvlText w:val="%8."/>
      <w:lvlJc w:val="left"/>
      <w:pPr>
        <w:ind w:left="6060" w:hanging="360"/>
      </w:pPr>
    </w:lvl>
    <w:lvl w:ilvl="8" w:tplc="0416001B" w:tentative="1">
      <w:start w:val="1"/>
      <w:numFmt w:val="lowerRoman"/>
      <w:lvlText w:val="%9."/>
      <w:lvlJc w:val="right"/>
      <w:pPr>
        <w:ind w:left="6780" w:hanging="180"/>
      </w:pPr>
    </w:lvl>
  </w:abstractNum>
  <w:abstractNum w:abstractNumId="2" w15:restartNumberingAfterBreak="0">
    <w:nsid w:val="25C10D4C"/>
    <w:multiLevelType w:val="hybridMultilevel"/>
    <w:tmpl w:val="112055B4"/>
    <w:lvl w:ilvl="0" w:tplc="04160013">
      <w:start w:val="1"/>
      <w:numFmt w:val="upperRoman"/>
      <w:lvlText w:val="%1."/>
      <w:lvlJc w:val="righ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31ED2043"/>
    <w:multiLevelType w:val="hybridMultilevel"/>
    <w:tmpl w:val="3F4829DA"/>
    <w:lvl w:ilvl="0" w:tplc="EAB0FDB8">
      <w:start w:val="1"/>
      <w:numFmt w:val="lowerLetter"/>
      <w:lvlText w:val="%1)"/>
      <w:lvlJc w:val="left"/>
      <w:pPr>
        <w:ind w:left="720" w:hanging="360"/>
      </w:pPr>
      <w:rPr>
        <w:rFonts w:ascii="Times New Roman" w:eastAsia="Times New Roman" w:hAnsi="Times New Roman" w:cs="Times New Roman"/>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A3B0FB2"/>
    <w:multiLevelType w:val="hybridMultilevel"/>
    <w:tmpl w:val="1D2ECA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6CA5DF9"/>
    <w:multiLevelType w:val="hybridMultilevel"/>
    <w:tmpl w:val="9796C42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572901EF"/>
    <w:multiLevelType w:val="hybridMultilevel"/>
    <w:tmpl w:val="398283B4"/>
    <w:lvl w:ilvl="0" w:tplc="6E2C1E4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E4B325A"/>
    <w:multiLevelType w:val="hybridMultilevel"/>
    <w:tmpl w:val="C94AAC7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6C651B29"/>
    <w:multiLevelType w:val="hybridMultilevel"/>
    <w:tmpl w:val="5B80AA3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 w:numId="9">
    <w:abstractNumId w:val="8"/>
  </w:num>
  <w:num w:numId="10">
    <w:abstractNumId w:val="0"/>
  </w:num>
  <w:num w:numId="11">
    <w:abstractNumId w:val="2"/>
  </w:num>
  <w:num w:numId="12">
    <w:abstractNumId w:val="6"/>
  </w:num>
  <w:num w:numId="13">
    <w:abstractNumId w:val="1"/>
  </w:num>
  <w:num w:numId="14">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D80"/>
    <w:rsid w:val="00001866"/>
    <w:rsid w:val="000A5240"/>
    <w:rsid w:val="000B248C"/>
    <w:rsid w:val="000B34FE"/>
    <w:rsid w:val="000C0203"/>
    <w:rsid w:val="000E34B4"/>
    <w:rsid w:val="0010636B"/>
    <w:rsid w:val="00117D80"/>
    <w:rsid w:val="0015377E"/>
    <w:rsid w:val="0016118D"/>
    <w:rsid w:val="0018480E"/>
    <w:rsid w:val="00195216"/>
    <w:rsid w:val="00195CCA"/>
    <w:rsid w:val="001964ED"/>
    <w:rsid w:val="001D3795"/>
    <w:rsid w:val="002037FD"/>
    <w:rsid w:val="00215C8C"/>
    <w:rsid w:val="00236A49"/>
    <w:rsid w:val="00242438"/>
    <w:rsid w:val="00244F98"/>
    <w:rsid w:val="002452F2"/>
    <w:rsid w:val="00271E82"/>
    <w:rsid w:val="0028363C"/>
    <w:rsid w:val="002A2E83"/>
    <w:rsid w:val="002A35D6"/>
    <w:rsid w:val="002C0322"/>
    <w:rsid w:val="002E1FA4"/>
    <w:rsid w:val="002F79BC"/>
    <w:rsid w:val="00324817"/>
    <w:rsid w:val="00344121"/>
    <w:rsid w:val="00381820"/>
    <w:rsid w:val="00390C07"/>
    <w:rsid w:val="00397A49"/>
    <w:rsid w:val="003D23C0"/>
    <w:rsid w:val="003D3ED4"/>
    <w:rsid w:val="003E4B84"/>
    <w:rsid w:val="003F3EA8"/>
    <w:rsid w:val="0041053F"/>
    <w:rsid w:val="0041076A"/>
    <w:rsid w:val="0041380F"/>
    <w:rsid w:val="00417584"/>
    <w:rsid w:val="0044077F"/>
    <w:rsid w:val="004468AF"/>
    <w:rsid w:val="00450FB0"/>
    <w:rsid w:val="00451DE2"/>
    <w:rsid w:val="00454148"/>
    <w:rsid w:val="00457CF7"/>
    <w:rsid w:val="00463350"/>
    <w:rsid w:val="004654C0"/>
    <w:rsid w:val="004716EF"/>
    <w:rsid w:val="00487916"/>
    <w:rsid w:val="004A1A5F"/>
    <w:rsid w:val="004A625C"/>
    <w:rsid w:val="004B2897"/>
    <w:rsid w:val="004B376D"/>
    <w:rsid w:val="004C7F6B"/>
    <w:rsid w:val="004D10AC"/>
    <w:rsid w:val="004E050E"/>
    <w:rsid w:val="004E14FD"/>
    <w:rsid w:val="00503977"/>
    <w:rsid w:val="00531A55"/>
    <w:rsid w:val="00537BC3"/>
    <w:rsid w:val="005523FB"/>
    <w:rsid w:val="005533B1"/>
    <w:rsid w:val="005C20D4"/>
    <w:rsid w:val="005C216C"/>
    <w:rsid w:val="005C5B70"/>
    <w:rsid w:val="005D33B5"/>
    <w:rsid w:val="005E2373"/>
    <w:rsid w:val="00615217"/>
    <w:rsid w:val="00621DC1"/>
    <w:rsid w:val="0064056D"/>
    <w:rsid w:val="006564B8"/>
    <w:rsid w:val="00673439"/>
    <w:rsid w:val="0067470E"/>
    <w:rsid w:val="00691443"/>
    <w:rsid w:val="006A28BB"/>
    <w:rsid w:val="006A5051"/>
    <w:rsid w:val="006B796E"/>
    <w:rsid w:val="006C1B8D"/>
    <w:rsid w:val="006C2DEB"/>
    <w:rsid w:val="00701A06"/>
    <w:rsid w:val="00712472"/>
    <w:rsid w:val="0071786A"/>
    <w:rsid w:val="00717AC7"/>
    <w:rsid w:val="00723658"/>
    <w:rsid w:val="00724BF4"/>
    <w:rsid w:val="00734FCF"/>
    <w:rsid w:val="007351E7"/>
    <w:rsid w:val="0074051C"/>
    <w:rsid w:val="0074115C"/>
    <w:rsid w:val="00743765"/>
    <w:rsid w:val="00747ABC"/>
    <w:rsid w:val="007A48AA"/>
    <w:rsid w:val="007C2656"/>
    <w:rsid w:val="007E237D"/>
    <w:rsid w:val="007E6419"/>
    <w:rsid w:val="007F3126"/>
    <w:rsid w:val="008122E7"/>
    <w:rsid w:val="008152AF"/>
    <w:rsid w:val="008200BF"/>
    <w:rsid w:val="00826350"/>
    <w:rsid w:val="0082727F"/>
    <w:rsid w:val="00867128"/>
    <w:rsid w:val="00874A4A"/>
    <w:rsid w:val="00877D8E"/>
    <w:rsid w:val="008856B5"/>
    <w:rsid w:val="008D41C6"/>
    <w:rsid w:val="008F685D"/>
    <w:rsid w:val="008F6E63"/>
    <w:rsid w:val="00905BC4"/>
    <w:rsid w:val="00966FF2"/>
    <w:rsid w:val="00971D4D"/>
    <w:rsid w:val="00973305"/>
    <w:rsid w:val="009B0AE2"/>
    <w:rsid w:val="009F7B64"/>
    <w:rsid w:val="00A67E7C"/>
    <w:rsid w:val="00A72F88"/>
    <w:rsid w:val="00A7767F"/>
    <w:rsid w:val="00A840C1"/>
    <w:rsid w:val="00A858CD"/>
    <w:rsid w:val="00AA3F85"/>
    <w:rsid w:val="00AC73B9"/>
    <w:rsid w:val="00AE5981"/>
    <w:rsid w:val="00B01D38"/>
    <w:rsid w:val="00B26818"/>
    <w:rsid w:val="00B32994"/>
    <w:rsid w:val="00B33F84"/>
    <w:rsid w:val="00B521FE"/>
    <w:rsid w:val="00B62BF3"/>
    <w:rsid w:val="00B7699B"/>
    <w:rsid w:val="00B85B29"/>
    <w:rsid w:val="00B95578"/>
    <w:rsid w:val="00BB3F08"/>
    <w:rsid w:val="00BB52B0"/>
    <w:rsid w:val="00BD3435"/>
    <w:rsid w:val="00BF0656"/>
    <w:rsid w:val="00C04115"/>
    <w:rsid w:val="00C24640"/>
    <w:rsid w:val="00C60AA6"/>
    <w:rsid w:val="00CA7E1B"/>
    <w:rsid w:val="00CB1E0E"/>
    <w:rsid w:val="00CB31D9"/>
    <w:rsid w:val="00CC244E"/>
    <w:rsid w:val="00D50D80"/>
    <w:rsid w:val="00D664C2"/>
    <w:rsid w:val="00D843C2"/>
    <w:rsid w:val="00D9212D"/>
    <w:rsid w:val="00DA7D2B"/>
    <w:rsid w:val="00DB23B4"/>
    <w:rsid w:val="00DC25D6"/>
    <w:rsid w:val="00DD1B27"/>
    <w:rsid w:val="00E1544A"/>
    <w:rsid w:val="00E20E9E"/>
    <w:rsid w:val="00E3159C"/>
    <w:rsid w:val="00E31F6E"/>
    <w:rsid w:val="00E3674C"/>
    <w:rsid w:val="00E61F9B"/>
    <w:rsid w:val="00E7482B"/>
    <w:rsid w:val="00E7490F"/>
    <w:rsid w:val="00E82641"/>
    <w:rsid w:val="00E927EB"/>
    <w:rsid w:val="00EA65B8"/>
    <w:rsid w:val="00EC4936"/>
    <w:rsid w:val="00EF3CB2"/>
    <w:rsid w:val="00F052DC"/>
    <w:rsid w:val="00F071DA"/>
    <w:rsid w:val="00F30B7F"/>
    <w:rsid w:val="00F31BC4"/>
    <w:rsid w:val="00F57E45"/>
    <w:rsid w:val="00F9033E"/>
    <w:rsid w:val="00F97C03"/>
    <w:rsid w:val="00FB5028"/>
    <w:rsid w:val="00FC4616"/>
    <w:rsid w:val="00FD68EA"/>
    <w:rsid w:val="00FF1CAF"/>
    <w:rsid w:val="00FF6B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7392A"/>
  <w15:docId w15:val="{7D27C6DF-C6F6-4B77-88B6-B048C81DB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14" w:line="248" w:lineRule="auto"/>
      <w:ind w:left="2278" w:hanging="10"/>
      <w:jc w:val="both"/>
    </w:pPr>
    <w:rPr>
      <w:rFonts w:ascii="Times New Roman" w:eastAsia="Times New Roman" w:hAnsi="Times New Roman" w:cs="Times New Roman"/>
      <w:color w:val="000000"/>
      <w:sz w:val="24"/>
    </w:rPr>
  </w:style>
  <w:style w:type="paragraph" w:styleId="Ttulo1">
    <w:name w:val="heading 1"/>
    <w:next w:val="Normal"/>
    <w:link w:val="Ttulo1Char"/>
    <w:qFormat/>
    <w:pPr>
      <w:keepNext/>
      <w:keepLines/>
      <w:spacing w:after="0"/>
      <w:ind w:left="1426" w:hanging="10"/>
      <w:jc w:val="center"/>
      <w:outlineLvl w:val="0"/>
    </w:pPr>
    <w:rPr>
      <w:rFonts w:ascii="Times New Roman" w:eastAsia="Times New Roman" w:hAnsi="Times New Roman" w:cs="Times New Roman"/>
      <w:b/>
      <w:color w:val="000000"/>
      <w:sz w:val="24"/>
    </w:rPr>
  </w:style>
  <w:style w:type="paragraph" w:styleId="Ttulo2">
    <w:name w:val="heading 2"/>
    <w:basedOn w:val="Normal"/>
    <w:next w:val="Normal"/>
    <w:link w:val="Ttulo2Char"/>
    <w:qFormat/>
    <w:rsid w:val="008D41C6"/>
    <w:pPr>
      <w:keepNext/>
      <w:spacing w:after="0" w:line="240" w:lineRule="auto"/>
      <w:ind w:left="0" w:firstLine="0"/>
      <w:jc w:val="center"/>
      <w:outlineLvl w:val="1"/>
    </w:pPr>
    <w:rPr>
      <w:rFonts w:ascii="AmerType Md BT" w:hAnsi="AmerType Md BT"/>
      <w:color w:val="auto"/>
      <w:kern w:val="0"/>
      <w:sz w:val="32"/>
      <w:szCs w:val="20"/>
      <w14:ligatures w14:val="none"/>
    </w:rPr>
  </w:style>
  <w:style w:type="paragraph" w:styleId="Ttulo3">
    <w:name w:val="heading 3"/>
    <w:basedOn w:val="Normal"/>
    <w:next w:val="Normal"/>
    <w:link w:val="Ttulo3Char"/>
    <w:unhideWhenUsed/>
    <w:qFormat/>
    <w:rsid w:val="008D41C6"/>
    <w:pPr>
      <w:keepNext/>
      <w:spacing w:before="240" w:after="60" w:line="240" w:lineRule="auto"/>
      <w:ind w:left="0" w:firstLine="0"/>
      <w:jc w:val="left"/>
      <w:outlineLvl w:val="2"/>
    </w:pPr>
    <w:rPr>
      <w:rFonts w:ascii="Cambria" w:hAnsi="Cambria"/>
      <w:b/>
      <w:bCs/>
      <w:color w:val="auto"/>
      <w:kern w:val="0"/>
      <w:sz w:val="26"/>
      <w:szCs w:val="26"/>
      <w14:ligatures w14:val="none"/>
    </w:rPr>
  </w:style>
  <w:style w:type="paragraph" w:styleId="Ttulo4">
    <w:name w:val="heading 4"/>
    <w:basedOn w:val="Normal"/>
    <w:next w:val="Normal"/>
    <w:link w:val="Ttulo4Char"/>
    <w:semiHidden/>
    <w:unhideWhenUsed/>
    <w:qFormat/>
    <w:rsid w:val="008D41C6"/>
    <w:pPr>
      <w:keepNext/>
      <w:spacing w:before="240" w:after="60" w:line="240" w:lineRule="auto"/>
      <w:ind w:left="0" w:firstLine="0"/>
      <w:jc w:val="left"/>
      <w:outlineLvl w:val="3"/>
    </w:pPr>
    <w:rPr>
      <w:rFonts w:ascii="Calibri" w:hAnsi="Calibri"/>
      <w:b/>
      <w:bCs/>
      <w:color w:val="auto"/>
      <w:kern w:val="0"/>
      <w:sz w:val="28"/>
      <w:szCs w:val="28"/>
      <w14:ligatures w14:val="none"/>
    </w:rPr>
  </w:style>
  <w:style w:type="paragraph" w:styleId="Ttulo5">
    <w:name w:val="heading 5"/>
    <w:basedOn w:val="Normal"/>
    <w:next w:val="Normal"/>
    <w:link w:val="Ttulo5Char"/>
    <w:unhideWhenUsed/>
    <w:qFormat/>
    <w:rsid w:val="008D41C6"/>
    <w:pPr>
      <w:spacing w:before="240" w:after="60" w:line="240" w:lineRule="auto"/>
      <w:ind w:left="0" w:firstLine="0"/>
      <w:jc w:val="left"/>
      <w:outlineLvl w:val="4"/>
    </w:pPr>
    <w:rPr>
      <w:rFonts w:ascii="Calibri" w:hAnsi="Calibri"/>
      <w:b/>
      <w:bCs/>
      <w:i/>
      <w:iCs/>
      <w:color w:val="auto"/>
      <w:kern w:val="0"/>
      <w:sz w:val="26"/>
      <w:szCs w:val="26"/>
      <w14:ligatures w14:val="none"/>
    </w:rPr>
  </w:style>
  <w:style w:type="paragraph" w:styleId="Ttulo6">
    <w:name w:val="heading 6"/>
    <w:basedOn w:val="Normal"/>
    <w:next w:val="Normal"/>
    <w:link w:val="Ttulo6Char"/>
    <w:qFormat/>
    <w:rsid w:val="008D41C6"/>
    <w:pPr>
      <w:spacing w:before="240" w:after="60" w:line="240" w:lineRule="auto"/>
      <w:ind w:left="0" w:firstLine="0"/>
      <w:jc w:val="left"/>
      <w:outlineLvl w:val="5"/>
    </w:pPr>
    <w:rPr>
      <w:b/>
      <w:bCs/>
      <w:color w:val="auto"/>
      <w:kern w:val="0"/>
      <w:sz w:val="22"/>
      <w14:ligatures w14:val="none"/>
    </w:rPr>
  </w:style>
  <w:style w:type="paragraph" w:styleId="Ttulo7">
    <w:name w:val="heading 7"/>
    <w:basedOn w:val="Normal"/>
    <w:next w:val="Normal"/>
    <w:link w:val="Ttulo7Char"/>
    <w:semiHidden/>
    <w:unhideWhenUsed/>
    <w:qFormat/>
    <w:rsid w:val="008D41C6"/>
    <w:pPr>
      <w:keepNext/>
      <w:keepLines/>
      <w:spacing w:before="40" w:after="0" w:line="240" w:lineRule="auto"/>
      <w:ind w:left="0" w:firstLine="0"/>
      <w:jc w:val="left"/>
      <w:outlineLvl w:val="6"/>
    </w:pPr>
    <w:rPr>
      <w:rFonts w:asciiTheme="majorHAnsi" w:eastAsiaTheme="majorEastAsia" w:hAnsiTheme="majorHAnsi" w:cstheme="majorBidi"/>
      <w:i/>
      <w:iCs/>
      <w:color w:val="1F3763" w:themeColor="accent1" w:themeShade="7F"/>
      <w:kern w:val="0"/>
      <w:szCs w:val="24"/>
      <w14:ligatures w14:val="none"/>
    </w:rPr>
  </w:style>
  <w:style w:type="paragraph" w:styleId="Ttulo9">
    <w:name w:val="heading 9"/>
    <w:basedOn w:val="Normal"/>
    <w:next w:val="Normal"/>
    <w:link w:val="Ttulo9Char"/>
    <w:qFormat/>
    <w:rsid w:val="008D41C6"/>
    <w:pPr>
      <w:keepNext/>
      <w:widowControl w:val="0"/>
      <w:spacing w:after="0" w:line="360" w:lineRule="auto"/>
      <w:ind w:left="0" w:firstLine="540"/>
      <w:outlineLvl w:val="8"/>
    </w:pPr>
    <w:rPr>
      <w:rFonts w:ascii="Lucida Handwriting" w:hAnsi="Lucida Handwriting"/>
      <w:b/>
      <w:snapToGrid w:val="0"/>
      <w:kern w:val="0"/>
      <w:sz w:val="20"/>
      <w:szCs w:val="24"/>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4"/>
    </w:rPr>
  </w:style>
  <w:style w:type="character" w:customStyle="1" w:styleId="Ttulo2Char">
    <w:name w:val="Título 2 Char"/>
    <w:basedOn w:val="Fontepargpadro"/>
    <w:link w:val="Ttulo2"/>
    <w:rsid w:val="008D41C6"/>
    <w:rPr>
      <w:rFonts w:ascii="AmerType Md BT" w:eastAsia="Times New Roman" w:hAnsi="AmerType Md BT" w:cs="Times New Roman"/>
      <w:kern w:val="0"/>
      <w:sz w:val="32"/>
      <w:szCs w:val="20"/>
      <w14:ligatures w14:val="none"/>
    </w:rPr>
  </w:style>
  <w:style w:type="character" w:customStyle="1" w:styleId="Ttulo3Char">
    <w:name w:val="Título 3 Char"/>
    <w:basedOn w:val="Fontepargpadro"/>
    <w:link w:val="Ttulo3"/>
    <w:rsid w:val="008D41C6"/>
    <w:rPr>
      <w:rFonts w:ascii="Cambria" w:eastAsia="Times New Roman" w:hAnsi="Cambria" w:cs="Times New Roman"/>
      <w:b/>
      <w:bCs/>
      <w:kern w:val="0"/>
      <w:sz w:val="26"/>
      <w:szCs w:val="26"/>
      <w14:ligatures w14:val="none"/>
    </w:rPr>
  </w:style>
  <w:style w:type="character" w:customStyle="1" w:styleId="Ttulo4Char">
    <w:name w:val="Título 4 Char"/>
    <w:basedOn w:val="Fontepargpadro"/>
    <w:link w:val="Ttulo4"/>
    <w:semiHidden/>
    <w:rsid w:val="008D41C6"/>
    <w:rPr>
      <w:rFonts w:ascii="Calibri" w:eastAsia="Times New Roman" w:hAnsi="Calibri" w:cs="Times New Roman"/>
      <w:b/>
      <w:bCs/>
      <w:kern w:val="0"/>
      <w:sz w:val="28"/>
      <w:szCs w:val="28"/>
      <w14:ligatures w14:val="none"/>
    </w:rPr>
  </w:style>
  <w:style w:type="character" w:customStyle="1" w:styleId="Ttulo5Char">
    <w:name w:val="Título 5 Char"/>
    <w:basedOn w:val="Fontepargpadro"/>
    <w:link w:val="Ttulo5"/>
    <w:rsid w:val="008D41C6"/>
    <w:rPr>
      <w:rFonts w:ascii="Calibri" w:eastAsia="Times New Roman" w:hAnsi="Calibri" w:cs="Times New Roman"/>
      <w:b/>
      <w:bCs/>
      <w:i/>
      <w:iCs/>
      <w:kern w:val="0"/>
      <w:sz w:val="26"/>
      <w:szCs w:val="26"/>
      <w14:ligatures w14:val="none"/>
    </w:rPr>
  </w:style>
  <w:style w:type="character" w:customStyle="1" w:styleId="Ttulo6Char">
    <w:name w:val="Título 6 Char"/>
    <w:basedOn w:val="Fontepargpadro"/>
    <w:link w:val="Ttulo6"/>
    <w:rsid w:val="008D41C6"/>
    <w:rPr>
      <w:rFonts w:ascii="Times New Roman" w:eastAsia="Times New Roman" w:hAnsi="Times New Roman" w:cs="Times New Roman"/>
      <w:b/>
      <w:bCs/>
      <w:kern w:val="0"/>
      <w14:ligatures w14:val="none"/>
    </w:rPr>
  </w:style>
  <w:style w:type="character" w:customStyle="1" w:styleId="Ttulo7Char">
    <w:name w:val="Título 7 Char"/>
    <w:basedOn w:val="Fontepargpadro"/>
    <w:link w:val="Ttulo7"/>
    <w:semiHidden/>
    <w:rsid w:val="008D41C6"/>
    <w:rPr>
      <w:rFonts w:asciiTheme="majorHAnsi" w:eastAsiaTheme="majorEastAsia" w:hAnsiTheme="majorHAnsi" w:cstheme="majorBidi"/>
      <w:i/>
      <w:iCs/>
      <w:color w:val="1F3763" w:themeColor="accent1" w:themeShade="7F"/>
      <w:kern w:val="0"/>
      <w:sz w:val="24"/>
      <w:szCs w:val="24"/>
      <w14:ligatures w14:val="none"/>
    </w:rPr>
  </w:style>
  <w:style w:type="character" w:customStyle="1" w:styleId="Ttulo9Char">
    <w:name w:val="Título 9 Char"/>
    <w:basedOn w:val="Fontepargpadro"/>
    <w:link w:val="Ttulo9"/>
    <w:rsid w:val="008D41C6"/>
    <w:rPr>
      <w:rFonts w:ascii="Lucida Handwriting" w:eastAsia="Times New Roman" w:hAnsi="Lucida Handwriting" w:cs="Times New Roman"/>
      <w:b/>
      <w:snapToGrid w:val="0"/>
      <w:color w:val="000000"/>
      <w:kern w:val="0"/>
      <w:sz w:val="20"/>
      <w:szCs w:val="24"/>
      <w14:ligatures w14:val="none"/>
    </w:rPr>
  </w:style>
  <w:style w:type="numbering" w:customStyle="1" w:styleId="Semlista1">
    <w:name w:val="Sem lista1"/>
    <w:next w:val="Semlista"/>
    <w:uiPriority w:val="99"/>
    <w:semiHidden/>
    <w:unhideWhenUsed/>
    <w:rsid w:val="008D41C6"/>
  </w:style>
  <w:style w:type="paragraph" w:styleId="Corpodetexto">
    <w:name w:val="Body Text"/>
    <w:basedOn w:val="Normal"/>
    <w:link w:val="CorpodetextoChar"/>
    <w:qFormat/>
    <w:rsid w:val="008D41C6"/>
    <w:pPr>
      <w:spacing w:after="0" w:line="240" w:lineRule="auto"/>
      <w:ind w:left="0" w:firstLine="0"/>
    </w:pPr>
    <w:rPr>
      <w:rFonts w:ascii="AmerType Md BT" w:hAnsi="AmerType Md BT"/>
      <w:color w:val="auto"/>
      <w:kern w:val="0"/>
      <w:szCs w:val="20"/>
      <w14:ligatures w14:val="none"/>
    </w:rPr>
  </w:style>
  <w:style w:type="character" w:customStyle="1" w:styleId="CorpodetextoChar">
    <w:name w:val="Corpo de texto Char"/>
    <w:basedOn w:val="Fontepargpadro"/>
    <w:link w:val="Corpodetexto"/>
    <w:rsid w:val="008D41C6"/>
    <w:rPr>
      <w:rFonts w:ascii="AmerType Md BT" w:eastAsia="Times New Roman" w:hAnsi="AmerType Md BT" w:cs="Times New Roman"/>
      <w:kern w:val="0"/>
      <w:sz w:val="24"/>
      <w:szCs w:val="20"/>
      <w14:ligatures w14:val="none"/>
    </w:rPr>
  </w:style>
  <w:style w:type="paragraph" w:styleId="Cabealho">
    <w:name w:val="header"/>
    <w:basedOn w:val="Normal"/>
    <w:link w:val="CabealhoChar"/>
    <w:rsid w:val="008D41C6"/>
    <w:pPr>
      <w:tabs>
        <w:tab w:val="center" w:pos="4419"/>
        <w:tab w:val="right" w:pos="8838"/>
      </w:tabs>
      <w:spacing w:after="0" w:line="240" w:lineRule="auto"/>
      <w:ind w:left="0" w:firstLine="0"/>
      <w:jc w:val="left"/>
    </w:pPr>
    <w:rPr>
      <w:color w:val="auto"/>
      <w:kern w:val="0"/>
      <w:szCs w:val="24"/>
      <w14:ligatures w14:val="none"/>
    </w:rPr>
  </w:style>
  <w:style w:type="character" w:customStyle="1" w:styleId="CabealhoChar">
    <w:name w:val="Cabeçalho Char"/>
    <w:basedOn w:val="Fontepargpadro"/>
    <w:link w:val="Cabealho"/>
    <w:rsid w:val="008D41C6"/>
    <w:rPr>
      <w:rFonts w:ascii="Times New Roman" w:eastAsia="Times New Roman" w:hAnsi="Times New Roman" w:cs="Times New Roman"/>
      <w:kern w:val="0"/>
      <w:sz w:val="24"/>
      <w:szCs w:val="24"/>
      <w14:ligatures w14:val="none"/>
    </w:rPr>
  </w:style>
  <w:style w:type="paragraph" w:styleId="Rodap">
    <w:name w:val="footer"/>
    <w:basedOn w:val="Normal"/>
    <w:link w:val="RodapChar"/>
    <w:rsid w:val="008D41C6"/>
    <w:pPr>
      <w:tabs>
        <w:tab w:val="center" w:pos="4419"/>
        <w:tab w:val="right" w:pos="8838"/>
      </w:tabs>
      <w:spacing w:after="0" w:line="240" w:lineRule="auto"/>
      <w:ind w:left="0" w:firstLine="0"/>
      <w:jc w:val="left"/>
    </w:pPr>
    <w:rPr>
      <w:color w:val="auto"/>
      <w:kern w:val="0"/>
      <w:szCs w:val="24"/>
      <w14:ligatures w14:val="none"/>
    </w:rPr>
  </w:style>
  <w:style w:type="character" w:customStyle="1" w:styleId="RodapChar">
    <w:name w:val="Rodapé Char"/>
    <w:basedOn w:val="Fontepargpadro"/>
    <w:link w:val="Rodap"/>
    <w:rsid w:val="008D41C6"/>
    <w:rPr>
      <w:rFonts w:ascii="Times New Roman" w:eastAsia="Times New Roman" w:hAnsi="Times New Roman" w:cs="Times New Roman"/>
      <w:kern w:val="0"/>
      <w:sz w:val="24"/>
      <w:szCs w:val="24"/>
      <w14:ligatures w14:val="none"/>
    </w:rPr>
  </w:style>
  <w:style w:type="character" w:styleId="Nmerodepgina">
    <w:name w:val="page number"/>
    <w:basedOn w:val="Fontepargpadro"/>
    <w:rsid w:val="008D41C6"/>
  </w:style>
  <w:style w:type="paragraph" w:styleId="Recuodecorpodetexto">
    <w:name w:val="Body Text Indent"/>
    <w:basedOn w:val="Normal"/>
    <w:link w:val="RecuodecorpodetextoChar"/>
    <w:rsid w:val="008D41C6"/>
    <w:pPr>
      <w:spacing w:after="0" w:line="240" w:lineRule="auto"/>
      <w:ind w:left="0" w:firstLine="708"/>
    </w:pPr>
    <w:rPr>
      <w:rFonts w:ascii="Century" w:eastAsia="Arial Unicode MS" w:hAnsi="Century" w:cs="Arial Unicode MS"/>
      <w:color w:val="auto"/>
      <w:kern w:val="0"/>
      <w:szCs w:val="24"/>
      <w14:ligatures w14:val="none"/>
    </w:rPr>
  </w:style>
  <w:style w:type="character" w:customStyle="1" w:styleId="RecuodecorpodetextoChar">
    <w:name w:val="Recuo de corpo de texto Char"/>
    <w:basedOn w:val="Fontepargpadro"/>
    <w:link w:val="Recuodecorpodetexto"/>
    <w:rsid w:val="008D41C6"/>
    <w:rPr>
      <w:rFonts w:ascii="Century" w:eastAsia="Arial Unicode MS" w:hAnsi="Century" w:cs="Arial Unicode MS"/>
      <w:kern w:val="0"/>
      <w:sz w:val="24"/>
      <w:szCs w:val="24"/>
      <w14:ligatures w14:val="none"/>
    </w:rPr>
  </w:style>
  <w:style w:type="character" w:styleId="Hyperlink">
    <w:name w:val="Hyperlink"/>
    <w:rsid w:val="008D41C6"/>
    <w:rPr>
      <w:color w:val="0000FF"/>
      <w:u w:val="single"/>
    </w:rPr>
  </w:style>
  <w:style w:type="table" w:styleId="Tabelacomgrade">
    <w:name w:val="Table Grid"/>
    <w:basedOn w:val="Tabelanormal"/>
    <w:rsid w:val="008D41C6"/>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8D41C6"/>
    <w:pPr>
      <w:spacing w:after="120" w:line="240" w:lineRule="auto"/>
      <w:ind w:left="0" w:firstLine="0"/>
      <w:jc w:val="left"/>
    </w:pPr>
    <w:rPr>
      <w:color w:val="auto"/>
      <w:kern w:val="0"/>
      <w:sz w:val="16"/>
      <w:szCs w:val="16"/>
      <w14:ligatures w14:val="none"/>
    </w:rPr>
  </w:style>
  <w:style w:type="character" w:customStyle="1" w:styleId="Corpodetexto3Char">
    <w:name w:val="Corpo de texto 3 Char"/>
    <w:basedOn w:val="Fontepargpadro"/>
    <w:link w:val="Corpodetexto3"/>
    <w:uiPriority w:val="99"/>
    <w:rsid w:val="008D41C6"/>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rsid w:val="008D41C6"/>
    <w:pPr>
      <w:spacing w:after="120" w:line="480" w:lineRule="auto"/>
      <w:ind w:left="283" w:firstLine="0"/>
      <w:jc w:val="left"/>
    </w:pPr>
    <w:rPr>
      <w:color w:val="auto"/>
      <w:kern w:val="0"/>
      <w:szCs w:val="24"/>
      <w14:ligatures w14:val="none"/>
    </w:rPr>
  </w:style>
  <w:style w:type="character" w:customStyle="1" w:styleId="Recuodecorpodetexto2Char">
    <w:name w:val="Recuo de corpo de texto 2 Char"/>
    <w:basedOn w:val="Fontepargpadro"/>
    <w:link w:val="Recuodecorpodetexto2"/>
    <w:rsid w:val="008D41C6"/>
    <w:rPr>
      <w:rFonts w:ascii="Times New Roman" w:eastAsia="Times New Roman" w:hAnsi="Times New Roman" w:cs="Times New Roman"/>
      <w:kern w:val="0"/>
      <w:sz w:val="24"/>
      <w:szCs w:val="24"/>
      <w14:ligatures w14:val="none"/>
    </w:rPr>
  </w:style>
  <w:style w:type="paragraph" w:styleId="SemEspaamento">
    <w:name w:val="No Spacing"/>
    <w:qFormat/>
    <w:rsid w:val="008D41C6"/>
    <w:pPr>
      <w:spacing w:after="0" w:line="240" w:lineRule="auto"/>
    </w:pPr>
    <w:rPr>
      <w:rFonts w:ascii="Calibri" w:eastAsia="Calibri" w:hAnsi="Calibri" w:cs="Times New Roman"/>
      <w:kern w:val="0"/>
      <w:lang w:eastAsia="en-US"/>
      <w14:ligatures w14:val="none"/>
    </w:rPr>
  </w:style>
  <w:style w:type="paragraph" w:customStyle="1" w:styleId="Standard">
    <w:name w:val="Standard"/>
    <w:rsid w:val="008D41C6"/>
    <w:pPr>
      <w:suppressAutoHyphens/>
      <w:autoSpaceDN w:val="0"/>
      <w:spacing w:after="0" w:line="240" w:lineRule="auto"/>
    </w:pPr>
    <w:rPr>
      <w:rFonts w:ascii="Times New Roman" w:eastAsia="Times New Roman" w:hAnsi="Times New Roman" w:cs="Times New Roman"/>
      <w:kern w:val="3"/>
      <w:sz w:val="28"/>
      <w:szCs w:val="24"/>
      <w14:ligatures w14:val="none"/>
    </w:rPr>
  </w:style>
  <w:style w:type="paragraph" w:styleId="Corpodetexto2">
    <w:name w:val="Body Text 2"/>
    <w:basedOn w:val="Normal"/>
    <w:link w:val="Corpodetexto2Char"/>
    <w:rsid w:val="008D41C6"/>
    <w:pPr>
      <w:spacing w:after="120" w:line="480" w:lineRule="auto"/>
      <w:ind w:left="0" w:firstLine="0"/>
      <w:jc w:val="left"/>
    </w:pPr>
    <w:rPr>
      <w:color w:val="auto"/>
      <w:kern w:val="0"/>
      <w:szCs w:val="24"/>
      <w14:ligatures w14:val="none"/>
    </w:rPr>
  </w:style>
  <w:style w:type="character" w:customStyle="1" w:styleId="Corpodetexto2Char">
    <w:name w:val="Corpo de texto 2 Char"/>
    <w:basedOn w:val="Fontepargpadro"/>
    <w:link w:val="Corpodetexto2"/>
    <w:rsid w:val="008D41C6"/>
    <w:rPr>
      <w:rFonts w:ascii="Times New Roman" w:eastAsia="Times New Roman" w:hAnsi="Times New Roman" w:cs="Times New Roman"/>
      <w:kern w:val="0"/>
      <w:sz w:val="24"/>
      <w:szCs w:val="24"/>
      <w14:ligatures w14:val="none"/>
    </w:rPr>
  </w:style>
  <w:style w:type="paragraph" w:styleId="PargrafodaLista">
    <w:name w:val="List Paragraph"/>
    <w:basedOn w:val="Normal"/>
    <w:uiPriority w:val="34"/>
    <w:qFormat/>
    <w:rsid w:val="008D41C6"/>
    <w:pPr>
      <w:spacing w:after="0" w:line="240" w:lineRule="auto"/>
      <w:ind w:left="708" w:firstLine="0"/>
      <w:jc w:val="left"/>
    </w:pPr>
    <w:rPr>
      <w:color w:val="auto"/>
      <w:kern w:val="0"/>
      <w:szCs w:val="24"/>
      <w14:ligatures w14:val="none"/>
    </w:rPr>
  </w:style>
  <w:style w:type="paragraph" w:styleId="Textodebalo">
    <w:name w:val="Balloon Text"/>
    <w:basedOn w:val="Normal"/>
    <w:link w:val="TextodebaloChar"/>
    <w:rsid w:val="008D41C6"/>
    <w:pPr>
      <w:spacing w:after="0" w:line="240" w:lineRule="auto"/>
      <w:ind w:left="0" w:firstLine="0"/>
      <w:jc w:val="left"/>
    </w:pPr>
    <w:rPr>
      <w:rFonts w:ascii="Tahoma" w:hAnsi="Tahoma" w:cs="Tahoma"/>
      <w:color w:val="auto"/>
      <w:kern w:val="0"/>
      <w:sz w:val="16"/>
      <w:szCs w:val="16"/>
      <w14:ligatures w14:val="none"/>
    </w:rPr>
  </w:style>
  <w:style w:type="character" w:customStyle="1" w:styleId="TextodebaloChar">
    <w:name w:val="Texto de balão Char"/>
    <w:basedOn w:val="Fontepargpadro"/>
    <w:link w:val="Textodebalo"/>
    <w:rsid w:val="008D41C6"/>
    <w:rPr>
      <w:rFonts w:ascii="Tahoma" w:eastAsia="Times New Roman" w:hAnsi="Tahoma" w:cs="Tahoma"/>
      <w:kern w:val="0"/>
      <w:sz w:val="16"/>
      <w:szCs w:val="16"/>
      <w14:ligatures w14:val="none"/>
    </w:rPr>
  </w:style>
  <w:style w:type="paragraph" w:customStyle="1" w:styleId="A191065">
    <w:name w:val="_A191065"/>
    <w:basedOn w:val="Normal"/>
    <w:rsid w:val="008D41C6"/>
    <w:pPr>
      <w:spacing w:after="0" w:line="240" w:lineRule="auto"/>
      <w:ind w:left="1296" w:right="1440" w:firstLine="2592"/>
    </w:pPr>
    <w:rPr>
      <w:rFonts w:ascii="Tms Rmn" w:hAnsi="Tms Rmn"/>
      <w:color w:val="auto"/>
      <w:kern w:val="0"/>
      <w:szCs w:val="20"/>
      <w14:ligatures w14:val="none"/>
    </w:rPr>
  </w:style>
  <w:style w:type="paragraph" w:customStyle="1" w:styleId="A321065">
    <w:name w:val="_A321065"/>
    <w:basedOn w:val="Normal"/>
    <w:rsid w:val="008D41C6"/>
    <w:pPr>
      <w:spacing w:after="0" w:line="240" w:lineRule="auto"/>
      <w:ind w:left="1296" w:right="1440" w:firstLine="4464"/>
    </w:pPr>
    <w:rPr>
      <w:rFonts w:ascii="Tms Rmn" w:hAnsi="Tms Rmn"/>
      <w:color w:val="auto"/>
      <w:kern w:val="0"/>
      <w:szCs w:val="20"/>
      <w14:ligatures w14:val="none"/>
    </w:rPr>
  </w:style>
  <w:style w:type="paragraph" w:styleId="TextosemFormatao">
    <w:name w:val="Plain Text"/>
    <w:basedOn w:val="Normal"/>
    <w:link w:val="TextosemFormataoChar"/>
    <w:unhideWhenUsed/>
    <w:rsid w:val="008D41C6"/>
    <w:pPr>
      <w:tabs>
        <w:tab w:val="left" w:pos="708"/>
      </w:tabs>
      <w:spacing w:after="0" w:line="240" w:lineRule="auto"/>
      <w:ind w:left="0" w:firstLine="0"/>
      <w:jc w:val="left"/>
    </w:pPr>
    <w:rPr>
      <w:rFonts w:ascii="Courier New" w:hAnsi="Courier New" w:cs="Courier New"/>
      <w:color w:val="auto"/>
      <w:kern w:val="0"/>
      <w:sz w:val="20"/>
      <w:szCs w:val="20"/>
      <w14:ligatures w14:val="none"/>
    </w:rPr>
  </w:style>
  <w:style w:type="character" w:customStyle="1" w:styleId="TextosemFormataoChar">
    <w:name w:val="Texto sem Formatação Char"/>
    <w:basedOn w:val="Fontepargpadro"/>
    <w:link w:val="TextosemFormatao"/>
    <w:rsid w:val="008D41C6"/>
    <w:rPr>
      <w:rFonts w:ascii="Courier New" w:eastAsia="Times New Roman" w:hAnsi="Courier New" w:cs="Courier New"/>
      <w:kern w:val="0"/>
      <w:sz w:val="20"/>
      <w:szCs w:val="20"/>
      <w14:ligatures w14:val="none"/>
    </w:rPr>
  </w:style>
  <w:style w:type="paragraph" w:customStyle="1" w:styleId="A252575">
    <w:name w:val="_A252575"/>
    <w:basedOn w:val="Normal"/>
    <w:semiHidden/>
    <w:rsid w:val="008D41C6"/>
    <w:pPr>
      <w:widowControl w:val="0"/>
      <w:tabs>
        <w:tab w:val="left" w:pos="536"/>
        <w:tab w:val="left" w:pos="2270"/>
        <w:tab w:val="left" w:pos="4294"/>
      </w:tabs>
      <w:spacing w:after="0" w:line="240" w:lineRule="auto"/>
      <w:ind w:left="3456" w:firstLine="3456"/>
    </w:pPr>
    <w:rPr>
      <w:rFonts w:ascii="Tms Rmn" w:hAnsi="Tms Rmn"/>
      <w:kern w:val="0"/>
      <w:szCs w:val="20"/>
      <w14:ligatures w14:val="none"/>
    </w:rPr>
  </w:style>
  <w:style w:type="paragraph" w:customStyle="1" w:styleId="reservado3">
    <w:name w:val="reservado3"/>
    <w:basedOn w:val="Normal"/>
    <w:semiHidden/>
    <w:rsid w:val="008D41C6"/>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ind w:left="0" w:firstLine="0"/>
    </w:pPr>
    <w:rPr>
      <w:rFonts w:ascii="Arial" w:hAnsi="Arial"/>
      <w:spacing w:val="-3"/>
      <w:kern w:val="0"/>
      <w:szCs w:val="20"/>
      <w:lang w:val="en-US"/>
      <w14:ligatures w14:val="none"/>
    </w:rPr>
  </w:style>
  <w:style w:type="table" w:customStyle="1" w:styleId="TableNormal">
    <w:name w:val="Table Normal"/>
    <w:uiPriority w:val="2"/>
    <w:semiHidden/>
    <w:unhideWhenUsed/>
    <w:qFormat/>
    <w:rsid w:val="008D41C6"/>
    <w:pPr>
      <w:widowControl w:val="0"/>
      <w:autoSpaceDE w:val="0"/>
      <w:autoSpaceDN w:val="0"/>
      <w:spacing w:after="0" w:line="240" w:lineRule="auto"/>
    </w:pPr>
    <w:rPr>
      <w:rFonts w:ascii="Calibri" w:eastAsia="Calibri" w:hAnsi="Calibri" w:cs="Times New Roman"/>
      <w:kern w:val="0"/>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41C6"/>
    <w:pPr>
      <w:widowControl w:val="0"/>
      <w:autoSpaceDE w:val="0"/>
      <w:autoSpaceDN w:val="0"/>
      <w:spacing w:before="73" w:after="0" w:line="240" w:lineRule="auto"/>
      <w:ind w:left="0" w:firstLine="0"/>
      <w:jc w:val="left"/>
    </w:pPr>
    <w:rPr>
      <w:rFonts w:ascii="Arial MT" w:eastAsia="Arial MT" w:hAnsi="Arial MT" w:cs="Arial MT"/>
      <w:color w:val="auto"/>
      <w:kern w:val="0"/>
      <w:sz w:val="22"/>
      <w:lang w:val="pt-PT" w:eastAsia="en-US"/>
      <w14:ligatures w14:val="none"/>
    </w:rPr>
  </w:style>
  <w:style w:type="character" w:styleId="HiperlinkVisitado">
    <w:name w:val="FollowedHyperlink"/>
    <w:uiPriority w:val="99"/>
    <w:unhideWhenUsed/>
    <w:rsid w:val="008D41C6"/>
    <w:rPr>
      <w:color w:val="954F72"/>
      <w:u w:val="single"/>
    </w:rPr>
  </w:style>
  <w:style w:type="paragraph" w:styleId="NormalWeb">
    <w:name w:val="Normal (Web)"/>
    <w:basedOn w:val="Normal"/>
    <w:unhideWhenUsed/>
    <w:rsid w:val="008D41C6"/>
    <w:pPr>
      <w:widowControl w:val="0"/>
      <w:tabs>
        <w:tab w:val="left" w:pos="536"/>
        <w:tab w:val="left" w:pos="2270"/>
        <w:tab w:val="left" w:pos="4294"/>
      </w:tabs>
      <w:spacing w:before="100" w:after="100" w:line="240" w:lineRule="auto"/>
      <w:ind w:left="0" w:firstLine="0"/>
    </w:pPr>
    <w:rPr>
      <w:rFonts w:ascii="Arial Unicode MS" w:eastAsia="Arial Unicode MS" w:hAnsi="Arial Unicode MS"/>
      <w:kern w:val="0"/>
      <w:szCs w:val="20"/>
      <w14:ligatures w14:val="none"/>
    </w:rPr>
  </w:style>
  <w:style w:type="paragraph" w:styleId="Recuodecorpodetexto3">
    <w:name w:val="Body Text Indent 3"/>
    <w:basedOn w:val="Normal"/>
    <w:link w:val="Recuodecorpodetexto3Char"/>
    <w:unhideWhenUsed/>
    <w:rsid w:val="008D41C6"/>
    <w:pPr>
      <w:tabs>
        <w:tab w:val="left" w:pos="708"/>
      </w:tabs>
      <w:spacing w:after="120" w:line="240" w:lineRule="auto"/>
      <w:ind w:left="283" w:firstLine="0"/>
      <w:jc w:val="left"/>
    </w:pPr>
    <w:rPr>
      <w:color w:val="auto"/>
      <w:kern w:val="0"/>
      <w:sz w:val="16"/>
      <w:szCs w:val="16"/>
      <w14:ligatures w14:val="none"/>
    </w:rPr>
  </w:style>
  <w:style w:type="character" w:customStyle="1" w:styleId="Recuodecorpodetexto3Char">
    <w:name w:val="Recuo de corpo de texto 3 Char"/>
    <w:basedOn w:val="Fontepargpadro"/>
    <w:link w:val="Recuodecorpodetexto3"/>
    <w:rsid w:val="008D41C6"/>
    <w:rPr>
      <w:rFonts w:ascii="Times New Roman" w:eastAsia="Times New Roman" w:hAnsi="Times New Roman" w:cs="Times New Roman"/>
      <w:kern w:val="0"/>
      <w:sz w:val="16"/>
      <w:szCs w:val="16"/>
      <w14:ligatures w14:val="none"/>
    </w:rPr>
  </w:style>
  <w:style w:type="paragraph" w:customStyle="1" w:styleId="Textopadro1">
    <w:name w:val="Texto padrão:1"/>
    <w:basedOn w:val="Normal"/>
    <w:semiHidden/>
    <w:rsid w:val="008D41C6"/>
    <w:pPr>
      <w:widowControl w:val="0"/>
      <w:tabs>
        <w:tab w:val="left" w:pos="536"/>
        <w:tab w:val="left" w:pos="2270"/>
        <w:tab w:val="left" w:pos="4294"/>
      </w:tabs>
      <w:spacing w:after="0" w:line="240" w:lineRule="auto"/>
      <w:ind w:left="0" w:firstLine="0"/>
    </w:pPr>
    <w:rPr>
      <w:kern w:val="0"/>
      <w:szCs w:val="20"/>
      <w:lang w:val="en-US"/>
      <w14:ligatures w14:val="none"/>
    </w:rPr>
  </w:style>
  <w:style w:type="paragraph" w:customStyle="1" w:styleId="Padro">
    <w:name w:val="Padrão"/>
    <w:semiHidden/>
    <w:rsid w:val="008D41C6"/>
    <w:pPr>
      <w:tabs>
        <w:tab w:val="left" w:pos="708"/>
      </w:tabs>
      <w:autoSpaceDE w:val="0"/>
      <w:autoSpaceDN w:val="0"/>
      <w:adjustRightInd w:val="0"/>
      <w:spacing w:after="0" w:line="240" w:lineRule="auto"/>
    </w:pPr>
    <w:rPr>
      <w:rFonts w:ascii="Times" w:eastAsia="Times New Roman" w:hAnsi="Times" w:cs="Times New Roman"/>
      <w:kern w:val="0"/>
      <w:sz w:val="20"/>
      <w:szCs w:val="24"/>
      <w14:ligatures w14:val="none"/>
    </w:rPr>
  </w:style>
  <w:style w:type="paragraph" w:customStyle="1" w:styleId="11">
    <w:name w:val="11"/>
    <w:basedOn w:val="Normal"/>
    <w:semiHidden/>
    <w:rsid w:val="008D41C6"/>
    <w:pPr>
      <w:widowControl w:val="0"/>
      <w:tabs>
        <w:tab w:val="left" w:pos="536"/>
        <w:tab w:val="left" w:pos="2270"/>
        <w:tab w:val="left" w:pos="4294"/>
      </w:tabs>
      <w:spacing w:after="0" w:line="240" w:lineRule="auto"/>
      <w:ind w:left="1701" w:hanging="850"/>
    </w:pPr>
    <w:rPr>
      <w:kern w:val="0"/>
      <w:szCs w:val="20"/>
      <w14:ligatures w14:val="none"/>
    </w:rPr>
  </w:style>
  <w:style w:type="paragraph" w:customStyle="1" w:styleId="Corpodetexto1">
    <w:name w:val="Corpo de texto1"/>
    <w:semiHidden/>
    <w:rsid w:val="008D41C6"/>
    <w:pPr>
      <w:tabs>
        <w:tab w:val="left" w:pos="708"/>
      </w:tabs>
      <w:spacing w:after="0" w:line="240" w:lineRule="auto"/>
    </w:pPr>
    <w:rPr>
      <w:rFonts w:ascii="CG Times (WN)" w:eastAsia="Times New Roman" w:hAnsi="CG Times (WN)" w:cs="Times New Roman"/>
      <w:color w:val="000000"/>
      <w:kern w:val="0"/>
      <w:sz w:val="24"/>
      <w:szCs w:val="20"/>
      <w:lang w:val="en-US"/>
      <w14:ligatures w14:val="none"/>
    </w:rPr>
  </w:style>
  <w:style w:type="paragraph" w:customStyle="1" w:styleId="PADRAO">
    <w:name w:val="PADRAO"/>
    <w:basedOn w:val="Normal"/>
    <w:semiHidden/>
    <w:rsid w:val="008D41C6"/>
    <w:pPr>
      <w:widowControl w:val="0"/>
      <w:tabs>
        <w:tab w:val="left" w:pos="536"/>
        <w:tab w:val="left" w:pos="2270"/>
        <w:tab w:val="left" w:pos="4294"/>
      </w:tabs>
      <w:spacing w:after="0" w:line="240" w:lineRule="auto"/>
      <w:ind w:left="0" w:firstLine="0"/>
    </w:pPr>
    <w:rPr>
      <w:rFonts w:ascii="Tms Rmn" w:hAnsi="Tms Rmn"/>
      <w:kern w:val="0"/>
      <w:szCs w:val="20"/>
      <w14:ligatures w14:val="none"/>
    </w:rPr>
  </w:style>
  <w:style w:type="paragraph" w:customStyle="1" w:styleId="Estilo1">
    <w:name w:val="Estilo1"/>
    <w:basedOn w:val="Normal"/>
    <w:semiHidden/>
    <w:rsid w:val="008D41C6"/>
    <w:pPr>
      <w:widowControl w:val="0"/>
      <w:tabs>
        <w:tab w:val="left" w:pos="536"/>
        <w:tab w:val="left" w:pos="2270"/>
        <w:tab w:val="left" w:pos="4294"/>
      </w:tabs>
      <w:spacing w:after="120" w:line="360" w:lineRule="auto"/>
      <w:ind w:left="567" w:firstLine="0"/>
    </w:pPr>
    <w:rPr>
      <w:kern w:val="0"/>
      <w:sz w:val="20"/>
      <w:szCs w:val="20"/>
      <w14:ligatures w14:val="none"/>
    </w:rPr>
  </w:style>
  <w:style w:type="paragraph" w:customStyle="1" w:styleId="estilo10">
    <w:name w:val="estilo1"/>
    <w:basedOn w:val="Normal"/>
    <w:semiHidden/>
    <w:rsid w:val="008D41C6"/>
    <w:pPr>
      <w:tabs>
        <w:tab w:val="left" w:pos="708"/>
      </w:tabs>
      <w:spacing w:before="100" w:beforeAutospacing="1" w:after="100" w:afterAutospacing="1" w:line="240" w:lineRule="auto"/>
      <w:ind w:left="0" w:firstLine="0"/>
      <w:jc w:val="left"/>
    </w:pPr>
    <w:rPr>
      <w:color w:val="auto"/>
      <w:kern w:val="0"/>
      <w:szCs w:val="24"/>
      <w14:ligatures w14:val="none"/>
    </w:rPr>
  </w:style>
  <w:style w:type="paragraph" w:customStyle="1" w:styleId="Corpodetexto32">
    <w:name w:val="Corpo de texto 32"/>
    <w:basedOn w:val="Normal"/>
    <w:rsid w:val="008D41C6"/>
    <w:pPr>
      <w:tabs>
        <w:tab w:val="left" w:pos="708"/>
      </w:tabs>
      <w:suppressAutoHyphens/>
      <w:spacing w:after="0" w:line="240" w:lineRule="auto"/>
      <w:ind w:left="0" w:firstLine="0"/>
    </w:pPr>
    <w:rPr>
      <w:color w:val="auto"/>
      <w:kern w:val="0"/>
      <w:sz w:val="20"/>
      <w:szCs w:val="20"/>
      <w:lang w:eastAsia="ar-SA"/>
      <w14:ligatures w14:val="none"/>
    </w:rPr>
  </w:style>
  <w:style w:type="character" w:styleId="Forte">
    <w:name w:val="Strong"/>
    <w:uiPriority w:val="22"/>
    <w:qFormat/>
    <w:rsid w:val="008D41C6"/>
    <w:rPr>
      <w:b/>
      <w:bCs/>
    </w:rPr>
  </w:style>
  <w:style w:type="character" w:customStyle="1" w:styleId="MenoPendente1">
    <w:name w:val="Menção Pendente1"/>
    <w:uiPriority w:val="99"/>
    <w:semiHidden/>
    <w:unhideWhenUsed/>
    <w:rsid w:val="008D41C6"/>
    <w:rPr>
      <w:color w:val="605E5C"/>
      <w:shd w:val="clear" w:color="auto" w:fill="E1DFDD"/>
    </w:rPr>
  </w:style>
  <w:style w:type="paragraph" w:customStyle="1" w:styleId="BodyText21">
    <w:name w:val="Body Text 21"/>
    <w:basedOn w:val="Normal"/>
    <w:rsid w:val="008D41C6"/>
    <w:pPr>
      <w:widowControl w:val="0"/>
      <w:suppressAutoHyphens/>
      <w:spacing w:after="0" w:line="240" w:lineRule="auto"/>
      <w:ind w:left="0" w:firstLine="0"/>
      <w:jc w:val="center"/>
    </w:pPr>
    <w:rPr>
      <w:rFonts w:ascii="Arial" w:hAnsi="Arial"/>
      <w:b/>
      <w:color w:val="auto"/>
      <w:kern w:val="0"/>
      <w:sz w:val="28"/>
      <w:szCs w:val="20"/>
      <w14:ligatures w14:val="none"/>
    </w:rPr>
  </w:style>
  <w:style w:type="paragraph" w:customStyle="1" w:styleId="BodyText22">
    <w:name w:val="Body Text 22"/>
    <w:basedOn w:val="Normal"/>
    <w:rsid w:val="008D41C6"/>
    <w:pPr>
      <w:widowControl w:val="0"/>
      <w:spacing w:before="120" w:after="120" w:line="240" w:lineRule="auto"/>
      <w:ind w:left="0" w:firstLine="0"/>
    </w:pPr>
    <w:rPr>
      <w:rFonts w:ascii="Arial" w:hAnsi="Arial"/>
      <w:snapToGrid w:val="0"/>
      <w:color w:val="auto"/>
      <w:kern w:val="0"/>
      <w:sz w:val="22"/>
      <w:szCs w:val="20"/>
      <w:lang w:eastAsia="en-US"/>
      <w14:ligatures w14:val="none"/>
    </w:rPr>
  </w:style>
  <w:style w:type="paragraph" w:customStyle="1" w:styleId="AblagSP">
    <w:name w:val="AblagSP"/>
    <w:basedOn w:val="Normal"/>
    <w:rsid w:val="008D41C6"/>
    <w:pPr>
      <w:spacing w:after="0" w:line="240" w:lineRule="auto"/>
      <w:ind w:left="2552" w:hanging="426"/>
    </w:pPr>
    <w:rPr>
      <w:rFonts w:ascii="Arial" w:hAnsi="Arial"/>
      <w:color w:val="auto"/>
      <w:kern w:val="0"/>
      <w:sz w:val="26"/>
      <w:szCs w:val="20"/>
      <w14:ligatures w14:val="none"/>
    </w:rPr>
  </w:style>
  <w:style w:type="paragraph" w:customStyle="1" w:styleId="Normal1">
    <w:name w:val="Normal1"/>
    <w:rsid w:val="008D41C6"/>
    <w:pPr>
      <w:widowControl w:val="0"/>
      <w:tabs>
        <w:tab w:val="left" w:pos="536"/>
        <w:tab w:val="left" w:pos="2270"/>
        <w:tab w:val="left" w:pos="4294"/>
      </w:tabs>
      <w:spacing w:after="0" w:line="240" w:lineRule="auto"/>
      <w:jc w:val="both"/>
    </w:pPr>
    <w:rPr>
      <w:rFonts w:ascii="Times New Roman" w:eastAsia="Times New Roman" w:hAnsi="Times New Roman" w:cs="Times New Roman"/>
      <w:snapToGrid w:val="0"/>
      <w:color w:val="000000"/>
      <w:kern w:val="0"/>
      <w:sz w:val="24"/>
      <w:szCs w:val="20"/>
      <w14:ligatures w14:val="none"/>
    </w:rPr>
  </w:style>
  <w:style w:type="paragraph" w:styleId="Ttulo">
    <w:name w:val="Title"/>
    <w:basedOn w:val="Normal"/>
    <w:link w:val="TtuloChar"/>
    <w:qFormat/>
    <w:rsid w:val="008D41C6"/>
    <w:pPr>
      <w:widowControl w:val="0"/>
      <w:spacing w:after="0" w:line="240" w:lineRule="auto"/>
      <w:ind w:left="0" w:firstLine="0"/>
      <w:jc w:val="center"/>
    </w:pPr>
    <w:rPr>
      <w:rFonts w:ascii="Arial" w:hAnsi="Arial"/>
      <w:b/>
      <w:color w:val="auto"/>
      <w:kern w:val="0"/>
      <w:sz w:val="32"/>
      <w:szCs w:val="20"/>
      <w14:ligatures w14:val="none"/>
    </w:rPr>
  </w:style>
  <w:style w:type="character" w:customStyle="1" w:styleId="TtuloChar">
    <w:name w:val="Título Char"/>
    <w:basedOn w:val="Fontepargpadro"/>
    <w:link w:val="Ttulo"/>
    <w:rsid w:val="008D41C6"/>
    <w:rPr>
      <w:rFonts w:ascii="Arial" w:eastAsia="Times New Roman" w:hAnsi="Arial" w:cs="Times New Roman"/>
      <w:b/>
      <w:kern w:val="0"/>
      <w:sz w:val="32"/>
      <w:szCs w:val="20"/>
      <w14:ligatures w14:val="none"/>
    </w:rPr>
  </w:style>
  <w:style w:type="paragraph" w:customStyle="1" w:styleId="Default">
    <w:name w:val="Default"/>
    <w:rsid w:val="008D41C6"/>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character" w:styleId="nfase">
    <w:name w:val="Emphasis"/>
    <w:qFormat/>
    <w:rsid w:val="008D41C6"/>
    <w:rPr>
      <w:i/>
      <w:iCs/>
    </w:rPr>
  </w:style>
  <w:style w:type="paragraph" w:customStyle="1" w:styleId="msonormal0">
    <w:name w:val="msonormal"/>
    <w:basedOn w:val="Normal"/>
    <w:rsid w:val="008D41C6"/>
    <w:pPr>
      <w:widowControl w:val="0"/>
      <w:tabs>
        <w:tab w:val="left" w:pos="536"/>
        <w:tab w:val="left" w:pos="2270"/>
        <w:tab w:val="left" w:pos="4294"/>
      </w:tabs>
      <w:spacing w:before="100" w:after="100" w:line="240" w:lineRule="auto"/>
      <w:ind w:left="0" w:firstLine="0"/>
    </w:pPr>
    <w:rPr>
      <w:rFonts w:ascii="Arial Unicode MS" w:eastAsia="Arial Unicode MS" w:hAnsi="Arial Unicode MS"/>
      <w:kern w:val="0"/>
      <w:szCs w:val="20"/>
      <w14:ligatures w14:val="none"/>
    </w:rPr>
  </w:style>
  <w:style w:type="character" w:customStyle="1" w:styleId="fontstyle01">
    <w:name w:val="fontstyle01"/>
    <w:basedOn w:val="Fontepargpadro"/>
    <w:rsid w:val="008D41C6"/>
    <w:rPr>
      <w:rFonts w:ascii="CIDFont+F3" w:hAnsi="CIDFont+F3" w:hint="default"/>
      <w:b w:val="0"/>
      <w:bCs w:val="0"/>
      <w:i w:val="0"/>
      <w:iCs w:val="0"/>
      <w:color w:val="000000"/>
      <w:sz w:val="22"/>
      <w:szCs w:val="22"/>
    </w:rPr>
  </w:style>
  <w:style w:type="character" w:styleId="MenoPendente">
    <w:name w:val="Unresolved Mention"/>
    <w:basedOn w:val="Fontepargpadro"/>
    <w:uiPriority w:val="99"/>
    <w:semiHidden/>
    <w:unhideWhenUsed/>
    <w:rsid w:val="008152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45656">
      <w:bodyDiv w:val="1"/>
      <w:marLeft w:val="0"/>
      <w:marRight w:val="0"/>
      <w:marTop w:val="0"/>
      <w:marBottom w:val="0"/>
      <w:divBdr>
        <w:top w:val="none" w:sz="0" w:space="0" w:color="auto"/>
        <w:left w:val="none" w:sz="0" w:space="0" w:color="auto"/>
        <w:bottom w:val="none" w:sz="0" w:space="0" w:color="auto"/>
        <w:right w:val="none" w:sz="0" w:space="0" w:color="auto"/>
      </w:divBdr>
    </w:div>
    <w:div w:id="112142439">
      <w:bodyDiv w:val="1"/>
      <w:marLeft w:val="0"/>
      <w:marRight w:val="0"/>
      <w:marTop w:val="0"/>
      <w:marBottom w:val="0"/>
      <w:divBdr>
        <w:top w:val="none" w:sz="0" w:space="0" w:color="auto"/>
        <w:left w:val="none" w:sz="0" w:space="0" w:color="auto"/>
        <w:bottom w:val="none" w:sz="0" w:space="0" w:color="auto"/>
        <w:right w:val="none" w:sz="0" w:space="0" w:color="auto"/>
      </w:divBdr>
    </w:div>
    <w:div w:id="1223105366">
      <w:bodyDiv w:val="1"/>
      <w:marLeft w:val="0"/>
      <w:marRight w:val="0"/>
      <w:marTop w:val="0"/>
      <w:marBottom w:val="0"/>
      <w:divBdr>
        <w:top w:val="none" w:sz="0" w:space="0" w:color="auto"/>
        <w:left w:val="none" w:sz="0" w:space="0" w:color="auto"/>
        <w:bottom w:val="none" w:sz="0" w:space="0" w:color="auto"/>
        <w:right w:val="none" w:sz="0" w:space="0" w:color="auto"/>
      </w:divBdr>
    </w:div>
    <w:div w:id="1797603110">
      <w:bodyDiv w:val="1"/>
      <w:marLeft w:val="0"/>
      <w:marRight w:val="0"/>
      <w:marTop w:val="0"/>
      <w:marBottom w:val="0"/>
      <w:divBdr>
        <w:top w:val="none" w:sz="0" w:space="0" w:color="auto"/>
        <w:left w:val="none" w:sz="0" w:space="0" w:color="auto"/>
        <w:bottom w:val="none" w:sz="0" w:space="0" w:color="auto"/>
        <w:right w:val="none" w:sz="0" w:space="0" w:color="auto"/>
      </w:divBdr>
    </w:div>
    <w:div w:id="1798836074">
      <w:bodyDiv w:val="1"/>
      <w:marLeft w:val="0"/>
      <w:marRight w:val="0"/>
      <w:marTop w:val="0"/>
      <w:marBottom w:val="0"/>
      <w:divBdr>
        <w:top w:val="none" w:sz="0" w:space="0" w:color="auto"/>
        <w:left w:val="none" w:sz="0" w:space="0" w:color="auto"/>
        <w:bottom w:val="none" w:sz="0" w:space="0" w:color="auto"/>
        <w:right w:val="none" w:sz="0" w:space="0" w:color="auto"/>
      </w:divBdr>
    </w:div>
    <w:div w:id="1969582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riomunicipal.sc.gov.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B7620-5E84-4735-A9B3-06B184F00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562</Words>
  <Characters>3035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cp:lastModifiedBy>Camara devereadoresanchieta</cp:lastModifiedBy>
  <cp:revision>2</cp:revision>
  <cp:lastPrinted>2025-08-25T21:14:00Z</cp:lastPrinted>
  <dcterms:created xsi:type="dcterms:W3CDTF">2025-11-10T11:28:00Z</dcterms:created>
  <dcterms:modified xsi:type="dcterms:W3CDTF">2025-11-10T11:28:00Z</dcterms:modified>
</cp:coreProperties>
</file>