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E7359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8F6826">
        <w:rPr>
          <w:rFonts w:ascii="Arial" w:eastAsia="Times New Roman" w:hAnsi="Arial" w:cs="Arial"/>
          <w:sz w:val="24"/>
          <w:szCs w:val="24"/>
        </w:rPr>
        <w:t xml:space="preserve"> 109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F6826">
        <w:rPr>
          <w:rFonts w:ascii="Arial" w:eastAsia="Times New Roman" w:hAnsi="Arial" w:cs="Arial"/>
          <w:sz w:val="24"/>
          <w:szCs w:val="24"/>
        </w:rPr>
        <w:t>15</w:t>
      </w:r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F216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E7359D">
        <w:rPr>
          <w:rFonts w:ascii="Arial" w:eastAsia="Times New Roman" w:hAnsi="Arial" w:cs="Arial"/>
          <w:b/>
          <w:sz w:val="24"/>
          <w:szCs w:val="24"/>
        </w:rPr>
        <w:t>Volnei Luiz Gossler –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F216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A</w:t>
      </w:r>
      <w:r w:rsidR="00074086">
        <w:rPr>
          <w:rFonts w:ascii="Arial" w:hAnsi="Arial" w:cs="Arial"/>
          <w:b/>
          <w:sz w:val="24"/>
          <w:szCs w:val="24"/>
        </w:rPr>
        <w:t xml:space="preserve"> </w:t>
      </w:r>
      <w:r w:rsidR="00E7359D" w:rsidRPr="00E7359D">
        <w:rPr>
          <w:rFonts w:ascii="Arial" w:hAnsi="Arial" w:cs="Arial"/>
          <w:b/>
          <w:sz w:val="24"/>
          <w:szCs w:val="24"/>
        </w:rPr>
        <w:t>CONSTRUÇÃO DE UMA LOMBADA REDUTORA DE VELOCIDADE OU FAIXA DE PEDESTRES ELEVADA EM FRENTE À PRAÇA MUNICIPAL</w:t>
      </w:r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Volnei Luiz Gossler solicitou que seja estudado pelo Poder </w:t>
      </w:r>
      <w:proofErr w:type="gramStart"/>
      <w:r w:rsidR="00E7359D" w:rsidRPr="00E7359D">
        <w:rPr>
          <w:rFonts w:ascii="Arial" w:eastAsia="Times New Roman" w:hAnsi="Arial" w:cs="Arial"/>
          <w:sz w:val="24"/>
          <w:szCs w:val="24"/>
        </w:rPr>
        <w:t>Executivo a viabilidade de construção de uma lombada redutora de velocidade ou faixa de pedestres elevada em frente à praça municipal</w:t>
      </w:r>
      <w:proofErr w:type="gramEnd"/>
      <w:r w:rsidR="00E7359D" w:rsidRPr="00E7359D">
        <w:rPr>
          <w:rFonts w:ascii="Arial" w:eastAsia="Times New Roman" w:hAnsi="Arial" w:cs="Arial"/>
          <w:sz w:val="24"/>
          <w:szCs w:val="24"/>
        </w:rPr>
        <w:t>, visto que com a construção da quadra sintética houve um aumento do fluxo de crianças no local.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7359D">
        <w:rPr>
          <w:rFonts w:ascii="Arial" w:eastAsia="Times New Roman" w:hAnsi="Arial" w:cs="Arial"/>
          <w:sz w:val="24"/>
          <w:szCs w:val="24"/>
        </w:rPr>
        <w:t>20</w:t>
      </w:r>
      <w:bookmarkStart w:id="0" w:name="_GoBack"/>
      <w:bookmarkEnd w:id="0"/>
      <w:r w:rsidR="009F216D">
        <w:rPr>
          <w:rFonts w:ascii="Arial" w:eastAsia="Times New Roman" w:hAnsi="Arial" w:cs="Arial"/>
          <w:sz w:val="24"/>
          <w:szCs w:val="24"/>
        </w:rPr>
        <w:t xml:space="preserve"> de junho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2E9" w:rsidRDefault="008762E9" w:rsidP="005D5AF3">
      <w:pPr>
        <w:spacing w:after="0" w:line="240" w:lineRule="auto"/>
      </w:pPr>
      <w:r>
        <w:separator/>
      </w:r>
    </w:p>
  </w:endnote>
  <w:end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2E9" w:rsidRDefault="008762E9" w:rsidP="005D5AF3">
      <w:pPr>
        <w:spacing w:after="0" w:line="240" w:lineRule="auto"/>
      </w:pPr>
      <w:r>
        <w:separator/>
      </w:r>
    </w:p>
  </w:footnote>
  <w:footnote w:type="continuationSeparator" w:id="0">
    <w:p w:rsidR="008762E9" w:rsidRDefault="008762E9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17</cp:revision>
  <cp:lastPrinted>2023-04-10T12:49:00Z</cp:lastPrinted>
  <dcterms:created xsi:type="dcterms:W3CDTF">2023-04-10T13:39:00Z</dcterms:created>
  <dcterms:modified xsi:type="dcterms:W3CDTF">2023-06-20T19:02:00Z</dcterms:modified>
</cp:coreProperties>
</file>