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77" w:rsidRPr="0046591E" w:rsidRDefault="009F41C5" w:rsidP="004241BE">
      <w:pPr>
        <w:pStyle w:val="Cabealho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 LEI ORDINÁRIA DO LEGISLATIVO</w:t>
      </w:r>
      <w:r w:rsidR="00757349">
        <w:rPr>
          <w:rFonts w:ascii="Arial" w:hAnsi="Arial" w:cs="Arial"/>
          <w:b/>
          <w:sz w:val="28"/>
          <w:szCs w:val="28"/>
        </w:rPr>
        <w:t xml:space="preserve"> </w:t>
      </w:r>
      <w:r w:rsidR="008F0077" w:rsidRPr="0046591E">
        <w:rPr>
          <w:rFonts w:ascii="Arial" w:hAnsi="Arial" w:cs="Arial"/>
          <w:b/>
          <w:sz w:val="28"/>
          <w:szCs w:val="28"/>
        </w:rPr>
        <w:t xml:space="preserve">Nº </w:t>
      </w:r>
      <w:r w:rsidR="003B075D">
        <w:rPr>
          <w:rFonts w:ascii="Arial" w:hAnsi="Arial" w:cs="Arial"/>
          <w:b/>
          <w:sz w:val="28"/>
          <w:szCs w:val="28"/>
        </w:rPr>
        <w:t>0</w:t>
      </w:r>
      <w:r>
        <w:rPr>
          <w:rFonts w:ascii="Arial" w:hAnsi="Arial" w:cs="Arial"/>
          <w:b/>
          <w:sz w:val="28"/>
          <w:szCs w:val="28"/>
        </w:rPr>
        <w:t>0</w:t>
      </w:r>
      <w:r w:rsidR="001C4B49">
        <w:rPr>
          <w:rFonts w:ascii="Arial" w:hAnsi="Arial" w:cs="Arial"/>
          <w:b/>
          <w:sz w:val="28"/>
          <w:szCs w:val="28"/>
        </w:rPr>
        <w:t>1</w:t>
      </w:r>
      <w:r w:rsidR="008F0077" w:rsidRPr="0046591E">
        <w:rPr>
          <w:rFonts w:ascii="Arial" w:hAnsi="Arial" w:cs="Arial"/>
          <w:b/>
          <w:sz w:val="28"/>
          <w:szCs w:val="28"/>
        </w:rPr>
        <w:t>/20</w:t>
      </w:r>
      <w:r>
        <w:rPr>
          <w:rFonts w:ascii="Arial" w:hAnsi="Arial" w:cs="Arial"/>
          <w:b/>
          <w:sz w:val="28"/>
          <w:szCs w:val="28"/>
        </w:rPr>
        <w:t>2</w:t>
      </w:r>
      <w:r w:rsidR="001C4B49">
        <w:rPr>
          <w:rFonts w:ascii="Arial" w:hAnsi="Arial" w:cs="Arial"/>
          <w:b/>
          <w:sz w:val="28"/>
          <w:szCs w:val="28"/>
        </w:rPr>
        <w:t>4</w:t>
      </w:r>
    </w:p>
    <w:p w:rsidR="008F0077" w:rsidRDefault="00CB36F0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</w:t>
      </w:r>
      <w:r w:rsidR="001C4B49">
        <w:rPr>
          <w:rFonts w:ascii="Arial" w:hAnsi="Arial" w:cs="Arial"/>
          <w:sz w:val="24"/>
          <w:szCs w:val="24"/>
        </w:rPr>
        <w:t>23</w:t>
      </w:r>
      <w:r w:rsidR="004241BE" w:rsidRPr="00555A6C">
        <w:rPr>
          <w:rFonts w:ascii="Arial" w:hAnsi="Arial" w:cs="Arial"/>
          <w:sz w:val="24"/>
          <w:szCs w:val="24"/>
        </w:rPr>
        <w:t xml:space="preserve"> de </w:t>
      </w:r>
      <w:r w:rsidR="001C4B49">
        <w:rPr>
          <w:rFonts w:ascii="Arial" w:hAnsi="Arial" w:cs="Arial"/>
          <w:sz w:val="24"/>
          <w:szCs w:val="24"/>
        </w:rPr>
        <w:t>janeir</w:t>
      </w:r>
      <w:r w:rsidR="00904664">
        <w:rPr>
          <w:rFonts w:ascii="Arial" w:hAnsi="Arial" w:cs="Arial"/>
          <w:sz w:val="24"/>
          <w:szCs w:val="24"/>
        </w:rPr>
        <w:t>o</w:t>
      </w:r>
      <w:r w:rsidR="009F41C5">
        <w:rPr>
          <w:rFonts w:ascii="Arial" w:hAnsi="Arial" w:cs="Arial"/>
          <w:sz w:val="24"/>
          <w:szCs w:val="24"/>
        </w:rPr>
        <w:t xml:space="preserve"> </w:t>
      </w:r>
      <w:r w:rsidR="001C4B49">
        <w:rPr>
          <w:rFonts w:ascii="Arial" w:hAnsi="Arial" w:cs="Arial"/>
          <w:sz w:val="24"/>
          <w:szCs w:val="24"/>
        </w:rPr>
        <w:t>de 2</w:t>
      </w:r>
      <w:r w:rsidR="004241BE" w:rsidRPr="00555A6C">
        <w:rPr>
          <w:rFonts w:ascii="Arial" w:hAnsi="Arial" w:cs="Arial"/>
          <w:sz w:val="24"/>
          <w:szCs w:val="24"/>
        </w:rPr>
        <w:t>0</w:t>
      </w:r>
      <w:r w:rsidR="009F41C5">
        <w:rPr>
          <w:rFonts w:ascii="Arial" w:hAnsi="Arial" w:cs="Arial"/>
          <w:sz w:val="24"/>
          <w:szCs w:val="24"/>
        </w:rPr>
        <w:t>2</w:t>
      </w:r>
      <w:r w:rsidR="001C4B49">
        <w:rPr>
          <w:rFonts w:ascii="Arial" w:hAnsi="Arial" w:cs="Arial"/>
          <w:sz w:val="24"/>
          <w:szCs w:val="24"/>
        </w:rPr>
        <w:t>4</w:t>
      </w:r>
    </w:p>
    <w:p w:rsidR="008E41DA" w:rsidRDefault="008E41DA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F41C5" w:rsidRDefault="009F41C5" w:rsidP="009F41C5">
      <w:pPr>
        <w:pStyle w:val="Cabealho"/>
        <w:spacing w:line="360" w:lineRule="auto"/>
        <w:ind w:left="2694"/>
        <w:jc w:val="both"/>
        <w:rPr>
          <w:rFonts w:ascii="Arial" w:hAnsi="Arial" w:cs="Arial"/>
          <w:sz w:val="24"/>
          <w:szCs w:val="24"/>
        </w:rPr>
      </w:pPr>
      <w:r w:rsidRPr="009F41C5"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</w:t>
      </w:r>
      <w:r w:rsidR="001C4B49">
        <w:rPr>
          <w:rFonts w:ascii="Arial" w:hAnsi="Arial" w:cs="Arial"/>
          <w:sz w:val="24"/>
          <w:szCs w:val="24"/>
        </w:rPr>
        <w:t>Diego Rafael Grendene</w:t>
      </w:r>
    </w:p>
    <w:p w:rsidR="009F41C5" w:rsidRPr="009F41C5" w:rsidRDefault="009F41C5" w:rsidP="004241BE">
      <w:pPr>
        <w:pStyle w:val="Cabealh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308F1" w:rsidRPr="009F41C5" w:rsidRDefault="008E41DA" w:rsidP="0022286C">
      <w:pPr>
        <w:ind w:left="2699"/>
        <w:jc w:val="both"/>
        <w:rPr>
          <w:rFonts w:ascii="Arial" w:hAnsi="Arial" w:cs="Arial"/>
          <w:sz w:val="22"/>
          <w:szCs w:val="22"/>
        </w:rPr>
      </w:pPr>
      <w:r w:rsidRPr="009F41C5">
        <w:rPr>
          <w:rFonts w:ascii="Arial" w:hAnsi="Arial" w:cs="Arial"/>
          <w:b/>
          <w:sz w:val="22"/>
          <w:szCs w:val="22"/>
        </w:rPr>
        <w:t>SÚMULA</w:t>
      </w:r>
      <w:r w:rsidRPr="009F41C5">
        <w:rPr>
          <w:rFonts w:ascii="Arial" w:hAnsi="Arial" w:cs="Arial"/>
          <w:sz w:val="22"/>
          <w:szCs w:val="22"/>
        </w:rPr>
        <w:t xml:space="preserve">: </w:t>
      </w:r>
      <w:r w:rsidR="00566AC4" w:rsidRPr="009F41C5">
        <w:rPr>
          <w:rFonts w:ascii="Arial" w:hAnsi="Arial" w:cs="Arial"/>
          <w:sz w:val="22"/>
          <w:szCs w:val="22"/>
        </w:rPr>
        <w:t>DECLARA DE UTILIDADE PÚ</w:t>
      </w:r>
      <w:r w:rsidR="00A308F1" w:rsidRPr="009F41C5">
        <w:rPr>
          <w:rFonts w:ascii="Arial" w:hAnsi="Arial" w:cs="Arial"/>
          <w:sz w:val="22"/>
          <w:szCs w:val="22"/>
        </w:rPr>
        <w:t xml:space="preserve">BLICA </w:t>
      </w:r>
      <w:r w:rsidR="001C4B49">
        <w:rPr>
          <w:rFonts w:ascii="Arial" w:hAnsi="Arial" w:cs="Arial"/>
          <w:sz w:val="22"/>
          <w:szCs w:val="22"/>
        </w:rPr>
        <w:t>O</w:t>
      </w:r>
      <w:r w:rsidR="00F421BD" w:rsidRPr="009F41C5">
        <w:rPr>
          <w:rFonts w:ascii="Arial" w:hAnsi="Arial" w:cs="Arial"/>
          <w:sz w:val="22"/>
          <w:szCs w:val="22"/>
        </w:rPr>
        <w:t xml:space="preserve"> </w:t>
      </w:r>
      <w:r w:rsidR="001C4B49">
        <w:rPr>
          <w:rFonts w:ascii="Arial" w:hAnsi="Arial" w:cs="Arial"/>
          <w:sz w:val="22"/>
          <w:szCs w:val="22"/>
        </w:rPr>
        <w:t>CLUBE</w:t>
      </w:r>
      <w:r w:rsidR="009F41C5" w:rsidRPr="009F41C5">
        <w:rPr>
          <w:rFonts w:ascii="Arial" w:hAnsi="Arial" w:cs="Arial"/>
          <w:sz w:val="22"/>
          <w:szCs w:val="22"/>
        </w:rPr>
        <w:t xml:space="preserve"> </w:t>
      </w:r>
      <w:r w:rsidR="001C4B49">
        <w:rPr>
          <w:rFonts w:ascii="Arial" w:hAnsi="Arial" w:cs="Arial"/>
          <w:sz w:val="22"/>
          <w:szCs w:val="22"/>
        </w:rPr>
        <w:t>TAPURAH ESPORTE MOTOR</w:t>
      </w:r>
      <w:r w:rsidR="006F45F7" w:rsidRPr="009F41C5">
        <w:rPr>
          <w:rFonts w:ascii="Arial" w:hAnsi="Arial" w:cs="Arial"/>
          <w:sz w:val="22"/>
          <w:szCs w:val="22"/>
        </w:rPr>
        <w:t>.</w:t>
      </w:r>
    </w:p>
    <w:p w:rsidR="00252223" w:rsidRPr="00555A6C" w:rsidRDefault="00252223" w:rsidP="00252223">
      <w:pPr>
        <w:spacing w:after="324"/>
        <w:ind w:firstLine="2835"/>
        <w:jc w:val="both"/>
        <w:rPr>
          <w:rFonts w:ascii="Arial" w:hAnsi="Arial" w:cs="Arial"/>
          <w:b/>
          <w:bCs/>
        </w:rPr>
      </w:pPr>
    </w:p>
    <w:p w:rsidR="003B075D" w:rsidRPr="009F41C5" w:rsidRDefault="003B075D" w:rsidP="003B075D">
      <w:pPr>
        <w:spacing w:line="360" w:lineRule="auto"/>
        <w:jc w:val="both"/>
        <w:rPr>
          <w:rFonts w:ascii="Arial" w:hAnsi="Arial" w:cs="Arial"/>
          <w:b/>
        </w:rPr>
      </w:pPr>
    </w:p>
    <w:p w:rsidR="00A308F1" w:rsidRPr="00555A6C" w:rsidRDefault="00A308F1" w:rsidP="00A308F1">
      <w:pPr>
        <w:spacing w:line="360" w:lineRule="auto"/>
        <w:ind w:firstLine="270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1º.</w:t>
      </w:r>
      <w:r w:rsidRPr="009F41C5">
        <w:rPr>
          <w:rFonts w:ascii="Arial" w:hAnsi="Arial" w:cs="Arial"/>
        </w:rPr>
        <w:t xml:space="preserve"> Fica declarad</w:t>
      </w:r>
      <w:r w:rsidR="00B25F54" w:rsidRPr="009F41C5">
        <w:rPr>
          <w:rFonts w:ascii="Arial" w:hAnsi="Arial" w:cs="Arial"/>
        </w:rPr>
        <w:t>a</w:t>
      </w:r>
      <w:r w:rsidRPr="009F41C5">
        <w:rPr>
          <w:rFonts w:ascii="Arial" w:hAnsi="Arial" w:cs="Arial"/>
        </w:rPr>
        <w:t xml:space="preserve"> de utilidade pública por tempo indeterminado</w:t>
      </w:r>
      <w:r w:rsidR="00B732B1" w:rsidRPr="009F41C5">
        <w:rPr>
          <w:rFonts w:ascii="Arial" w:hAnsi="Arial" w:cs="Arial"/>
        </w:rPr>
        <w:t>,</w:t>
      </w:r>
      <w:r w:rsidR="003F0DEB" w:rsidRPr="009F41C5">
        <w:rPr>
          <w:rFonts w:ascii="Arial" w:hAnsi="Arial" w:cs="Arial"/>
        </w:rPr>
        <w:t xml:space="preserve"> </w:t>
      </w:r>
      <w:r w:rsidR="001C4B49">
        <w:rPr>
          <w:rFonts w:ascii="Arial" w:hAnsi="Arial" w:cs="Arial"/>
        </w:rPr>
        <w:t>o</w:t>
      </w:r>
      <w:r w:rsidR="00F421BD" w:rsidRPr="009F41C5">
        <w:rPr>
          <w:rFonts w:ascii="Arial" w:hAnsi="Arial" w:cs="Arial"/>
        </w:rPr>
        <w:t xml:space="preserve"> </w:t>
      </w:r>
      <w:r w:rsidR="001C4B49" w:rsidRPr="00A1372C">
        <w:rPr>
          <w:rFonts w:ascii="Arial" w:hAnsi="Arial" w:cs="Arial"/>
        </w:rPr>
        <w:t>Clube</w:t>
      </w:r>
      <w:r w:rsidR="009F41C5" w:rsidRPr="009F41C5">
        <w:rPr>
          <w:rFonts w:ascii="Arial" w:hAnsi="Arial" w:cs="Arial"/>
          <w:b/>
        </w:rPr>
        <w:t xml:space="preserve"> </w:t>
      </w:r>
      <w:proofErr w:type="spellStart"/>
      <w:r w:rsidR="009F41C5" w:rsidRPr="009F41C5">
        <w:rPr>
          <w:rFonts w:ascii="Arial" w:hAnsi="Arial" w:cs="Arial"/>
          <w:b/>
        </w:rPr>
        <w:t>Tapurah</w:t>
      </w:r>
      <w:proofErr w:type="spellEnd"/>
      <w:r w:rsidR="00A1372C">
        <w:rPr>
          <w:rFonts w:ascii="Arial" w:hAnsi="Arial" w:cs="Arial"/>
          <w:b/>
        </w:rPr>
        <w:t xml:space="preserve"> Esporte M</w:t>
      </w:r>
      <w:r w:rsidR="001C4B49">
        <w:rPr>
          <w:rFonts w:ascii="Arial" w:hAnsi="Arial" w:cs="Arial"/>
          <w:b/>
        </w:rPr>
        <w:t>otor</w:t>
      </w:r>
      <w:r w:rsidR="00A1372C">
        <w:rPr>
          <w:rFonts w:ascii="Arial" w:hAnsi="Arial" w:cs="Arial"/>
          <w:b/>
        </w:rPr>
        <w:t xml:space="preserve"> – “TEM”</w:t>
      </w:r>
      <w:r w:rsidR="004241BE" w:rsidRPr="009F41C5">
        <w:rPr>
          <w:rFonts w:ascii="Arial" w:hAnsi="Arial" w:cs="Arial"/>
          <w:b/>
        </w:rPr>
        <w:t>,</w:t>
      </w:r>
      <w:r w:rsidRPr="009F41C5">
        <w:rPr>
          <w:rFonts w:ascii="Arial" w:hAnsi="Arial" w:cs="Arial"/>
        </w:rPr>
        <w:t xml:space="preserve"> entidade civil, sem fins lucrativos, com </w:t>
      </w:r>
      <w:r w:rsidR="00D06A83" w:rsidRPr="009F41C5">
        <w:rPr>
          <w:rFonts w:ascii="Arial" w:hAnsi="Arial" w:cs="Arial"/>
        </w:rPr>
        <w:t>base territorial no Município de</w:t>
      </w:r>
      <w:r w:rsidR="00B732B1" w:rsidRPr="009F41C5">
        <w:rPr>
          <w:rFonts w:ascii="Arial" w:hAnsi="Arial" w:cs="Arial"/>
        </w:rPr>
        <w:t xml:space="preserve"> </w:t>
      </w:r>
      <w:proofErr w:type="spellStart"/>
      <w:r w:rsidR="00B732B1" w:rsidRPr="009F41C5">
        <w:rPr>
          <w:rFonts w:ascii="Arial" w:hAnsi="Arial" w:cs="Arial"/>
        </w:rPr>
        <w:t>Tapurah</w:t>
      </w:r>
      <w:proofErr w:type="spellEnd"/>
      <w:r w:rsidR="00B732B1" w:rsidRPr="009F41C5">
        <w:rPr>
          <w:rFonts w:ascii="Arial" w:hAnsi="Arial" w:cs="Arial"/>
        </w:rPr>
        <w:t>, Estado de Mato Grosso e</w:t>
      </w:r>
      <w:r w:rsidR="00D06A83" w:rsidRPr="009F41C5">
        <w:rPr>
          <w:rFonts w:ascii="Arial" w:hAnsi="Arial" w:cs="Arial"/>
        </w:rPr>
        <w:t xml:space="preserve"> com Sede </w:t>
      </w:r>
      <w:r w:rsidR="009F41C5" w:rsidRPr="009F41C5">
        <w:rPr>
          <w:rFonts w:ascii="Arial" w:hAnsi="Arial" w:cs="Arial"/>
        </w:rPr>
        <w:t>sit</w:t>
      </w:r>
      <w:r w:rsidR="001C4B49">
        <w:rPr>
          <w:rFonts w:ascii="Arial" w:hAnsi="Arial" w:cs="Arial"/>
        </w:rPr>
        <w:t>uada na Rua Minas Gerais, n° 722</w:t>
      </w:r>
      <w:r w:rsidR="009F41C5" w:rsidRPr="009F41C5">
        <w:rPr>
          <w:rFonts w:ascii="Arial" w:hAnsi="Arial" w:cs="Arial"/>
        </w:rPr>
        <w:t xml:space="preserve">, Bairro Jardins, </w:t>
      </w:r>
      <w:proofErr w:type="spellStart"/>
      <w:r w:rsidR="009F41C5" w:rsidRPr="009F41C5">
        <w:rPr>
          <w:rFonts w:ascii="Arial" w:hAnsi="Arial" w:cs="Arial"/>
        </w:rPr>
        <w:t>Tapurah</w:t>
      </w:r>
      <w:proofErr w:type="spellEnd"/>
      <w:r w:rsidR="009F41C5" w:rsidRPr="009F41C5">
        <w:rPr>
          <w:rFonts w:ascii="Arial" w:hAnsi="Arial" w:cs="Arial"/>
        </w:rPr>
        <w:t xml:space="preserve"> – MT, CEP: 78.573-000</w:t>
      </w:r>
      <w:r w:rsidRPr="009F41C5">
        <w:rPr>
          <w:rFonts w:ascii="Arial" w:hAnsi="Arial" w:cs="Arial"/>
        </w:rPr>
        <w:t>, e foro jurídico</w:t>
      </w:r>
      <w:r w:rsidRPr="00555A6C">
        <w:rPr>
          <w:rFonts w:ascii="Arial" w:hAnsi="Arial" w:cs="Arial"/>
        </w:rPr>
        <w:t xml:space="preserve"> na Comarca de </w:t>
      </w:r>
      <w:proofErr w:type="spellStart"/>
      <w:r w:rsidRPr="00555A6C">
        <w:rPr>
          <w:rFonts w:ascii="Arial" w:hAnsi="Arial" w:cs="Arial"/>
        </w:rPr>
        <w:t>Tapurah</w:t>
      </w:r>
      <w:proofErr w:type="spellEnd"/>
      <w:r w:rsidRPr="00555A6C">
        <w:rPr>
          <w:rFonts w:ascii="Arial" w:hAnsi="Arial" w:cs="Arial"/>
        </w:rPr>
        <w:t xml:space="preserve"> - MT, inscrita no </w:t>
      </w:r>
      <w:r w:rsidR="00B732B1" w:rsidRPr="00555A6C">
        <w:rPr>
          <w:rFonts w:ascii="Arial" w:hAnsi="Arial" w:cs="Arial"/>
        </w:rPr>
        <w:t>CNPJ</w:t>
      </w:r>
      <w:r w:rsidRPr="00555A6C">
        <w:rPr>
          <w:rFonts w:ascii="Arial" w:hAnsi="Arial" w:cs="Arial"/>
        </w:rPr>
        <w:t xml:space="preserve"> sob o </w:t>
      </w:r>
      <w:r w:rsidR="001C4B49">
        <w:rPr>
          <w:rFonts w:ascii="Arial" w:hAnsi="Arial" w:cs="Arial"/>
        </w:rPr>
        <w:t>29.983.852/</w:t>
      </w:r>
      <w:r w:rsidR="00844E66">
        <w:rPr>
          <w:rFonts w:ascii="Arial" w:hAnsi="Arial" w:cs="Arial"/>
        </w:rPr>
        <w:t>000</w:t>
      </w:r>
      <w:bookmarkStart w:id="0" w:name="_GoBack"/>
      <w:bookmarkEnd w:id="0"/>
      <w:r w:rsidR="001C4B49">
        <w:rPr>
          <w:rFonts w:ascii="Arial" w:hAnsi="Arial" w:cs="Arial"/>
        </w:rPr>
        <w:t>1-28</w:t>
      </w:r>
      <w:r w:rsidRPr="00555A6C">
        <w:rPr>
          <w:rFonts w:ascii="Arial" w:hAnsi="Arial" w:cs="Arial"/>
        </w:rPr>
        <w:t xml:space="preserve">, com registro no Cartório do </w:t>
      </w:r>
      <w:r w:rsidR="00F421BD" w:rsidRPr="00555A6C">
        <w:rPr>
          <w:rFonts w:ascii="Arial" w:hAnsi="Arial" w:cs="Arial"/>
        </w:rPr>
        <w:t>2</w:t>
      </w:r>
      <w:r w:rsidRPr="00555A6C">
        <w:rPr>
          <w:rFonts w:ascii="Arial" w:hAnsi="Arial" w:cs="Arial"/>
        </w:rPr>
        <w:t xml:space="preserve">º Oficio </w:t>
      </w:r>
      <w:r w:rsidR="009F41C5">
        <w:rPr>
          <w:rFonts w:ascii="Arial" w:hAnsi="Arial" w:cs="Arial"/>
        </w:rPr>
        <w:t>da C</w:t>
      </w:r>
      <w:r w:rsidR="00F421BD" w:rsidRPr="00555A6C">
        <w:rPr>
          <w:rFonts w:ascii="Arial" w:hAnsi="Arial" w:cs="Arial"/>
        </w:rPr>
        <w:t xml:space="preserve">omarca </w:t>
      </w:r>
      <w:r w:rsidRPr="00555A6C">
        <w:rPr>
          <w:rFonts w:ascii="Arial" w:hAnsi="Arial" w:cs="Arial"/>
        </w:rPr>
        <w:t xml:space="preserve">de </w:t>
      </w:r>
      <w:proofErr w:type="spellStart"/>
      <w:r w:rsidR="004241BE" w:rsidRPr="00555A6C">
        <w:rPr>
          <w:rFonts w:ascii="Arial" w:hAnsi="Arial" w:cs="Arial"/>
        </w:rPr>
        <w:t>Tapurah</w:t>
      </w:r>
      <w:proofErr w:type="spellEnd"/>
      <w:r w:rsidR="00B46730" w:rsidRPr="00555A6C">
        <w:rPr>
          <w:rFonts w:ascii="Arial" w:hAnsi="Arial" w:cs="Arial"/>
        </w:rPr>
        <w:t xml:space="preserve"> – MT</w:t>
      </w:r>
      <w:r w:rsidR="00F421BD" w:rsidRPr="00904664">
        <w:rPr>
          <w:rFonts w:ascii="Arial" w:hAnsi="Arial" w:cs="Arial"/>
        </w:rPr>
        <w:t>,</w:t>
      </w:r>
      <w:r w:rsidR="004241BE" w:rsidRPr="00904664">
        <w:rPr>
          <w:rFonts w:ascii="Arial" w:hAnsi="Arial" w:cs="Arial"/>
        </w:rPr>
        <w:t xml:space="preserve"> </w:t>
      </w:r>
      <w:r w:rsidR="00F421BD" w:rsidRPr="00904664">
        <w:rPr>
          <w:rFonts w:ascii="Arial" w:hAnsi="Arial" w:cs="Arial"/>
        </w:rPr>
        <w:t>livro</w:t>
      </w:r>
      <w:r w:rsidR="00566AC4" w:rsidRPr="00904664">
        <w:rPr>
          <w:rFonts w:ascii="Arial" w:hAnsi="Arial" w:cs="Arial"/>
        </w:rPr>
        <w:t xml:space="preserve"> </w:t>
      </w:r>
      <w:r w:rsidR="004241BE" w:rsidRPr="00904664">
        <w:rPr>
          <w:rFonts w:ascii="Arial" w:hAnsi="Arial" w:cs="Arial"/>
        </w:rPr>
        <w:t>nº</w:t>
      </w:r>
      <w:r w:rsidR="00566AC4" w:rsidRPr="00904664">
        <w:rPr>
          <w:rFonts w:ascii="Arial" w:hAnsi="Arial" w:cs="Arial"/>
        </w:rPr>
        <w:t xml:space="preserve"> A</w:t>
      </w:r>
      <w:r w:rsidR="00904664" w:rsidRPr="00904664">
        <w:rPr>
          <w:rFonts w:ascii="Arial" w:hAnsi="Arial" w:cs="Arial"/>
        </w:rPr>
        <w:t>-</w:t>
      </w:r>
      <w:r w:rsidR="00F421BD" w:rsidRPr="00904664">
        <w:rPr>
          <w:rFonts w:ascii="Arial" w:hAnsi="Arial" w:cs="Arial"/>
        </w:rPr>
        <w:t xml:space="preserve">001 de </w:t>
      </w:r>
      <w:r w:rsidR="00884349" w:rsidRPr="00904664">
        <w:rPr>
          <w:rFonts w:ascii="Arial" w:hAnsi="Arial" w:cs="Arial"/>
        </w:rPr>
        <w:t>P</w:t>
      </w:r>
      <w:r w:rsidR="00F421BD" w:rsidRPr="00904664">
        <w:rPr>
          <w:rFonts w:ascii="Arial" w:hAnsi="Arial" w:cs="Arial"/>
        </w:rPr>
        <w:t>essoa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 </w:t>
      </w:r>
      <w:r w:rsidR="00884349" w:rsidRPr="00904664">
        <w:rPr>
          <w:rFonts w:ascii="Arial" w:hAnsi="Arial" w:cs="Arial"/>
        </w:rPr>
        <w:t>J</w:t>
      </w:r>
      <w:r w:rsidR="00F421BD" w:rsidRPr="00904664">
        <w:rPr>
          <w:rFonts w:ascii="Arial" w:hAnsi="Arial" w:cs="Arial"/>
        </w:rPr>
        <w:t>urídica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, </w:t>
      </w:r>
      <w:r w:rsidR="00884349" w:rsidRPr="00904664">
        <w:rPr>
          <w:rFonts w:ascii="Arial" w:hAnsi="Arial" w:cs="Arial"/>
        </w:rPr>
        <w:t>R-01-</w:t>
      </w:r>
      <w:r w:rsidR="001C4B49">
        <w:rPr>
          <w:rFonts w:ascii="Arial" w:hAnsi="Arial" w:cs="Arial"/>
        </w:rPr>
        <w:t>0082</w:t>
      </w:r>
      <w:r w:rsidR="00884349" w:rsidRPr="00904664">
        <w:rPr>
          <w:rFonts w:ascii="Arial" w:hAnsi="Arial" w:cs="Arial"/>
        </w:rPr>
        <w:t xml:space="preserve">, PASTA Nº </w:t>
      </w:r>
      <w:r w:rsidR="001C4B49">
        <w:rPr>
          <w:rFonts w:ascii="Arial" w:hAnsi="Arial" w:cs="Arial"/>
        </w:rPr>
        <w:t>0082</w:t>
      </w:r>
      <w:r w:rsidR="00F421BD" w:rsidRPr="00904664">
        <w:rPr>
          <w:rFonts w:ascii="Arial" w:hAnsi="Arial" w:cs="Arial"/>
        </w:rPr>
        <w:t xml:space="preserve">, selo digital </w:t>
      </w:r>
      <w:r w:rsidR="00904664" w:rsidRPr="00904664">
        <w:rPr>
          <w:rFonts w:ascii="Arial" w:hAnsi="Arial" w:cs="Arial"/>
        </w:rPr>
        <w:t>B</w:t>
      </w:r>
      <w:r w:rsidR="001C4B49">
        <w:rPr>
          <w:rFonts w:ascii="Arial" w:hAnsi="Arial" w:cs="Arial"/>
        </w:rPr>
        <w:t>BM96320</w:t>
      </w:r>
      <w:r w:rsidR="00566AC4" w:rsidRPr="00904664">
        <w:rPr>
          <w:rFonts w:ascii="Arial" w:hAnsi="Arial" w:cs="Arial"/>
        </w:rPr>
        <w:t>,</w:t>
      </w:r>
      <w:r w:rsidRPr="00904664">
        <w:rPr>
          <w:rFonts w:ascii="Arial" w:hAnsi="Arial" w:cs="Arial"/>
        </w:rPr>
        <w:t xml:space="preserve"> com finalidades sociais</w:t>
      </w:r>
      <w:r w:rsidR="00904664" w:rsidRPr="00904664">
        <w:rPr>
          <w:rFonts w:ascii="Arial" w:hAnsi="Arial" w:cs="Arial"/>
        </w:rPr>
        <w:t xml:space="preserve"> e desportivas </w:t>
      </w:r>
      <w:r w:rsidR="00884349" w:rsidRPr="00904664">
        <w:rPr>
          <w:rFonts w:ascii="Arial" w:hAnsi="Arial" w:cs="Arial"/>
        </w:rPr>
        <w:t xml:space="preserve">previstas </w:t>
      </w:r>
      <w:r w:rsidRPr="00904664">
        <w:rPr>
          <w:rFonts w:ascii="Arial" w:hAnsi="Arial" w:cs="Arial"/>
        </w:rPr>
        <w:t>em seu estatuto o qual fará parte integrante desta Lei.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A308F1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2º.</w:t>
      </w:r>
      <w:r w:rsidRPr="00555A6C">
        <w:rPr>
          <w:rFonts w:ascii="Arial" w:hAnsi="Arial" w:cs="Arial"/>
        </w:rPr>
        <w:t xml:space="preserve"> Esta Lei entrará em vigor na data de sua publicação, revogadas as disposições em contrário.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F421BD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555A6C">
        <w:rPr>
          <w:rFonts w:ascii="Arial" w:hAnsi="Arial" w:cs="Arial"/>
        </w:rPr>
        <w:t>Câmara Municipal</w:t>
      </w:r>
      <w:r w:rsidR="00A308F1" w:rsidRPr="00555A6C">
        <w:rPr>
          <w:rFonts w:ascii="Arial" w:hAnsi="Arial" w:cs="Arial"/>
        </w:rPr>
        <w:t xml:space="preserve"> de </w:t>
      </w:r>
      <w:proofErr w:type="spellStart"/>
      <w:r w:rsidR="00A308F1" w:rsidRPr="00555A6C">
        <w:rPr>
          <w:rFonts w:ascii="Arial" w:hAnsi="Arial" w:cs="Arial"/>
        </w:rPr>
        <w:t>Tapurah</w:t>
      </w:r>
      <w:proofErr w:type="spellEnd"/>
      <w:r w:rsidR="002F7C65" w:rsidRPr="00555A6C">
        <w:rPr>
          <w:rFonts w:ascii="Arial" w:hAnsi="Arial" w:cs="Arial"/>
        </w:rPr>
        <w:t>, Estado de Mato Grosso,</w:t>
      </w:r>
      <w:r w:rsidR="00A308F1" w:rsidRPr="00555A6C">
        <w:rPr>
          <w:rFonts w:ascii="Arial" w:hAnsi="Arial" w:cs="Arial"/>
        </w:rPr>
        <w:t xml:space="preserve"> ao</w:t>
      </w:r>
      <w:r w:rsidR="009F41C5">
        <w:rPr>
          <w:rFonts w:ascii="Arial" w:hAnsi="Arial" w:cs="Arial"/>
        </w:rPr>
        <w:t xml:space="preserve">s </w:t>
      </w:r>
      <w:r w:rsidR="00CA3E9B">
        <w:rPr>
          <w:rFonts w:ascii="Arial" w:hAnsi="Arial" w:cs="Arial"/>
        </w:rPr>
        <w:t>v</w:t>
      </w:r>
      <w:r w:rsidR="001C4B49">
        <w:rPr>
          <w:rFonts w:ascii="Arial" w:hAnsi="Arial" w:cs="Arial"/>
        </w:rPr>
        <w:t xml:space="preserve">inte e </w:t>
      </w:r>
      <w:r w:rsidR="00EC6F0A">
        <w:rPr>
          <w:rFonts w:ascii="Arial" w:hAnsi="Arial" w:cs="Arial"/>
        </w:rPr>
        <w:t>três</w:t>
      </w:r>
      <w:r w:rsidR="009C185D">
        <w:rPr>
          <w:rFonts w:ascii="Arial" w:hAnsi="Arial" w:cs="Arial"/>
        </w:rPr>
        <w:t xml:space="preserve"> </w:t>
      </w:r>
      <w:r w:rsidR="009F41C5">
        <w:rPr>
          <w:rFonts w:ascii="Arial" w:hAnsi="Arial" w:cs="Arial"/>
        </w:rPr>
        <w:t>dias</w:t>
      </w:r>
      <w:r w:rsidR="001E7AF3">
        <w:rPr>
          <w:rFonts w:ascii="Arial" w:hAnsi="Arial" w:cs="Arial"/>
        </w:rPr>
        <w:t xml:space="preserve"> do mês de janeiro</w:t>
      </w:r>
      <w:r w:rsidR="00A308F1" w:rsidRPr="00555A6C">
        <w:rPr>
          <w:rFonts w:ascii="Arial" w:hAnsi="Arial" w:cs="Arial"/>
        </w:rPr>
        <w:t xml:space="preserve"> de </w:t>
      </w:r>
      <w:r w:rsidR="009F41C5">
        <w:rPr>
          <w:rFonts w:ascii="Arial" w:hAnsi="Arial" w:cs="Arial"/>
        </w:rPr>
        <w:t>202</w:t>
      </w:r>
      <w:r w:rsidR="001C4B49">
        <w:rPr>
          <w:rFonts w:ascii="Arial" w:hAnsi="Arial" w:cs="Arial"/>
        </w:rPr>
        <w:t>4</w:t>
      </w:r>
      <w:r w:rsidR="00A308F1" w:rsidRPr="00555A6C">
        <w:rPr>
          <w:rFonts w:ascii="Arial" w:hAnsi="Arial" w:cs="Arial"/>
        </w:rPr>
        <w:t>.</w:t>
      </w:r>
    </w:p>
    <w:p w:rsidR="001418F4" w:rsidRPr="00555A6C" w:rsidRDefault="001418F4" w:rsidP="00555A6C">
      <w:pPr>
        <w:ind w:firstLine="2279"/>
        <w:jc w:val="both"/>
        <w:rPr>
          <w:rFonts w:ascii="Arial" w:hAnsi="Arial" w:cs="Arial"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sectPr w:rsidR="00555A6C" w:rsidSect="003F2954">
      <w:headerReference w:type="default" r:id="rId7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02A" w:rsidRDefault="001A002A">
      <w:r>
        <w:separator/>
      </w:r>
    </w:p>
  </w:endnote>
  <w:endnote w:type="continuationSeparator" w:id="0">
    <w:p w:rsidR="001A002A" w:rsidRDefault="001A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02A" w:rsidRDefault="001A002A">
      <w:r>
        <w:separator/>
      </w:r>
    </w:p>
  </w:footnote>
  <w:footnote w:type="continuationSeparator" w:id="0">
    <w:p w:rsidR="001A002A" w:rsidRDefault="001A0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F93" w:rsidRDefault="00574ACE" w:rsidP="00C308FC">
    <w:pPr>
      <w:pStyle w:val="Cabealho"/>
      <w:tabs>
        <w:tab w:val="clear" w:pos="4252"/>
      </w:tabs>
      <w:jc w:val="center"/>
      <w:rPr>
        <w:rFonts w:ascii="Arial Black" w:hAnsi="Arial Black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-536575</wp:posOffset>
          </wp:positionH>
          <wp:positionV relativeFrom="paragraph">
            <wp:posOffset>-41910</wp:posOffset>
          </wp:positionV>
          <wp:extent cx="1097280" cy="870585"/>
          <wp:effectExtent l="0" t="0" r="7620" b="5715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4F93">
      <w:rPr>
        <w:rFonts w:ascii="Arial Black" w:hAnsi="Arial Black"/>
        <w:b/>
        <w:sz w:val="32"/>
        <w:szCs w:val="32"/>
      </w:rPr>
      <w:t>CAMARA MUNICIPAL DE TAPURAH</w:t>
    </w:r>
  </w:p>
  <w:p w:rsidR="005D4F93" w:rsidRDefault="005D4F93" w:rsidP="005D4F9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5D4F93" w:rsidRPr="001418F4" w:rsidRDefault="005D4F93" w:rsidP="001418F4">
    <w:pPr>
      <w:pStyle w:val="Cabealho"/>
      <w:spacing w:line="360" w:lineRule="auto"/>
      <w:jc w:val="center"/>
      <w:rPr>
        <w:rFonts w:ascii="Arial Black" w:hAnsi="Arial Black"/>
        <w:b/>
        <w:sz w:val="16"/>
        <w:szCs w:val="16"/>
      </w:rPr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77"/>
    <w:rsid w:val="000D3F9C"/>
    <w:rsid w:val="00110B94"/>
    <w:rsid w:val="001176C8"/>
    <w:rsid w:val="00137FF1"/>
    <w:rsid w:val="001418F4"/>
    <w:rsid w:val="001517CF"/>
    <w:rsid w:val="001743F1"/>
    <w:rsid w:val="001A002A"/>
    <w:rsid w:val="001C4B49"/>
    <w:rsid w:val="001E7AF3"/>
    <w:rsid w:val="0022286C"/>
    <w:rsid w:val="00252223"/>
    <w:rsid w:val="002B1096"/>
    <w:rsid w:val="002F7C65"/>
    <w:rsid w:val="00385372"/>
    <w:rsid w:val="003B075D"/>
    <w:rsid w:val="003C4ED4"/>
    <w:rsid w:val="003C6F7F"/>
    <w:rsid w:val="003F0DEB"/>
    <w:rsid w:val="003F2954"/>
    <w:rsid w:val="0042403C"/>
    <w:rsid w:val="004241BE"/>
    <w:rsid w:val="004655F2"/>
    <w:rsid w:val="0046591E"/>
    <w:rsid w:val="00481823"/>
    <w:rsid w:val="00483583"/>
    <w:rsid w:val="004845F8"/>
    <w:rsid w:val="00546029"/>
    <w:rsid w:val="005504BA"/>
    <w:rsid w:val="00555A6C"/>
    <w:rsid w:val="00566AC4"/>
    <w:rsid w:val="00574ACE"/>
    <w:rsid w:val="005A77A9"/>
    <w:rsid w:val="005B3CDC"/>
    <w:rsid w:val="005D4F93"/>
    <w:rsid w:val="00612AA7"/>
    <w:rsid w:val="00622C0F"/>
    <w:rsid w:val="00651054"/>
    <w:rsid w:val="006D0798"/>
    <w:rsid w:val="006F45F7"/>
    <w:rsid w:val="0072422F"/>
    <w:rsid w:val="00757349"/>
    <w:rsid w:val="007678B6"/>
    <w:rsid w:val="007714BC"/>
    <w:rsid w:val="00783F78"/>
    <w:rsid w:val="00844E66"/>
    <w:rsid w:val="008674E3"/>
    <w:rsid w:val="00884349"/>
    <w:rsid w:val="008B3D27"/>
    <w:rsid w:val="008D09EF"/>
    <w:rsid w:val="008E41DA"/>
    <w:rsid w:val="008F0077"/>
    <w:rsid w:val="00904664"/>
    <w:rsid w:val="00946E73"/>
    <w:rsid w:val="0096003D"/>
    <w:rsid w:val="009C185D"/>
    <w:rsid w:val="009D2A02"/>
    <w:rsid w:val="009F41C5"/>
    <w:rsid w:val="009F62C8"/>
    <w:rsid w:val="00A1372C"/>
    <w:rsid w:val="00A308F1"/>
    <w:rsid w:val="00A3465E"/>
    <w:rsid w:val="00A705D5"/>
    <w:rsid w:val="00A92EDB"/>
    <w:rsid w:val="00AE2CA6"/>
    <w:rsid w:val="00B25F54"/>
    <w:rsid w:val="00B429FB"/>
    <w:rsid w:val="00B46730"/>
    <w:rsid w:val="00B47452"/>
    <w:rsid w:val="00B73087"/>
    <w:rsid w:val="00B732B1"/>
    <w:rsid w:val="00B937C8"/>
    <w:rsid w:val="00BE09B5"/>
    <w:rsid w:val="00C308FC"/>
    <w:rsid w:val="00C37EC4"/>
    <w:rsid w:val="00C56AB2"/>
    <w:rsid w:val="00C85299"/>
    <w:rsid w:val="00CA14A5"/>
    <w:rsid w:val="00CA3E9B"/>
    <w:rsid w:val="00CB36F0"/>
    <w:rsid w:val="00D06A83"/>
    <w:rsid w:val="00D70D12"/>
    <w:rsid w:val="00D800EB"/>
    <w:rsid w:val="00D952D4"/>
    <w:rsid w:val="00DC0557"/>
    <w:rsid w:val="00DD4A44"/>
    <w:rsid w:val="00E46C34"/>
    <w:rsid w:val="00E67611"/>
    <w:rsid w:val="00EA04B9"/>
    <w:rsid w:val="00EA5C24"/>
    <w:rsid w:val="00EC480F"/>
    <w:rsid w:val="00EC6F0A"/>
    <w:rsid w:val="00F421BD"/>
    <w:rsid w:val="00F603EA"/>
    <w:rsid w:val="00F70E92"/>
    <w:rsid w:val="00FB0C6A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2270C93A-00CC-4871-A726-8B32EFDE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rsid w:val="00A308F1"/>
    <w:pPr>
      <w:keepNext/>
      <w:jc w:val="both"/>
      <w:outlineLvl w:val="4"/>
    </w:pPr>
    <w:rPr>
      <w:rFonts w:eastAsia="Arial Unicode MS"/>
      <w:b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F0077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ecuodecorpodetexto3">
    <w:name w:val="Body Text Indent 3"/>
    <w:basedOn w:val="Normal"/>
    <w:rsid w:val="00A308F1"/>
    <w:pPr>
      <w:spacing w:line="360" w:lineRule="auto"/>
      <w:ind w:left="2280"/>
      <w:jc w:val="both"/>
    </w:pPr>
  </w:style>
  <w:style w:type="paragraph" w:styleId="Rodap">
    <w:name w:val="footer"/>
    <w:basedOn w:val="Normal"/>
    <w:rsid w:val="00E46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6591E"/>
  </w:style>
  <w:style w:type="paragraph" w:styleId="NormalWeb">
    <w:name w:val="Normal (Web)"/>
    <w:basedOn w:val="Normal"/>
    <w:uiPriority w:val="99"/>
    <w:unhideWhenUsed/>
    <w:rsid w:val="00CA14A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1C4B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C4B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CBAC3-6ABC-4A06-91BA-62FF99998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 LEGISLATIVO Nº 005/2009</vt:lpstr>
    </vt:vector>
  </TitlesOfParts>
  <Company>Organização</Company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 LEGISLATIVO Nº 005/2009</dc:title>
  <dc:subject/>
  <dc:creator>Usuário</dc:creator>
  <cp:keywords/>
  <dc:description/>
  <cp:lastModifiedBy>Juridico</cp:lastModifiedBy>
  <cp:revision>3</cp:revision>
  <cp:lastPrinted>2024-01-11T16:41:00Z</cp:lastPrinted>
  <dcterms:created xsi:type="dcterms:W3CDTF">2024-02-02T18:12:00Z</dcterms:created>
  <dcterms:modified xsi:type="dcterms:W3CDTF">2024-02-08T18:56:00Z</dcterms:modified>
</cp:coreProperties>
</file>