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F3C" w:rsidRPr="00AA7F3C" w:rsidRDefault="00AA7F3C" w:rsidP="00AA7F3C">
      <w:pPr>
        <w:rPr>
          <w:rFonts w:ascii="Times New Roman" w:hAnsi="Times New Roman"/>
          <w:b/>
          <w:bCs/>
          <w:sz w:val="28"/>
          <w:szCs w:val="28"/>
        </w:rPr>
      </w:pPr>
      <w:r w:rsidRPr="00AA7F3C">
        <w:rPr>
          <w:rFonts w:ascii="Times New Roman" w:hAnsi="Times New Roman"/>
          <w:sz w:val="28"/>
          <w:szCs w:val="28"/>
        </w:rPr>
        <w:tab/>
      </w:r>
      <w:r w:rsidRPr="00AA7F3C">
        <w:rPr>
          <w:rFonts w:ascii="Times New Roman" w:hAnsi="Times New Roman"/>
          <w:sz w:val="28"/>
          <w:szCs w:val="28"/>
        </w:rPr>
        <w:tab/>
      </w:r>
      <w:r w:rsidRPr="00AA7F3C">
        <w:rPr>
          <w:rFonts w:ascii="Times New Roman" w:hAnsi="Times New Roman"/>
          <w:sz w:val="28"/>
          <w:szCs w:val="28"/>
        </w:rPr>
        <w:tab/>
      </w:r>
      <w:r w:rsidRPr="00AA7F3C">
        <w:rPr>
          <w:rFonts w:ascii="Times New Roman" w:hAnsi="Times New Roman"/>
          <w:sz w:val="28"/>
          <w:szCs w:val="28"/>
        </w:rPr>
        <w:tab/>
      </w:r>
      <w:r w:rsidRPr="00AA7F3C">
        <w:rPr>
          <w:rFonts w:ascii="Times New Roman" w:hAnsi="Times New Roman"/>
          <w:b/>
          <w:bCs/>
          <w:sz w:val="28"/>
          <w:szCs w:val="28"/>
        </w:rPr>
        <w:t>LEI Nº 666/91</w:t>
      </w:r>
    </w:p>
    <w:p w:rsidR="00AA7F3C" w:rsidRPr="00AA7F3C" w:rsidRDefault="00AA7F3C" w:rsidP="00AA7F3C">
      <w:pPr>
        <w:rPr>
          <w:rFonts w:ascii="Times New Roman" w:hAnsi="Times New Roman"/>
          <w:b/>
          <w:bCs/>
          <w:sz w:val="28"/>
          <w:szCs w:val="28"/>
        </w:rPr>
      </w:pPr>
    </w:p>
    <w:p w:rsidR="00AA7F3C" w:rsidRPr="00AA7F3C" w:rsidRDefault="00AA7F3C" w:rsidP="00AA7F3C">
      <w:pPr>
        <w:rPr>
          <w:rFonts w:ascii="Times New Roman" w:hAnsi="Times New Roman"/>
          <w:b/>
          <w:bCs/>
          <w:sz w:val="28"/>
          <w:szCs w:val="28"/>
        </w:rPr>
      </w:pPr>
    </w:p>
    <w:p w:rsidR="00AA7F3C" w:rsidRPr="00AA7F3C" w:rsidRDefault="00AA7F3C" w:rsidP="00AA7F3C">
      <w:pPr>
        <w:rPr>
          <w:rFonts w:ascii="Times New Roman" w:hAnsi="Times New Roman"/>
          <w:b/>
          <w:bCs/>
          <w:sz w:val="28"/>
          <w:szCs w:val="28"/>
        </w:rPr>
      </w:pPr>
      <w:r w:rsidRPr="00AA7F3C">
        <w:rPr>
          <w:rFonts w:ascii="Times New Roman" w:hAnsi="Times New Roman"/>
          <w:b/>
          <w:bCs/>
          <w:sz w:val="28"/>
          <w:szCs w:val="28"/>
        </w:rPr>
        <w:tab/>
      </w:r>
      <w:r w:rsidRPr="00AA7F3C">
        <w:rPr>
          <w:rFonts w:ascii="Times New Roman" w:hAnsi="Times New Roman"/>
          <w:b/>
          <w:bCs/>
          <w:sz w:val="28"/>
          <w:szCs w:val="28"/>
        </w:rPr>
        <w:tab/>
      </w:r>
      <w:r w:rsidRPr="00AA7F3C">
        <w:rPr>
          <w:rFonts w:ascii="Times New Roman" w:hAnsi="Times New Roman"/>
          <w:b/>
          <w:bCs/>
          <w:sz w:val="28"/>
          <w:szCs w:val="28"/>
        </w:rPr>
        <w:tab/>
        <w:t>Cria o Conselho Municipal de Saúde.</w:t>
      </w:r>
    </w:p>
    <w:p w:rsidR="00AA7F3C" w:rsidRPr="00AA7F3C" w:rsidRDefault="00AA7F3C" w:rsidP="00AA7F3C">
      <w:pPr>
        <w:rPr>
          <w:rFonts w:ascii="Times New Roman" w:hAnsi="Times New Roman"/>
          <w:b/>
          <w:bCs/>
          <w:sz w:val="28"/>
          <w:szCs w:val="28"/>
        </w:rPr>
      </w:pPr>
    </w:p>
    <w:p w:rsidR="00AA7F3C" w:rsidRPr="00AA7F3C" w:rsidRDefault="00AA7F3C" w:rsidP="00AA7F3C">
      <w:pPr>
        <w:rPr>
          <w:rFonts w:ascii="Times New Roman" w:hAnsi="Times New Roman"/>
          <w:b/>
          <w:bCs/>
          <w:sz w:val="28"/>
          <w:szCs w:val="28"/>
        </w:rPr>
      </w:pPr>
    </w:p>
    <w:p w:rsidR="00AA7F3C" w:rsidRPr="00AA7F3C" w:rsidRDefault="00AA7F3C" w:rsidP="00AA7F3C">
      <w:pPr>
        <w:rPr>
          <w:rFonts w:ascii="Times New Roman" w:hAnsi="Times New Roman"/>
          <w:sz w:val="28"/>
          <w:szCs w:val="28"/>
        </w:rPr>
      </w:pPr>
      <w:r w:rsidRPr="00AA7F3C">
        <w:rPr>
          <w:rFonts w:ascii="Times New Roman" w:hAnsi="Times New Roman"/>
          <w:sz w:val="28"/>
          <w:szCs w:val="28"/>
        </w:rPr>
        <w:t>A Câmara Municipal de Lajinha, Estado de Minas Gerais, por seus</w:t>
      </w:r>
      <w:r>
        <w:rPr>
          <w:rFonts w:ascii="Times New Roman" w:hAnsi="Times New Roman"/>
          <w:sz w:val="28"/>
          <w:szCs w:val="28"/>
        </w:rPr>
        <w:t xml:space="preserve"> </w:t>
      </w:r>
      <w:r w:rsidRPr="00AA7F3C">
        <w:rPr>
          <w:rFonts w:ascii="Times New Roman" w:hAnsi="Times New Roman"/>
          <w:sz w:val="28"/>
          <w:szCs w:val="28"/>
        </w:rPr>
        <w:t>Vereadores, Decreta e Eu, em seu Nome, Sanciono a Seguinte Lei:</w:t>
      </w:r>
    </w:p>
    <w:p w:rsidR="00AA7F3C" w:rsidRPr="00AA7F3C" w:rsidRDefault="00AA7F3C" w:rsidP="00AA7F3C">
      <w:pPr>
        <w:rPr>
          <w:rFonts w:ascii="Times New Roman" w:hAnsi="Times New Roman"/>
          <w:sz w:val="28"/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>Art. 1º – Fica criado o Conselho Municipal de Saúde de Lajinha, em caráter permanente e deliberativo, competindo instância máxima do Município no que diz respeito à avaliação e controle da execução da política municipal de saúde.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>Art. 2º -</w:t>
      </w:r>
      <w:r w:rsidRPr="00AA7F3C">
        <w:rPr>
          <w:szCs w:val="28"/>
        </w:rPr>
        <w:tab/>
        <w:t>Cabe ao Conselho Municipal de Saúde de Lajinha: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numPr>
          <w:ilvl w:val="0"/>
          <w:numId w:val="10"/>
        </w:numPr>
        <w:rPr>
          <w:szCs w:val="28"/>
        </w:rPr>
      </w:pPr>
      <w:r w:rsidRPr="00AA7F3C">
        <w:rPr>
          <w:szCs w:val="28"/>
        </w:rPr>
        <w:t>atuar na formulação, acompanhamento e controle da execução da política municipal de saúde;</w:t>
      </w:r>
    </w:p>
    <w:p w:rsidR="00AA7F3C" w:rsidRPr="00AA7F3C" w:rsidRDefault="00AA7F3C" w:rsidP="00AA7F3C">
      <w:pPr>
        <w:pStyle w:val="Corpodetexto"/>
        <w:numPr>
          <w:ilvl w:val="0"/>
          <w:numId w:val="10"/>
        </w:numPr>
        <w:rPr>
          <w:szCs w:val="28"/>
        </w:rPr>
      </w:pPr>
      <w:r w:rsidRPr="00AA7F3C">
        <w:rPr>
          <w:szCs w:val="28"/>
        </w:rPr>
        <w:t>aprovar, acompanhar e controlar a execução de Plano Municipal de Saúde e propor, quando se fizer necessário, novas diretrizes municipais de saúde;</w:t>
      </w:r>
    </w:p>
    <w:p w:rsidR="00AA7F3C" w:rsidRPr="00AA7F3C" w:rsidRDefault="00AA7F3C" w:rsidP="00AA7F3C">
      <w:pPr>
        <w:pStyle w:val="Corpodetexto"/>
        <w:numPr>
          <w:ilvl w:val="0"/>
          <w:numId w:val="10"/>
        </w:numPr>
        <w:rPr>
          <w:szCs w:val="28"/>
        </w:rPr>
      </w:pPr>
      <w:r w:rsidRPr="00AA7F3C">
        <w:rPr>
          <w:szCs w:val="28"/>
        </w:rPr>
        <w:t>equacionar as questões de interesse municipal na área da saúde;</w:t>
      </w:r>
    </w:p>
    <w:p w:rsidR="00AA7F3C" w:rsidRPr="00AA7F3C" w:rsidRDefault="00AA7F3C" w:rsidP="00AA7F3C">
      <w:pPr>
        <w:pStyle w:val="Corpodetexto"/>
        <w:numPr>
          <w:ilvl w:val="0"/>
          <w:numId w:val="10"/>
        </w:numPr>
        <w:rPr>
          <w:szCs w:val="28"/>
        </w:rPr>
      </w:pPr>
      <w:r w:rsidRPr="00AA7F3C">
        <w:rPr>
          <w:szCs w:val="28"/>
        </w:rPr>
        <w:t>d) assessorar a Secretaria Municipal de Saúde quando da assinatura de contratos e convênios com a rede privada do nível municipal e supervisionar o funcionamento desses serviços;</w:t>
      </w:r>
    </w:p>
    <w:p w:rsidR="00AA7F3C" w:rsidRPr="00AA7F3C" w:rsidRDefault="00AA7F3C" w:rsidP="00AA7F3C">
      <w:pPr>
        <w:pStyle w:val="Corpodetexto"/>
        <w:numPr>
          <w:ilvl w:val="0"/>
          <w:numId w:val="10"/>
        </w:numPr>
        <w:rPr>
          <w:szCs w:val="28"/>
        </w:rPr>
      </w:pPr>
      <w:r w:rsidRPr="00AA7F3C">
        <w:rPr>
          <w:szCs w:val="28"/>
        </w:rPr>
        <w:t>assessorar a Secretaria Municipal de Saúde na administração e controle dos recursos financeiros do SUS;</w:t>
      </w:r>
    </w:p>
    <w:p w:rsidR="00AA7F3C" w:rsidRPr="00AA7F3C" w:rsidRDefault="00AA7F3C" w:rsidP="00AA7F3C">
      <w:pPr>
        <w:pStyle w:val="Corpodetexto"/>
        <w:numPr>
          <w:ilvl w:val="0"/>
          <w:numId w:val="10"/>
        </w:numPr>
        <w:rPr>
          <w:szCs w:val="28"/>
        </w:rPr>
      </w:pPr>
      <w:r w:rsidRPr="00AA7F3C">
        <w:rPr>
          <w:szCs w:val="28"/>
        </w:rPr>
        <w:t>emitir parecer sobre projetos ligados direta ou indiretamente à saúde e ao meio ambiente;</w:t>
      </w:r>
    </w:p>
    <w:p w:rsidR="00AA7F3C" w:rsidRPr="00AA7F3C" w:rsidRDefault="00AA7F3C" w:rsidP="00AA7F3C">
      <w:pPr>
        <w:pStyle w:val="Corpodetexto"/>
        <w:numPr>
          <w:ilvl w:val="0"/>
          <w:numId w:val="10"/>
        </w:numPr>
        <w:rPr>
          <w:szCs w:val="28"/>
        </w:rPr>
      </w:pPr>
      <w:r w:rsidRPr="00AA7F3C">
        <w:rPr>
          <w:szCs w:val="28"/>
        </w:rPr>
        <w:t>articular todos os órgãos prestadores de serviço de saúde no município, assegurando, assim, a implantação e execução das normas técnicas e organizacionais propostas pelo Plano Municipal de Saúde e pelo Sistema Único de Saúde;</w:t>
      </w:r>
    </w:p>
    <w:p w:rsidR="00AA7F3C" w:rsidRPr="00AA7F3C" w:rsidRDefault="00AA7F3C" w:rsidP="00AA7F3C">
      <w:pPr>
        <w:pStyle w:val="Corpodetexto"/>
        <w:numPr>
          <w:ilvl w:val="0"/>
          <w:numId w:val="10"/>
        </w:numPr>
        <w:rPr>
          <w:szCs w:val="28"/>
        </w:rPr>
      </w:pPr>
      <w:r w:rsidRPr="00AA7F3C">
        <w:rPr>
          <w:szCs w:val="28"/>
        </w:rPr>
        <w:t>Garantir a ampla divulgação das deliberações e ações a serem desenvolvidas na área de saúde.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>Art. 3º -</w:t>
      </w:r>
      <w:r w:rsidRPr="00AA7F3C">
        <w:rPr>
          <w:szCs w:val="28"/>
        </w:rPr>
        <w:tab/>
        <w:t>O Conselho Municipal de Saúde terá representação partidária composta por membros do governo municipal, representantes de instituições ou órgãos prestadores de serviços de saúde e por profissionais de saúde – 50% - e usuários dos serviços de saúde – 50%.</w:t>
      </w: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ab/>
        <w:t>§ 1º -</w:t>
      </w:r>
      <w:r w:rsidRPr="00AA7F3C">
        <w:rPr>
          <w:szCs w:val="28"/>
        </w:rPr>
        <w:tab/>
        <w:t xml:space="preserve">Os componentes do Conselho Municipal de Saúde de Lajinha </w:t>
      </w:r>
      <w:r w:rsidRPr="00AA7F3C">
        <w:rPr>
          <w:szCs w:val="28"/>
        </w:rPr>
        <w:lastRenderedPageBreak/>
        <w:t>devem perfazer o número máximo de 15(quinze) e mínimo de 07(sete).</w:t>
      </w: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ab/>
        <w:t>§ 2º -</w:t>
      </w:r>
      <w:r w:rsidRPr="00AA7F3C">
        <w:rPr>
          <w:szCs w:val="28"/>
        </w:rPr>
        <w:tab/>
        <w:t>Os membros do Conselho Municipal de Saúde serão designados para mandato de 02(dois) anos, permitida a recondução ao cargo por igual período.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ab/>
        <w:t>§ 3º -</w:t>
      </w:r>
      <w:r w:rsidRPr="00AA7F3C">
        <w:rPr>
          <w:szCs w:val="28"/>
        </w:rPr>
        <w:tab/>
        <w:t>Os membros do Conselho Municipal de Saúde exercerão seus mandatos sem receber qualquer remuneração, devendo ser considerado o serviço por eles prestados de relevante importância para o Município.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>Art. 4º -</w:t>
      </w:r>
      <w:r w:rsidRPr="00AA7F3C">
        <w:rPr>
          <w:szCs w:val="28"/>
        </w:rPr>
        <w:tab/>
        <w:t>Caberá à Secretaria Municipal de Saúde, promover a implantação da infra-estrutura necessária para o funcionamento do Conselho.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>Art. 5º -</w:t>
      </w:r>
      <w:r w:rsidRPr="00AA7F3C">
        <w:rPr>
          <w:szCs w:val="28"/>
        </w:rPr>
        <w:tab/>
        <w:t>A Diretoria do Conselho Municipal de Saúde será constituída por 01(um) Presidente, por 01(um) vice-presidente, por o1(um) primeiro secretário e por 01(um) segundo secretário.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>Art. 6º -</w:t>
      </w:r>
      <w:r w:rsidRPr="00AA7F3C">
        <w:rPr>
          <w:szCs w:val="28"/>
        </w:rPr>
        <w:tab/>
        <w:t>O Presidente do Conselho Municipal de Saúde de Lajinha será o Secretário Municipal de Saúde.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ab/>
        <w:t>§ 1º -</w:t>
      </w:r>
      <w:r w:rsidRPr="00AA7F3C">
        <w:rPr>
          <w:szCs w:val="28"/>
        </w:rPr>
        <w:tab/>
        <w:t>Compete ao vice-presidente assessorar e substituir o presidente em seus impedimentos.</w:t>
      </w: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ab/>
        <w:t>§ 2º -</w:t>
      </w:r>
      <w:r w:rsidRPr="00AA7F3C">
        <w:rPr>
          <w:szCs w:val="28"/>
        </w:rPr>
        <w:tab/>
        <w:t>Compete ao segundo secretário assessorar e substituir o primeiro secretário em seus impedimentos.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>Art. 7º -</w:t>
      </w:r>
      <w:r w:rsidRPr="00AA7F3C">
        <w:rPr>
          <w:szCs w:val="28"/>
        </w:rPr>
        <w:tab/>
        <w:t>O mandato da Diretoria do Conselho Municipal de Saúde será de 02(dois) anos, permitida a recondução no todo ou em parte de seus membros.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>Art. 8º -</w:t>
      </w:r>
      <w:r w:rsidRPr="00AA7F3C">
        <w:rPr>
          <w:szCs w:val="28"/>
        </w:rPr>
        <w:tab/>
        <w:t>A Assembléia Geral, constituída pelos membros do Conselho Municipal de Saúde, é o órgão máximo de deliberação e decisão a nível municipal do sistema único de saúde-SUS.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>§ Único -</w:t>
      </w:r>
      <w:r w:rsidRPr="00AA7F3C">
        <w:rPr>
          <w:szCs w:val="28"/>
        </w:rPr>
        <w:tab/>
        <w:t>A Assembléia Geral se reunirá ordinariamente 01(uma) vez por mês e, extraordinariamente, a qualquer momento, convocada por qualquer um de seus membros.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>Art. 9º -</w:t>
      </w:r>
      <w:r w:rsidRPr="00AA7F3C">
        <w:rPr>
          <w:szCs w:val="28"/>
        </w:rPr>
        <w:tab/>
        <w:t>As demais especificações do Conselho Municipal de Saúde e da Assembléia Geral serão definidas através de Estatuto, a ser elaborado.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C21B78" w:rsidRDefault="00C21B78" w:rsidP="00AA7F3C">
      <w:pPr>
        <w:pStyle w:val="Corpodetexto"/>
        <w:rPr>
          <w:szCs w:val="28"/>
        </w:rPr>
      </w:pPr>
    </w:p>
    <w:p w:rsidR="00C21B78" w:rsidRDefault="00C21B78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>Art. 10º -</w:t>
      </w:r>
      <w:r w:rsidRPr="00AA7F3C">
        <w:rPr>
          <w:szCs w:val="28"/>
        </w:rPr>
        <w:tab/>
        <w:t>A composição do Conselho Municipal de Saúde deverá ser homologada pelo Prefeito Municipal.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>Art. 11 -</w:t>
      </w:r>
      <w:r w:rsidRPr="00AA7F3C">
        <w:rPr>
          <w:szCs w:val="28"/>
        </w:rPr>
        <w:tab/>
        <w:t>Revogam-se as disposições em contrário.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>Art. 12 -</w:t>
      </w:r>
      <w:r w:rsidRPr="00AA7F3C">
        <w:rPr>
          <w:szCs w:val="28"/>
        </w:rPr>
        <w:tab/>
        <w:t>Esta Lei entrará em vigor na data de sua publicação.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>Gabinete do Presidente da Câmara Municipal de Lajinha, Estado de Minas Gerais, aos vinte e seis dias do mês de abril do ano de mil Novecentos e noventa e um.</w:t>
      </w:r>
      <w:r w:rsidR="002E2921">
        <w:rPr>
          <w:szCs w:val="28"/>
        </w:rPr>
        <w:t xml:space="preserve"> </w:t>
      </w:r>
      <w:r w:rsidRPr="00AA7F3C">
        <w:rPr>
          <w:szCs w:val="28"/>
        </w:rPr>
        <w:t>(26/04/1991).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C21B78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ab/>
      </w:r>
      <w:r w:rsidRPr="00AA7F3C">
        <w:rPr>
          <w:szCs w:val="28"/>
        </w:rPr>
        <w:tab/>
      </w:r>
      <w:r w:rsidRPr="00AA7F3C">
        <w:rPr>
          <w:szCs w:val="28"/>
        </w:rPr>
        <w:tab/>
      </w:r>
      <w:r w:rsidRPr="00AA7F3C">
        <w:rPr>
          <w:szCs w:val="28"/>
        </w:rPr>
        <w:tab/>
      </w:r>
    </w:p>
    <w:p w:rsidR="00AA7F3C" w:rsidRPr="00AA7F3C" w:rsidRDefault="00AA7F3C" w:rsidP="00C21B78">
      <w:pPr>
        <w:pStyle w:val="Corpodetexto"/>
        <w:jc w:val="center"/>
        <w:rPr>
          <w:szCs w:val="28"/>
        </w:rPr>
      </w:pPr>
      <w:r w:rsidRPr="00AA7F3C">
        <w:rPr>
          <w:szCs w:val="28"/>
        </w:rPr>
        <w:t>Paulo Cezar Hastenreiter Portes</w:t>
      </w: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ab/>
      </w:r>
      <w:r w:rsidRPr="00AA7F3C">
        <w:rPr>
          <w:szCs w:val="28"/>
        </w:rPr>
        <w:tab/>
      </w:r>
      <w:r w:rsidRPr="00AA7F3C">
        <w:rPr>
          <w:szCs w:val="28"/>
        </w:rPr>
        <w:tab/>
      </w:r>
      <w:r w:rsidRPr="00AA7F3C">
        <w:rPr>
          <w:szCs w:val="28"/>
        </w:rPr>
        <w:tab/>
      </w:r>
      <w:r w:rsidRPr="00AA7F3C">
        <w:rPr>
          <w:szCs w:val="28"/>
        </w:rPr>
        <w:tab/>
        <w:t xml:space="preserve">    Presidente</w:t>
      </w: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</w:p>
    <w:p w:rsidR="00AA7F3C" w:rsidRPr="00AA7F3C" w:rsidRDefault="00AA7F3C" w:rsidP="00AA7F3C">
      <w:pPr>
        <w:pStyle w:val="Corpodetexto"/>
        <w:rPr>
          <w:szCs w:val="28"/>
        </w:rPr>
      </w:pPr>
      <w:r w:rsidRPr="00AA7F3C">
        <w:rPr>
          <w:szCs w:val="28"/>
        </w:rPr>
        <w:tab/>
      </w:r>
    </w:p>
    <w:p w:rsidR="00AA7F3C" w:rsidRPr="00AA7F3C" w:rsidRDefault="00AA7F3C" w:rsidP="00AA7F3C">
      <w:pPr>
        <w:jc w:val="both"/>
        <w:rPr>
          <w:rFonts w:ascii="Times New Roman" w:hAnsi="Times New Roman"/>
          <w:sz w:val="28"/>
          <w:szCs w:val="28"/>
        </w:rPr>
      </w:pPr>
    </w:p>
    <w:p w:rsidR="00AA7F3C" w:rsidRPr="00AA7F3C" w:rsidRDefault="00AA7F3C" w:rsidP="00AA7F3C">
      <w:pPr>
        <w:jc w:val="both"/>
        <w:rPr>
          <w:rFonts w:ascii="Times New Roman" w:hAnsi="Times New Roman"/>
          <w:sz w:val="28"/>
          <w:szCs w:val="28"/>
        </w:rPr>
      </w:pPr>
    </w:p>
    <w:p w:rsidR="00AA7F3C" w:rsidRPr="00AA7F3C" w:rsidRDefault="00AA7F3C" w:rsidP="00AA7F3C">
      <w:pPr>
        <w:rPr>
          <w:rFonts w:ascii="Times New Roman" w:hAnsi="Times New Roman"/>
          <w:sz w:val="28"/>
          <w:szCs w:val="28"/>
        </w:rPr>
      </w:pPr>
    </w:p>
    <w:p w:rsidR="007A795B" w:rsidRPr="00AA7F3C" w:rsidRDefault="007A795B" w:rsidP="004839B2">
      <w:pPr>
        <w:rPr>
          <w:rFonts w:ascii="Times New Roman" w:hAnsi="Times New Roman"/>
          <w:sz w:val="28"/>
          <w:szCs w:val="28"/>
        </w:rPr>
      </w:pPr>
    </w:p>
    <w:sectPr w:rsidR="007A795B" w:rsidRPr="00AA7F3C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296" w:rsidRDefault="00E96296" w:rsidP="00C201AD">
      <w:r>
        <w:separator/>
      </w:r>
    </w:p>
  </w:endnote>
  <w:endnote w:type="continuationSeparator" w:id="1">
    <w:p w:rsidR="00E96296" w:rsidRDefault="00E96296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F3C" w:rsidRDefault="00AA7F3C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296" w:rsidRDefault="00E96296" w:rsidP="00C201AD">
      <w:r>
        <w:separator/>
      </w:r>
    </w:p>
  </w:footnote>
  <w:footnote w:type="continuationSeparator" w:id="1">
    <w:p w:rsidR="00E96296" w:rsidRDefault="00E96296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F3C" w:rsidRDefault="00AA7F3C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965371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7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9"/>
  </w:num>
  <w:num w:numId="6">
    <w:abstractNumId w:val="2"/>
  </w:num>
  <w:num w:numId="7">
    <w:abstractNumId w:val="8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52454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753AC"/>
    <w:rsid w:val="002A0B97"/>
    <w:rsid w:val="002C58A6"/>
    <w:rsid w:val="002D18B2"/>
    <w:rsid w:val="002E2921"/>
    <w:rsid w:val="002F2B71"/>
    <w:rsid w:val="00306181"/>
    <w:rsid w:val="00326031"/>
    <w:rsid w:val="00354C9F"/>
    <w:rsid w:val="003B6047"/>
    <w:rsid w:val="003C62C3"/>
    <w:rsid w:val="003E4E47"/>
    <w:rsid w:val="003F67F1"/>
    <w:rsid w:val="0040176A"/>
    <w:rsid w:val="00422681"/>
    <w:rsid w:val="004839B2"/>
    <w:rsid w:val="00490F9A"/>
    <w:rsid w:val="00494B11"/>
    <w:rsid w:val="004D1FE2"/>
    <w:rsid w:val="004F2B09"/>
    <w:rsid w:val="005017FF"/>
    <w:rsid w:val="00506143"/>
    <w:rsid w:val="00540935"/>
    <w:rsid w:val="005A2413"/>
    <w:rsid w:val="005C135C"/>
    <w:rsid w:val="005D79B7"/>
    <w:rsid w:val="005D7A9C"/>
    <w:rsid w:val="0061065D"/>
    <w:rsid w:val="00613D82"/>
    <w:rsid w:val="006257EB"/>
    <w:rsid w:val="00643BFF"/>
    <w:rsid w:val="00682F09"/>
    <w:rsid w:val="0071180F"/>
    <w:rsid w:val="00724EB6"/>
    <w:rsid w:val="00733840"/>
    <w:rsid w:val="00740791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4E74"/>
    <w:rsid w:val="00950D6C"/>
    <w:rsid w:val="00972249"/>
    <w:rsid w:val="009921BC"/>
    <w:rsid w:val="009B6310"/>
    <w:rsid w:val="009F5465"/>
    <w:rsid w:val="00A05A31"/>
    <w:rsid w:val="00A47B77"/>
    <w:rsid w:val="00AA7F3C"/>
    <w:rsid w:val="00AF0503"/>
    <w:rsid w:val="00AF2ECD"/>
    <w:rsid w:val="00AF3201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97AD4"/>
    <w:rsid w:val="00DB6C20"/>
    <w:rsid w:val="00DE7709"/>
    <w:rsid w:val="00DF1A55"/>
    <w:rsid w:val="00E13D8A"/>
    <w:rsid w:val="00E21875"/>
    <w:rsid w:val="00E407CC"/>
    <w:rsid w:val="00E70527"/>
    <w:rsid w:val="00E728CC"/>
    <w:rsid w:val="00E96296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616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3</cp:revision>
  <cp:lastPrinted>2017-07-17T19:06:00Z</cp:lastPrinted>
  <dcterms:created xsi:type="dcterms:W3CDTF">2018-05-30T13:04:00Z</dcterms:created>
  <dcterms:modified xsi:type="dcterms:W3CDTF">2018-06-05T13:46:00Z</dcterms:modified>
</cp:coreProperties>
</file>