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393497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76784F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REALIZADO</w:t>
      </w:r>
      <w:r w:rsidR="00EA4D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IMPLANTADO O SERVIÇO DE ATENÇÃO A SAÚDE BÁSICA DOS </w:t>
      </w:r>
      <w:r w:rsidR="0076784F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AGENTE COMUNITÁRIO DE SAÚDE (ASC), NO</w:t>
      </w:r>
      <w:r w:rsidR="00EA4D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76784F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BAIRRO</w:t>
      </w:r>
      <w:r w:rsidR="00EA4D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76784F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JARDIM</w:t>
      </w:r>
      <w:r w:rsidR="00EA4D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DE DEUS I E II E NO JARDIM</w:t>
      </w:r>
      <w:r w:rsidR="0076784F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FLORESTA</w:t>
      </w:r>
      <w:r w:rsidR="00EA4D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 PARA ATENDER A DEMANDA DA POPULAÇÃO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A4D63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 w:rsidRPr="0076784F">
        <w:rPr>
          <w:rFonts w:ascii="Arial" w:hAnsi="Arial" w:cs="Arial"/>
          <w:sz w:val="24"/>
          <w:szCs w:val="24"/>
        </w:rPr>
        <w:t xml:space="preserve"> </w:t>
      </w:r>
      <w:r w:rsidR="0076784F" w:rsidRPr="0076784F">
        <w:rPr>
          <w:rFonts w:ascii="Arial" w:hAnsi="Arial" w:cs="Arial"/>
          <w:sz w:val="24"/>
          <w:szCs w:val="24"/>
        </w:rPr>
        <w:t xml:space="preserve">à </w:t>
      </w:r>
      <w:r w:rsidR="0076784F" w:rsidRPr="00EA4D63">
        <w:rPr>
          <w:rFonts w:ascii="Arial" w:hAnsi="Arial" w:cs="Arial"/>
          <w:sz w:val="24"/>
          <w:szCs w:val="24"/>
        </w:rPr>
        <w:t xml:space="preserve">necessidade </w:t>
      </w:r>
      <w:r w:rsidR="00EA4D63" w:rsidRPr="00EA4D63">
        <w:rPr>
          <w:rFonts w:ascii="Arial" w:hAnsi="Arial" w:cs="Arial"/>
          <w:sz w:val="24"/>
          <w:szCs w:val="24"/>
        </w:rPr>
        <w:t>a implantação do serviço de Atenção à Saúde Básica por meio dos Agentes Comunitários de Saúde (ACS) nos bairros Jardim de Deus I e II e Jardim Floresta.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Essas localidades apresentam crescimento populacional significativo e aumento na demanda por serviços essenciais de saúde.</w:t>
      </w:r>
      <w:r w:rsid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Atualmente, os moradores enfrentam dificuldades no acesso a atendimentos básicos e ações preventivas.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 atuação dos ACS é fundamental para o acompanhamento contínuo das famílias e identificação de situações de risco.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O serviço contribui para a promoção da saúde, prevenção de doenças e melhoria da qualidade de vida da população.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Além disso, fortalece o vínculo entre a comunidade e a rede pública de saúde.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 presença dos agentes possibilita o mapeamento das necessidades locais e encaminhamentos adequados.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 medida também auxilia na redução da sobrecarga das unidades de saúde já existentes.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 implantação do serviço garantirá maior cobertura e eficiência nas ações da atenção primária.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Trata-se de um investimento estratégico na saúde preventiva e no cuidado humanizado.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A iniciativa está alinhada às diretrizes do Sistema Único de Saúde (SUS).</w:t>
      </w:r>
      <w:r w:rsidR="00EA4D63" w:rsidRPr="00EA4D63">
        <w:rPr>
          <w:rFonts w:ascii="Arial" w:hAnsi="Arial" w:cs="Arial"/>
          <w:sz w:val="24"/>
          <w:szCs w:val="24"/>
        </w:rPr>
        <w:t xml:space="preserve"> </w:t>
      </w:r>
      <w:r w:rsidR="00EA4D63" w:rsidRPr="00EA4D63">
        <w:rPr>
          <w:rFonts w:ascii="Arial" w:hAnsi="Arial" w:cs="Arial"/>
          <w:sz w:val="24"/>
          <w:szCs w:val="24"/>
        </w:rPr>
        <w:t>Dessa forma, justifica-se a implantação do serviço nos referidos bairros para atender de forma adequada a demanda da população.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EA4D63">
        <w:rPr>
          <w:rFonts w:ascii="Arial" w:hAnsi="Arial" w:cs="Arial"/>
          <w:b/>
          <w:sz w:val="24"/>
          <w:szCs w:val="24"/>
        </w:rPr>
        <w:t>DER LEGISLATIVO MUNICIPAL, EM 11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EA4D63">
      <w:headerReference w:type="default" r:id="rId6"/>
      <w:footerReference w:type="default" r:id="rId7"/>
      <w:pgSz w:w="11906" w:h="16838"/>
      <w:pgMar w:top="1440" w:right="707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47E" w:rsidRDefault="0013347E">
      <w:pPr>
        <w:spacing w:line="240" w:lineRule="auto"/>
      </w:pPr>
      <w:r>
        <w:separator/>
      </w:r>
    </w:p>
  </w:endnote>
  <w:endnote w:type="continuationSeparator" w:id="0">
    <w:p w:rsidR="0013347E" w:rsidRDefault="001334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47E" w:rsidRDefault="0013347E">
      <w:pPr>
        <w:spacing w:after="0"/>
      </w:pPr>
      <w:r>
        <w:separator/>
      </w:r>
    </w:p>
  </w:footnote>
  <w:footnote w:type="continuationSeparator" w:id="0">
    <w:p w:rsidR="0013347E" w:rsidRDefault="001334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04041"/>
    <w:rsid w:val="0013347E"/>
    <w:rsid w:val="001352D5"/>
    <w:rsid w:val="0013693F"/>
    <w:rsid w:val="001A3DB8"/>
    <w:rsid w:val="001D50A7"/>
    <w:rsid w:val="002643EA"/>
    <w:rsid w:val="002870B1"/>
    <w:rsid w:val="002B4CC2"/>
    <w:rsid w:val="00340724"/>
    <w:rsid w:val="00393497"/>
    <w:rsid w:val="003E5320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6784F"/>
    <w:rsid w:val="007A0667"/>
    <w:rsid w:val="007C1F02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17A49"/>
    <w:rsid w:val="00A842F9"/>
    <w:rsid w:val="00AB6EF1"/>
    <w:rsid w:val="00B363AC"/>
    <w:rsid w:val="00C34774"/>
    <w:rsid w:val="00C44FAA"/>
    <w:rsid w:val="00CC668B"/>
    <w:rsid w:val="00D469C2"/>
    <w:rsid w:val="00DF7739"/>
    <w:rsid w:val="00EA01D7"/>
    <w:rsid w:val="00EA4D63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2026-02-06T22:12:00Z</dcterms:created>
  <dcterms:modified xsi:type="dcterms:W3CDTF">2026-02-11T15:28:00Z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