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99120" w14:textId="1606E578" w:rsidR="0053794B" w:rsidRPr="00EF3104" w:rsidRDefault="007E5226">
      <w:pPr>
        <w:pStyle w:val="Standard"/>
        <w:jc w:val="center"/>
        <w:rPr>
          <w:rFonts w:ascii="Arial" w:hAnsi="Arial" w:cs="Arial"/>
          <w:b/>
          <w:bCs/>
          <w:sz w:val="28"/>
          <w:szCs w:val="28"/>
        </w:rPr>
      </w:pPr>
      <w:r w:rsidRPr="00EF3104">
        <w:rPr>
          <w:rFonts w:ascii="Arial" w:hAnsi="Arial" w:cs="Arial"/>
          <w:b/>
          <w:bCs/>
          <w:sz w:val="28"/>
          <w:szCs w:val="28"/>
        </w:rPr>
        <w:t xml:space="preserve">INDICAÇÃO Nº </w:t>
      </w:r>
      <w:r w:rsidR="00FF10A9">
        <w:rPr>
          <w:rFonts w:ascii="Arial" w:hAnsi="Arial" w:cs="Arial"/>
          <w:b/>
          <w:bCs/>
          <w:sz w:val="28"/>
          <w:szCs w:val="28"/>
        </w:rPr>
        <w:t>40</w:t>
      </w:r>
      <w:r w:rsidR="00D34CF9">
        <w:rPr>
          <w:rFonts w:ascii="Arial" w:hAnsi="Arial" w:cs="Arial"/>
          <w:b/>
          <w:bCs/>
          <w:sz w:val="28"/>
          <w:szCs w:val="28"/>
        </w:rPr>
        <w:t>3</w:t>
      </w:r>
      <w:r w:rsidRPr="00EF3104">
        <w:rPr>
          <w:rFonts w:ascii="Arial" w:hAnsi="Arial" w:cs="Arial"/>
          <w:b/>
          <w:bCs/>
          <w:sz w:val="28"/>
          <w:szCs w:val="28"/>
        </w:rPr>
        <w:t>/202</w:t>
      </w:r>
      <w:r w:rsidR="00994A41">
        <w:rPr>
          <w:rFonts w:ascii="Arial" w:hAnsi="Arial" w:cs="Arial"/>
          <w:b/>
          <w:bCs/>
          <w:sz w:val="28"/>
          <w:szCs w:val="28"/>
        </w:rPr>
        <w:t>3</w:t>
      </w:r>
    </w:p>
    <w:p w14:paraId="38912C1A" w14:textId="77777777" w:rsidR="0053794B" w:rsidRPr="00EF3104" w:rsidRDefault="0053794B">
      <w:pPr>
        <w:pStyle w:val="Standard"/>
        <w:jc w:val="center"/>
        <w:rPr>
          <w:rFonts w:ascii="Arial" w:hAnsi="Arial" w:cs="Arial"/>
          <w:b/>
          <w:bCs/>
        </w:rPr>
      </w:pPr>
    </w:p>
    <w:p w14:paraId="56C56AC0" w14:textId="7C510C3F" w:rsidR="0053794B" w:rsidRPr="00DB6F00" w:rsidRDefault="00D34CF9" w:rsidP="00611C4A">
      <w:pPr>
        <w:ind w:left="4515"/>
        <w:jc w:val="both"/>
        <w:rPr>
          <w:rFonts w:ascii="Arial" w:hAnsi="Arial" w:cs="Arial"/>
        </w:rPr>
      </w:pPr>
      <w:bookmarkStart w:id="0" w:name="_Hlk132116754"/>
      <w:r w:rsidRPr="00DB6F00">
        <w:rPr>
          <w:rFonts w:ascii="Arial" w:hAnsi="Arial" w:cs="Arial"/>
          <w:color w:val="212529"/>
        </w:rPr>
        <w:t xml:space="preserve">Realização de recapeamento asfáltico e pintura das faixas de sinalização em toda a extensão </w:t>
      </w:r>
      <w:r w:rsidR="00515252">
        <w:rPr>
          <w:rFonts w:ascii="Arial" w:hAnsi="Arial" w:cs="Arial"/>
          <w:color w:val="212529"/>
        </w:rPr>
        <w:t>d</w:t>
      </w:r>
      <w:r w:rsidRPr="00DB6F00">
        <w:rPr>
          <w:rFonts w:ascii="Arial" w:hAnsi="Arial" w:cs="Arial"/>
          <w:color w:val="212529"/>
        </w:rPr>
        <w:t>a Rua Tomaz Gonzaga</w:t>
      </w:r>
      <w:r w:rsidR="004734FA" w:rsidRPr="00DB6F00">
        <w:rPr>
          <w:rFonts w:ascii="Arial" w:hAnsi="Arial" w:cs="Arial"/>
        </w:rPr>
        <w:t>.</w:t>
      </w:r>
    </w:p>
    <w:bookmarkEnd w:id="0"/>
    <w:p w14:paraId="6E9D3452" w14:textId="77777777" w:rsidR="0053794B" w:rsidRPr="00994A41" w:rsidRDefault="0053794B">
      <w:pPr>
        <w:jc w:val="both"/>
        <w:rPr>
          <w:rFonts w:ascii="Arial" w:hAnsi="Arial" w:cs="Arial"/>
        </w:rPr>
      </w:pPr>
    </w:p>
    <w:p w14:paraId="1FED0F33" w14:textId="77777777" w:rsidR="0053794B" w:rsidRPr="00994A41" w:rsidRDefault="0053794B">
      <w:pPr>
        <w:jc w:val="both"/>
        <w:rPr>
          <w:rFonts w:ascii="Arial" w:hAnsi="Arial" w:cs="Arial"/>
        </w:rPr>
      </w:pPr>
    </w:p>
    <w:p w14:paraId="646CD019" w14:textId="77777777" w:rsidR="0053794B" w:rsidRPr="00994A41" w:rsidRDefault="0053794B">
      <w:pPr>
        <w:jc w:val="both"/>
        <w:rPr>
          <w:rFonts w:ascii="Arial" w:hAnsi="Arial" w:cs="Arial"/>
        </w:rPr>
      </w:pPr>
    </w:p>
    <w:p w14:paraId="3D782E3E" w14:textId="77777777" w:rsidR="0053794B" w:rsidRPr="00994A41" w:rsidRDefault="0053794B">
      <w:pPr>
        <w:jc w:val="both"/>
        <w:rPr>
          <w:rFonts w:ascii="Arial" w:hAnsi="Arial" w:cs="Arial"/>
        </w:rPr>
      </w:pPr>
    </w:p>
    <w:p w14:paraId="4692CE39" w14:textId="77777777" w:rsidR="0053794B" w:rsidRPr="00994A41" w:rsidRDefault="007E5226">
      <w:pPr>
        <w:ind w:firstLine="1395"/>
        <w:jc w:val="both"/>
        <w:rPr>
          <w:rFonts w:ascii="Arial" w:hAnsi="Arial" w:cs="Arial"/>
        </w:rPr>
      </w:pPr>
      <w:r w:rsidRPr="00994A41">
        <w:rPr>
          <w:rFonts w:ascii="Arial" w:hAnsi="Arial" w:cs="Arial"/>
        </w:rPr>
        <w:t>Senhor Presidente,</w:t>
      </w:r>
    </w:p>
    <w:p w14:paraId="08FE4869" w14:textId="77777777" w:rsidR="0053794B" w:rsidRPr="00994A41" w:rsidRDefault="0053794B">
      <w:pPr>
        <w:ind w:firstLine="1395"/>
        <w:jc w:val="both"/>
        <w:rPr>
          <w:rFonts w:ascii="Arial" w:hAnsi="Arial" w:cs="Arial"/>
        </w:rPr>
      </w:pPr>
    </w:p>
    <w:p w14:paraId="1E2CA69C" w14:textId="7CBB77BF" w:rsidR="0053794B" w:rsidRPr="00994A41" w:rsidRDefault="007E5226">
      <w:pPr>
        <w:ind w:firstLine="1395"/>
        <w:jc w:val="both"/>
        <w:rPr>
          <w:rFonts w:ascii="Arial" w:hAnsi="Arial" w:cs="Arial"/>
        </w:rPr>
      </w:pPr>
      <w:r w:rsidRPr="00994A41">
        <w:rPr>
          <w:rFonts w:ascii="Arial" w:hAnsi="Arial" w:cs="Arial"/>
        </w:rPr>
        <w:t xml:space="preserve">O vereador que esta subscreve, nos termos do artigo </w:t>
      </w:r>
      <w:r w:rsidR="00E220BF" w:rsidRPr="00994A41">
        <w:rPr>
          <w:rFonts w:ascii="Arial" w:hAnsi="Arial" w:cs="Arial"/>
        </w:rPr>
        <w:t>145</w:t>
      </w:r>
      <w:r w:rsidRPr="00994A41">
        <w:rPr>
          <w:rFonts w:ascii="Arial" w:hAnsi="Arial" w:cs="Arial"/>
        </w:rPr>
        <w:t xml:space="preserve"> do Regimento Interno,</w:t>
      </w:r>
    </w:p>
    <w:p w14:paraId="32006692" w14:textId="07D3A857" w:rsidR="0053794B" w:rsidRPr="00994A41" w:rsidRDefault="0053794B">
      <w:pPr>
        <w:ind w:firstLine="1395"/>
        <w:jc w:val="both"/>
        <w:rPr>
          <w:rFonts w:ascii="Arial" w:hAnsi="Arial" w:cs="Arial"/>
        </w:rPr>
      </w:pPr>
    </w:p>
    <w:p w14:paraId="5DEDC4A1" w14:textId="77777777" w:rsidR="007E1653" w:rsidRPr="00994A41" w:rsidRDefault="007E1653">
      <w:pPr>
        <w:ind w:firstLine="1395"/>
        <w:jc w:val="both"/>
        <w:rPr>
          <w:rFonts w:ascii="Arial" w:hAnsi="Arial" w:cs="Arial"/>
        </w:rPr>
      </w:pPr>
    </w:p>
    <w:p w14:paraId="546BB5D8" w14:textId="34EB2876" w:rsidR="0053794B" w:rsidRPr="00994A41" w:rsidRDefault="007E5226">
      <w:pPr>
        <w:ind w:firstLine="1395"/>
        <w:jc w:val="both"/>
        <w:rPr>
          <w:rFonts w:ascii="Arial" w:hAnsi="Arial" w:cs="Arial"/>
        </w:rPr>
      </w:pPr>
      <w:r w:rsidRPr="00994A41">
        <w:rPr>
          <w:rFonts w:ascii="Arial" w:hAnsi="Arial" w:cs="Arial"/>
          <w:b/>
        </w:rPr>
        <w:t>INDICA</w:t>
      </w:r>
    </w:p>
    <w:p w14:paraId="432C1242" w14:textId="059D4915" w:rsidR="0053794B" w:rsidRPr="00994A41" w:rsidRDefault="0053794B">
      <w:pPr>
        <w:ind w:firstLine="1395"/>
        <w:jc w:val="both"/>
        <w:rPr>
          <w:rFonts w:ascii="Arial" w:hAnsi="Arial" w:cs="Arial"/>
        </w:rPr>
      </w:pPr>
    </w:p>
    <w:p w14:paraId="7E095004" w14:textId="77777777" w:rsidR="007E1653" w:rsidRPr="00994A41" w:rsidRDefault="007E1653">
      <w:pPr>
        <w:ind w:firstLine="1395"/>
        <w:jc w:val="both"/>
        <w:rPr>
          <w:rFonts w:ascii="Arial" w:hAnsi="Arial" w:cs="Arial"/>
        </w:rPr>
      </w:pPr>
    </w:p>
    <w:p w14:paraId="60F5F004" w14:textId="2A84B3A9" w:rsidR="00D34CF9" w:rsidRPr="00D34CF9" w:rsidRDefault="000910AA" w:rsidP="00D34CF9">
      <w:pPr>
        <w:ind w:firstLine="1395"/>
        <w:jc w:val="both"/>
        <w:rPr>
          <w:rFonts w:ascii="Arial" w:hAnsi="Arial" w:cs="Arial"/>
        </w:rPr>
      </w:pPr>
      <w:r w:rsidRPr="000910AA">
        <w:rPr>
          <w:rFonts w:ascii="Arial" w:hAnsi="Arial" w:cs="Arial"/>
        </w:rPr>
        <w:t xml:space="preserve">ao Chefe do Poder Executivo Municipal, </w:t>
      </w:r>
      <w:r w:rsidR="00D34CF9">
        <w:rPr>
          <w:rFonts w:ascii="Arial" w:hAnsi="Arial" w:cs="Arial"/>
        </w:rPr>
        <w:t>r</w:t>
      </w:r>
      <w:r w:rsidR="00D34CF9" w:rsidRPr="00D34CF9">
        <w:rPr>
          <w:rFonts w:ascii="Arial" w:hAnsi="Arial" w:cs="Arial"/>
        </w:rPr>
        <w:t xml:space="preserve">ealização de recapeamento asfáltico e pintura das faixas de sinalização em toda a extensão </w:t>
      </w:r>
      <w:r w:rsidR="00515252">
        <w:rPr>
          <w:rFonts w:ascii="Arial" w:hAnsi="Arial" w:cs="Arial"/>
        </w:rPr>
        <w:t>d</w:t>
      </w:r>
      <w:r w:rsidR="00D34CF9" w:rsidRPr="00D34CF9">
        <w:rPr>
          <w:rFonts w:ascii="Arial" w:hAnsi="Arial" w:cs="Arial"/>
        </w:rPr>
        <w:t>a Rua Tomaz Gonzaga.</w:t>
      </w:r>
    </w:p>
    <w:p w14:paraId="012F2E99" w14:textId="5605C3BC" w:rsidR="000910AA" w:rsidRPr="000910AA" w:rsidRDefault="000910AA" w:rsidP="00BC4ABF">
      <w:pPr>
        <w:ind w:firstLine="1395"/>
        <w:jc w:val="both"/>
        <w:rPr>
          <w:rFonts w:ascii="Arial" w:hAnsi="Arial" w:cs="Arial"/>
        </w:rPr>
      </w:pPr>
    </w:p>
    <w:p w14:paraId="2EB18414" w14:textId="07CC09A3" w:rsidR="00820365" w:rsidRDefault="00D34CF9" w:rsidP="00BC4ABF">
      <w:pPr>
        <w:ind w:firstLine="1395"/>
        <w:jc w:val="both"/>
        <w:rPr>
          <w:rFonts w:ascii="Arial" w:hAnsi="Arial" w:cs="Arial"/>
        </w:rPr>
      </w:pPr>
      <w:r w:rsidRPr="00D34CF9">
        <w:rPr>
          <w:rFonts w:ascii="Arial" w:hAnsi="Arial" w:cs="Arial"/>
        </w:rPr>
        <w:t>Essa melhoria terá grande utilidade aos motoristas e pedestres, garantindo a segurança e tranquilidade de pessoas que transitam nesta via.</w:t>
      </w:r>
    </w:p>
    <w:p w14:paraId="399A6445" w14:textId="77777777" w:rsidR="00D34CF9" w:rsidRPr="00994A41" w:rsidRDefault="00D34CF9" w:rsidP="00BC4ABF">
      <w:pPr>
        <w:ind w:firstLine="1395"/>
        <w:jc w:val="both"/>
        <w:rPr>
          <w:rFonts w:ascii="Arial" w:hAnsi="Arial" w:cs="Arial"/>
        </w:rPr>
      </w:pPr>
    </w:p>
    <w:p w14:paraId="0E9D7EF8" w14:textId="536066B1" w:rsidR="00BC4ABF" w:rsidRPr="00994A41" w:rsidRDefault="00476627" w:rsidP="00BC4ABF">
      <w:pPr>
        <w:ind w:firstLine="1395"/>
        <w:jc w:val="both"/>
        <w:rPr>
          <w:rFonts w:ascii="Arial" w:hAnsi="Arial" w:cs="Arial"/>
        </w:rPr>
      </w:pPr>
      <w:r w:rsidRPr="00994A41">
        <w:rPr>
          <w:rFonts w:ascii="Arial" w:hAnsi="Arial" w:cs="Arial"/>
        </w:rPr>
        <w:t xml:space="preserve"> Desta feita, indica-se a referida proposição e aguarda-se a intervenção com determinada urgência.</w:t>
      </w:r>
    </w:p>
    <w:p w14:paraId="66FE6446" w14:textId="77777777" w:rsidR="00EA62D1" w:rsidRPr="00994A41" w:rsidRDefault="00EA62D1" w:rsidP="00BC4ABF">
      <w:pPr>
        <w:ind w:firstLine="1395"/>
        <w:jc w:val="both"/>
        <w:rPr>
          <w:rFonts w:ascii="Arial" w:hAnsi="Arial" w:cs="Arial"/>
        </w:rPr>
      </w:pPr>
    </w:p>
    <w:p w14:paraId="09B78466" w14:textId="4FE15AC7" w:rsidR="0053794B" w:rsidRPr="00994A41" w:rsidRDefault="007E5226" w:rsidP="00BC4ABF">
      <w:pPr>
        <w:ind w:firstLine="1395"/>
        <w:jc w:val="both"/>
        <w:rPr>
          <w:rFonts w:ascii="Arial" w:hAnsi="Arial" w:cs="Arial"/>
        </w:rPr>
      </w:pPr>
      <w:r w:rsidRPr="00994A41">
        <w:rPr>
          <w:rFonts w:ascii="Arial" w:hAnsi="Arial" w:cs="Arial"/>
        </w:rPr>
        <w:t xml:space="preserve">SALA DAS SESSÕES, </w:t>
      </w:r>
      <w:r w:rsidR="00FC2695">
        <w:rPr>
          <w:rFonts w:ascii="Arial" w:hAnsi="Arial" w:cs="Arial"/>
        </w:rPr>
        <w:t>12</w:t>
      </w:r>
      <w:r w:rsidR="00611C4A" w:rsidRPr="00994A41">
        <w:rPr>
          <w:rFonts w:ascii="Arial" w:hAnsi="Arial" w:cs="Arial"/>
        </w:rPr>
        <w:t xml:space="preserve"> de </w:t>
      </w:r>
      <w:r w:rsidR="00820365">
        <w:rPr>
          <w:rFonts w:ascii="Arial" w:hAnsi="Arial" w:cs="Arial"/>
        </w:rPr>
        <w:t>abril</w:t>
      </w:r>
      <w:r w:rsidR="00BC4ABF" w:rsidRPr="00994A41">
        <w:rPr>
          <w:rFonts w:ascii="Arial" w:hAnsi="Arial" w:cs="Arial"/>
        </w:rPr>
        <w:t xml:space="preserve"> de 202</w:t>
      </w:r>
      <w:r w:rsidR="00476627" w:rsidRPr="00994A41">
        <w:rPr>
          <w:rFonts w:ascii="Arial" w:hAnsi="Arial" w:cs="Arial"/>
        </w:rPr>
        <w:t>3</w:t>
      </w:r>
      <w:r w:rsidR="00BC4ABF" w:rsidRPr="00994A41">
        <w:rPr>
          <w:rFonts w:ascii="Arial" w:hAnsi="Arial" w:cs="Arial"/>
        </w:rPr>
        <w:t>.</w:t>
      </w:r>
    </w:p>
    <w:p w14:paraId="605EFCC8" w14:textId="77777777" w:rsidR="0053794B" w:rsidRPr="00994A41" w:rsidRDefault="0053794B">
      <w:pPr>
        <w:jc w:val="both"/>
        <w:rPr>
          <w:rFonts w:ascii="Arial" w:hAnsi="Arial" w:cs="Arial"/>
        </w:rPr>
      </w:pPr>
    </w:p>
    <w:p w14:paraId="37145DEF" w14:textId="77777777" w:rsidR="0053794B" w:rsidRPr="00EF3104" w:rsidRDefault="0053794B">
      <w:pPr>
        <w:jc w:val="both"/>
        <w:rPr>
          <w:rFonts w:ascii="Arial" w:hAnsi="Arial" w:cs="Arial"/>
        </w:rPr>
      </w:pPr>
    </w:p>
    <w:p w14:paraId="236470BE" w14:textId="5696365A" w:rsidR="0053794B" w:rsidRDefault="0053794B">
      <w:pPr>
        <w:jc w:val="both"/>
        <w:rPr>
          <w:rFonts w:ascii="Arial" w:hAnsi="Arial" w:cs="Arial"/>
        </w:rPr>
      </w:pPr>
    </w:p>
    <w:p w14:paraId="5BB00C83" w14:textId="0BDCD410" w:rsidR="00B33BC9" w:rsidRDefault="00B33BC9">
      <w:pPr>
        <w:jc w:val="both"/>
        <w:rPr>
          <w:rFonts w:ascii="Arial" w:hAnsi="Arial" w:cs="Arial"/>
        </w:rPr>
      </w:pPr>
    </w:p>
    <w:p w14:paraId="31C00E74" w14:textId="2FF74B2A" w:rsidR="00B33BC9" w:rsidRDefault="00B33BC9">
      <w:pPr>
        <w:jc w:val="both"/>
        <w:rPr>
          <w:rFonts w:ascii="Arial" w:hAnsi="Arial" w:cs="Arial"/>
        </w:rPr>
      </w:pPr>
    </w:p>
    <w:p w14:paraId="3D0B47A0" w14:textId="74C795E5" w:rsidR="00B33BC9" w:rsidRDefault="00B33BC9">
      <w:pPr>
        <w:jc w:val="both"/>
        <w:rPr>
          <w:rFonts w:ascii="Arial" w:hAnsi="Arial" w:cs="Arial"/>
        </w:rPr>
      </w:pPr>
    </w:p>
    <w:p w14:paraId="27CE6B0D" w14:textId="77777777" w:rsidR="00B33BC9" w:rsidRPr="00EF3104" w:rsidRDefault="00B33BC9">
      <w:pPr>
        <w:jc w:val="both"/>
        <w:rPr>
          <w:rFonts w:ascii="Arial" w:hAnsi="Arial" w:cs="Arial"/>
        </w:rPr>
      </w:pPr>
    </w:p>
    <w:p w14:paraId="5F45F779" w14:textId="77777777" w:rsidR="0053794B" w:rsidRPr="00EF3104" w:rsidRDefault="0053794B" w:rsidP="00BC4ABF">
      <w:pPr>
        <w:jc w:val="center"/>
        <w:rPr>
          <w:rFonts w:ascii="Arial" w:hAnsi="Arial" w:cs="Arial"/>
        </w:rPr>
      </w:pPr>
    </w:p>
    <w:p w14:paraId="276EBFF7" w14:textId="3A15C614" w:rsidR="006232C0" w:rsidRDefault="00BC4ABF" w:rsidP="00BC4AB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JOZIMAR POLASSO</w:t>
      </w:r>
    </w:p>
    <w:sectPr w:rsidR="006232C0" w:rsidSect="00EF3104">
      <w:headerReference w:type="default" r:id="rId6"/>
      <w:footerReference w:type="default" r:id="rId7"/>
      <w:pgSz w:w="11906" w:h="16838"/>
      <w:pgMar w:top="2551" w:right="1134" w:bottom="1645" w:left="1701" w:header="850" w:footer="28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E4299" w14:textId="77777777" w:rsidR="00C136CD" w:rsidRDefault="007E5226">
      <w:r>
        <w:separator/>
      </w:r>
    </w:p>
  </w:endnote>
  <w:endnote w:type="continuationSeparator" w:id="0">
    <w:p w14:paraId="78BAA28F" w14:textId="77777777" w:rsidR="00C136CD" w:rsidRDefault="007E5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orndale AMT">
    <w:altName w:val="Times New Roman"/>
    <w:charset w:val="00"/>
    <w:family w:val="roman"/>
    <w:pitch w:val="variable"/>
  </w:font>
  <w:font w:name="Albany AMT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24D4A" w14:textId="77777777" w:rsidR="00326294" w:rsidRPr="00326294" w:rsidRDefault="00326294" w:rsidP="00326294">
    <w:pPr>
      <w:pStyle w:val="Rodap"/>
      <w:pBdr>
        <w:bottom w:val="single" w:sz="12" w:space="1" w:color="000000"/>
      </w:pBdr>
      <w:jc w:val="right"/>
      <w:rPr>
        <w:rFonts w:ascii="Arial" w:hAnsi="Arial" w:cs="Arial"/>
        <w:sz w:val="16"/>
        <w:szCs w:val="16"/>
      </w:rPr>
    </w:pPr>
    <w:r w:rsidRPr="00326294">
      <w:rPr>
        <w:rFonts w:ascii="Arial" w:hAnsi="Arial" w:cs="Arial"/>
        <w:sz w:val="16"/>
        <w:szCs w:val="16"/>
      </w:rPr>
      <w:t xml:space="preserve">Página </w:t>
    </w:r>
    <w:r w:rsidRPr="00326294">
      <w:rPr>
        <w:rFonts w:ascii="Arial" w:hAnsi="Arial" w:cs="Arial"/>
        <w:b/>
        <w:bCs/>
        <w:sz w:val="16"/>
        <w:szCs w:val="16"/>
      </w:rPr>
      <w:fldChar w:fldCharType="begin"/>
    </w:r>
    <w:r w:rsidRPr="00326294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326294">
      <w:rPr>
        <w:rFonts w:ascii="Arial" w:hAnsi="Arial" w:cs="Arial"/>
        <w:b/>
        <w:bCs/>
        <w:sz w:val="16"/>
        <w:szCs w:val="16"/>
      </w:rPr>
      <w:fldChar w:fldCharType="separate"/>
    </w:r>
    <w:r w:rsidRPr="00326294">
      <w:rPr>
        <w:rFonts w:ascii="Arial" w:hAnsi="Arial" w:cs="Arial"/>
        <w:b/>
        <w:bCs/>
        <w:sz w:val="16"/>
        <w:szCs w:val="16"/>
      </w:rPr>
      <w:t>1</w:t>
    </w:r>
    <w:r w:rsidRPr="00326294">
      <w:rPr>
        <w:rFonts w:ascii="Arial" w:hAnsi="Arial" w:cs="Arial"/>
        <w:b/>
        <w:bCs/>
        <w:sz w:val="16"/>
        <w:szCs w:val="16"/>
      </w:rPr>
      <w:fldChar w:fldCharType="end"/>
    </w:r>
    <w:r w:rsidRPr="00326294">
      <w:rPr>
        <w:rFonts w:ascii="Arial" w:hAnsi="Arial" w:cs="Arial"/>
        <w:sz w:val="16"/>
        <w:szCs w:val="16"/>
      </w:rPr>
      <w:t xml:space="preserve"> de </w:t>
    </w:r>
    <w:r w:rsidRPr="00326294">
      <w:rPr>
        <w:rFonts w:ascii="Arial" w:hAnsi="Arial" w:cs="Arial"/>
        <w:b/>
        <w:bCs/>
        <w:sz w:val="16"/>
        <w:szCs w:val="16"/>
      </w:rPr>
      <w:fldChar w:fldCharType="begin"/>
    </w:r>
    <w:r w:rsidRPr="00326294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326294">
      <w:rPr>
        <w:rFonts w:ascii="Arial" w:hAnsi="Arial" w:cs="Arial"/>
        <w:b/>
        <w:bCs/>
        <w:sz w:val="16"/>
        <w:szCs w:val="16"/>
      </w:rPr>
      <w:fldChar w:fldCharType="separate"/>
    </w:r>
    <w:r w:rsidRPr="00326294">
      <w:rPr>
        <w:rFonts w:ascii="Arial" w:hAnsi="Arial" w:cs="Arial"/>
        <w:b/>
        <w:bCs/>
        <w:sz w:val="16"/>
        <w:szCs w:val="16"/>
      </w:rPr>
      <w:t>2</w:t>
    </w:r>
    <w:r w:rsidRPr="00326294">
      <w:rPr>
        <w:rFonts w:ascii="Arial" w:hAnsi="Arial" w:cs="Arial"/>
        <w:b/>
        <w:bCs/>
        <w:sz w:val="16"/>
        <w:szCs w:val="16"/>
      </w:rPr>
      <w:fldChar w:fldCharType="end"/>
    </w:r>
  </w:p>
  <w:p w14:paraId="1B6BD173" w14:textId="77777777" w:rsidR="00326294" w:rsidRPr="00326294" w:rsidRDefault="00326294" w:rsidP="00326294">
    <w:pPr>
      <w:pStyle w:val="Rodap"/>
      <w:jc w:val="center"/>
      <w:rPr>
        <w:rFonts w:ascii="Arial" w:hAnsi="Arial" w:cs="Arial"/>
        <w:sz w:val="16"/>
        <w:szCs w:val="16"/>
      </w:rPr>
    </w:pPr>
    <w:r w:rsidRPr="00326294">
      <w:rPr>
        <w:rFonts w:ascii="Arial" w:hAnsi="Arial" w:cs="Arial"/>
        <w:sz w:val="16"/>
        <w:szCs w:val="16"/>
      </w:rPr>
      <w:t>Centro Cívico Presidente Tancredo Neves</w:t>
    </w:r>
  </w:p>
  <w:p w14:paraId="124ED9C9" w14:textId="77777777" w:rsidR="00326294" w:rsidRPr="00326294" w:rsidRDefault="00326294" w:rsidP="00326294">
    <w:pPr>
      <w:pStyle w:val="Rodap"/>
      <w:jc w:val="center"/>
      <w:rPr>
        <w:rFonts w:ascii="Arial" w:hAnsi="Arial" w:cs="Arial"/>
        <w:sz w:val="16"/>
        <w:szCs w:val="16"/>
      </w:rPr>
    </w:pPr>
    <w:r w:rsidRPr="00326294">
      <w:rPr>
        <w:rFonts w:ascii="Arial" w:hAnsi="Arial" w:cs="Arial"/>
        <w:sz w:val="16"/>
        <w:szCs w:val="16"/>
      </w:rPr>
      <w:t>Rua Sarandi, 1049 - CEP 85900-970</w:t>
    </w:r>
  </w:p>
  <w:p w14:paraId="76059F8D" w14:textId="77777777" w:rsidR="00326294" w:rsidRPr="00326294" w:rsidRDefault="00326294" w:rsidP="00326294">
    <w:pPr>
      <w:pStyle w:val="Rodap"/>
      <w:jc w:val="center"/>
      <w:rPr>
        <w:rFonts w:ascii="Arial" w:hAnsi="Arial" w:cs="Arial"/>
        <w:sz w:val="16"/>
        <w:szCs w:val="16"/>
      </w:rPr>
    </w:pPr>
    <w:r w:rsidRPr="00326294">
      <w:rPr>
        <w:rFonts w:ascii="Arial" w:hAnsi="Arial" w:cs="Arial"/>
        <w:sz w:val="16"/>
        <w:szCs w:val="16"/>
      </w:rPr>
      <w:t>Fone (45) 3379-5900</w:t>
    </w:r>
  </w:p>
  <w:p w14:paraId="2BEA0D84" w14:textId="7686FA2D" w:rsidR="00914478" w:rsidRPr="00326294" w:rsidRDefault="00515252" w:rsidP="00326294">
    <w:pPr>
      <w:pStyle w:val="Rodap"/>
      <w:jc w:val="center"/>
      <w:rPr>
        <w:rFonts w:ascii="Arial" w:hAnsi="Arial" w:cs="Arial"/>
        <w:sz w:val="16"/>
        <w:szCs w:val="16"/>
      </w:rPr>
    </w:pPr>
    <w:hyperlink r:id="rId1" w:history="1">
      <w:r w:rsidR="00326294" w:rsidRPr="00326294">
        <w:rPr>
          <w:rStyle w:val="Hyperlink"/>
          <w:rFonts w:ascii="Arial" w:hAnsi="Arial" w:cs="Arial"/>
          <w:sz w:val="16"/>
          <w:szCs w:val="16"/>
        </w:rPr>
        <w:t>www.</w:t>
      </w:r>
    </w:hyperlink>
    <w:hyperlink r:id="rId2" w:history="1">
      <w:r w:rsidR="00326294" w:rsidRPr="00326294">
        <w:rPr>
          <w:rStyle w:val="Hyperlink"/>
          <w:rFonts w:ascii="Arial" w:hAnsi="Arial" w:cs="Arial"/>
          <w:sz w:val="16"/>
          <w:szCs w:val="16"/>
        </w:rPr>
        <w:t>toledo.</w:t>
      </w:r>
    </w:hyperlink>
    <w:hyperlink r:id="rId3" w:history="1">
      <w:r w:rsidR="00326294" w:rsidRPr="00326294">
        <w:rPr>
          <w:rStyle w:val="Hyperlink"/>
          <w:rFonts w:ascii="Arial" w:hAnsi="Arial" w:cs="Arial"/>
          <w:sz w:val="16"/>
          <w:szCs w:val="16"/>
        </w:rPr>
        <w:t>pr.</w:t>
      </w:r>
    </w:hyperlink>
    <w:hyperlink r:id="rId4" w:history="1">
      <w:r w:rsidR="00326294" w:rsidRPr="00326294">
        <w:rPr>
          <w:rStyle w:val="Hyperlink"/>
          <w:rFonts w:ascii="Arial" w:hAnsi="Arial" w:cs="Arial"/>
          <w:sz w:val="16"/>
          <w:szCs w:val="16"/>
        </w:rPr>
        <w:t>leg</w:t>
      </w:r>
    </w:hyperlink>
    <w:hyperlink r:id="rId5" w:history="1">
      <w:r w:rsidR="00326294" w:rsidRPr="00326294">
        <w:rPr>
          <w:rStyle w:val="Hyperlink"/>
          <w:rFonts w:ascii="Arial" w:hAnsi="Arial" w:cs="Arial"/>
          <w:sz w:val="16"/>
          <w:szCs w:val="16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0EC27" w14:textId="77777777" w:rsidR="00C136CD" w:rsidRDefault="007E5226">
      <w:r>
        <w:rPr>
          <w:color w:val="000000"/>
        </w:rPr>
        <w:ptab w:relativeTo="margin" w:alignment="center" w:leader="none"/>
      </w:r>
    </w:p>
  </w:footnote>
  <w:footnote w:type="continuationSeparator" w:id="0">
    <w:p w14:paraId="306E3267" w14:textId="77777777" w:rsidR="00C136CD" w:rsidRDefault="007E5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4113A" w14:textId="77777777" w:rsidR="00326294" w:rsidRPr="00C174B5" w:rsidRDefault="00326294" w:rsidP="00326294">
    <w:pPr>
      <w:ind w:left="1134"/>
      <w:jc w:val="center"/>
      <w:rPr>
        <w:rFonts w:ascii="Arial" w:hAnsi="Arial" w:cs="Arial"/>
        <w:b/>
        <w:sz w:val="36"/>
      </w:rPr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4BF2C74C" wp14:editId="3BD48261">
          <wp:simplePos x="0" y="0"/>
          <wp:positionH relativeFrom="column">
            <wp:posOffset>129540</wp:posOffset>
          </wp:positionH>
          <wp:positionV relativeFrom="paragraph">
            <wp:posOffset>-205105</wp:posOffset>
          </wp:positionV>
          <wp:extent cx="1001395" cy="90487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74B5">
      <w:rPr>
        <w:rFonts w:ascii="Arial" w:hAnsi="Arial" w:cs="Arial"/>
        <w:b/>
        <w:sz w:val="36"/>
      </w:rPr>
      <w:t>CÂMARA MUNICIPAL DE TOLEDO</w:t>
    </w:r>
  </w:p>
  <w:p w14:paraId="4DA67B88" w14:textId="6017E962" w:rsidR="00914478" w:rsidRPr="00326294" w:rsidRDefault="00326294" w:rsidP="00326294">
    <w:pPr>
      <w:ind w:left="1134"/>
      <w:jc w:val="center"/>
    </w:pPr>
    <w:r w:rsidRPr="005B1A4F">
      <w:rPr>
        <w:rFonts w:ascii="Arial" w:hAnsi="Arial" w:cs="Arial"/>
        <w:bCs/>
        <w:sz w:val="28"/>
      </w:rPr>
      <w:t>Estado do Paraná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94B"/>
    <w:rsid w:val="000910AA"/>
    <w:rsid w:val="001C2225"/>
    <w:rsid w:val="00326294"/>
    <w:rsid w:val="0041422A"/>
    <w:rsid w:val="004734FA"/>
    <w:rsid w:val="00476627"/>
    <w:rsid w:val="00491C1D"/>
    <w:rsid w:val="00515252"/>
    <w:rsid w:val="0053794B"/>
    <w:rsid w:val="00611C4A"/>
    <w:rsid w:val="006232C0"/>
    <w:rsid w:val="006419A5"/>
    <w:rsid w:val="006572FF"/>
    <w:rsid w:val="007E1653"/>
    <w:rsid w:val="007E5226"/>
    <w:rsid w:val="00820365"/>
    <w:rsid w:val="00860B7F"/>
    <w:rsid w:val="008658A4"/>
    <w:rsid w:val="00976216"/>
    <w:rsid w:val="00994A41"/>
    <w:rsid w:val="00B33BC9"/>
    <w:rsid w:val="00BC4ABF"/>
    <w:rsid w:val="00C136CD"/>
    <w:rsid w:val="00D34CF9"/>
    <w:rsid w:val="00DB6F00"/>
    <w:rsid w:val="00E220BF"/>
    <w:rsid w:val="00EA62D1"/>
    <w:rsid w:val="00EF3104"/>
    <w:rsid w:val="00FC2695"/>
    <w:rsid w:val="00FF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A7168"/>
  <w15:docId w15:val="{FA02436C-3D04-47B0-982B-6562C231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orndale AMT" w:eastAsia="Albany AMT" w:hAnsi="Thorndale AMT" w:cs="Lucida Sans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uiPriority w:val="10"/>
    <w:qFormat/>
    <w:pPr>
      <w:keepNext/>
      <w:spacing w:before="240" w:after="120"/>
    </w:pPr>
    <w:rPr>
      <w:rFonts w:ascii="Albany AMT" w:hAnsi="Albany AMT"/>
      <w:sz w:val="28"/>
      <w:szCs w:val="28"/>
    </w:rPr>
  </w:style>
  <w:style w:type="paragraph" w:styleId="Subttulo">
    <w:name w:val="Subtitle"/>
    <w:basedOn w:val="Ttulo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WW-Ttulo111">
    <w:name w:val="WW-Título111"/>
    <w:basedOn w:val="Standard"/>
    <w:next w:val="Subttulo"/>
    <w:pPr>
      <w:jc w:val="center"/>
    </w:pPr>
    <w:rPr>
      <w:rFonts w:ascii="Arial" w:eastAsia="Arial" w:hAnsi="Arial" w:cs="Arial"/>
      <w:b/>
      <w:sz w:val="28"/>
      <w:szCs w:val="28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szCs w:val="21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szCs w:val="21"/>
    </w:rPr>
  </w:style>
  <w:style w:type="paragraph" w:styleId="Recuodecorpodetexto2">
    <w:name w:val="Body Text Indent 2"/>
    <w:basedOn w:val="Standard"/>
    <w:pPr>
      <w:ind w:firstLine="708"/>
    </w:pPr>
    <w:rPr>
      <w:sz w:val="20"/>
    </w:rPr>
  </w:style>
  <w:style w:type="paragraph" w:styleId="Recuodecorpodetexto3">
    <w:name w:val="Body Text Indent 3"/>
    <w:basedOn w:val="Standard"/>
    <w:pPr>
      <w:ind w:firstLine="1134"/>
      <w:jc w:val="both"/>
    </w:pPr>
    <w:rPr>
      <w:rFonts w:ascii="Arial" w:eastAsia="Arial" w:hAnsi="Arial" w:cs="Arial"/>
      <w:szCs w:val="25"/>
    </w:rPr>
  </w:style>
  <w:style w:type="paragraph" w:customStyle="1" w:styleId="Recuodecorpodetexto21">
    <w:name w:val="Recuo de corpo de texto 21"/>
    <w:basedOn w:val="Standard"/>
    <w:pPr>
      <w:spacing w:after="120" w:line="480" w:lineRule="auto"/>
      <w:ind w:left="283"/>
    </w:pPr>
    <w:rPr>
      <w:rFonts w:ascii="Times New Roman" w:eastAsia="Times New Roman" w:hAnsi="Times New Roman" w:cs="Times New Roman"/>
    </w:rPr>
  </w:style>
  <w:style w:type="paragraph" w:customStyle="1" w:styleId="Textbodyindent">
    <w:name w:val="Text body indent"/>
    <w:basedOn w:val="Standard"/>
    <w:pPr>
      <w:keepLines/>
      <w:tabs>
        <w:tab w:val="left" w:pos="5387"/>
      </w:tabs>
      <w:ind w:left="3119"/>
    </w:pPr>
    <w:rPr>
      <w:rFonts w:ascii="Times New Roman" w:eastAsia="Times New Roman" w:hAnsi="Times New Roman" w:cs="Times New Roman"/>
      <w:sz w:val="28"/>
      <w:szCs w:val="20"/>
      <w:lang w:val="pt-PT"/>
    </w:rPr>
  </w:style>
  <w:style w:type="paragraph" w:customStyle="1" w:styleId="western">
    <w:name w:val="western"/>
    <w:basedOn w:val="Standard"/>
    <w:pPr>
      <w:spacing w:before="280" w:after="280"/>
    </w:pPr>
    <w:rPr>
      <w:rFonts w:eastAsia="Times New Roman" w:cs="Times New Roman"/>
    </w:rPr>
  </w:style>
  <w:style w:type="paragraph" w:customStyle="1" w:styleId="Standarduser">
    <w:name w:val="Standard (user)"/>
    <w:rPr>
      <w:rFonts w:ascii="Times New Roman" w:eastAsia="Lucida Sans Unicode" w:hAnsi="Times New Roman" w:cs="Mangal"/>
    </w:rPr>
  </w:style>
  <w:style w:type="paragraph" w:styleId="NormalWeb">
    <w:name w:val="Normal (Web)"/>
    <w:basedOn w:val="Standard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WW-Ttulo">
    <w:name w:val="WW-Título"/>
    <w:basedOn w:val="Standard"/>
    <w:next w:val="Subttulo"/>
    <w:pPr>
      <w:spacing w:line="360" w:lineRule="atLeast"/>
      <w:jc w:val="center"/>
    </w:pPr>
    <w:rPr>
      <w:rFonts w:ascii="Arial" w:eastAsia="Arial" w:hAnsi="Arial" w:cs="Arial"/>
      <w:b/>
      <w:sz w:val="36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vpreta10pt">
    <w:name w:val="vpreta10pt"/>
    <w:basedOn w:val="Fontepargpadro"/>
  </w:style>
  <w:style w:type="character" w:customStyle="1" w:styleId="Internetlink">
    <w:name w:val="Internet link"/>
    <w:rPr>
      <w:color w:val="000080"/>
      <w:u w:val="single"/>
    </w:rPr>
  </w:style>
  <w:style w:type="character" w:styleId="Hyperlink">
    <w:name w:val="Hyperlink"/>
    <w:rsid w:val="003262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mt.pr.gov.br/" TargetMode="External"/><Relationship Id="rId2" Type="http://schemas.openxmlformats.org/officeDocument/2006/relationships/hyperlink" Target="http://www.cmt.pr.gov.br/" TargetMode="External"/><Relationship Id="rId1" Type="http://schemas.openxmlformats.org/officeDocument/2006/relationships/hyperlink" Target="http://www.cmt.pr.gov.br/" TargetMode="External"/><Relationship Id="rId5" Type="http://schemas.openxmlformats.org/officeDocument/2006/relationships/hyperlink" Target="http://www.cmt.pr.gov.br/" TargetMode="External"/><Relationship Id="rId4" Type="http://schemas.openxmlformats.org/officeDocument/2006/relationships/hyperlink" Target="http://www.cmt.pr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pmdb01</dc:creator>
  <cp:lastModifiedBy>gabinete16</cp:lastModifiedBy>
  <cp:revision>30</cp:revision>
  <cp:lastPrinted>2020-02-19T11:06:00Z</cp:lastPrinted>
  <dcterms:created xsi:type="dcterms:W3CDTF">2022-03-22T18:30:00Z</dcterms:created>
  <dcterms:modified xsi:type="dcterms:W3CDTF">2023-04-11T18:17:00Z</dcterms:modified>
</cp:coreProperties>
</file>