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0A2CB5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110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7A5103">
        <w:rPr>
          <w:rFonts w:ascii="Arial" w:eastAsia="Times New Roman" w:hAnsi="Arial" w:cs="Arial"/>
          <w:sz w:val="24"/>
          <w:szCs w:val="24"/>
        </w:rPr>
        <w:t>10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83740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083740">
        <w:rPr>
          <w:rFonts w:ascii="Arial" w:eastAsia="Times New Roman" w:hAnsi="Arial" w:cs="Arial"/>
          <w:b/>
          <w:sz w:val="24"/>
          <w:szCs w:val="24"/>
        </w:rPr>
        <w:t>JAIR TIBOLLA – PSB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BC5534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BC5534">
        <w:rPr>
          <w:rFonts w:ascii="Arial" w:hAnsi="Arial" w:cs="Arial"/>
          <w:b/>
          <w:sz w:val="24"/>
          <w:szCs w:val="24"/>
        </w:rPr>
        <w:t xml:space="preserve">REITERANDO A </w:t>
      </w:r>
      <w:r w:rsidR="00B006F9">
        <w:rPr>
          <w:rFonts w:ascii="Arial" w:hAnsi="Arial" w:cs="Arial"/>
          <w:b/>
          <w:sz w:val="24"/>
          <w:szCs w:val="24"/>
        </w:rPr>
        <w:t>SOLICITA</w:t>
      </w:r>
      <w:r w:rsidR="00BC5534">
        <w:rPr>
          <w:rFonts w:ascii="Arial" w:hAnsi="Arial" w:cs="Arial"/>
          <w:b/>
          <w:sz w:val="24"/>
          <w:szCs w:val="24"/>
        </w:rPr>
        <w:t xml:space="preserve">ÇÃO PARA </w:t>
      </w:r>
      <w:r w:rsidR="000A2CB5" w:rsidRPr="000A2CB5">
        <w:rPr>
          <w:rFonts w:ascii="Arial" w:hAnsi="Arial" w:cs="Arial"/>
          <w:b/>
          <w:sz w:val="24"/>
          <w:szCs w:val="24"/>
        </w:rPr>
        <w:t>QUE SEJA ENCAMINHADO A ESTA CASA LEGISLATIVA O RELATÓRIO DOS GASTOS COM PUBLICIDADE PELA ADMINISTRAÇÃO.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C5F6B" w:rsidRDefault="005C5F6B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5C5F6B" w:rsidRDefault="005C5F6B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C5F6B" w:rsidRPr="005C5F6B" w:rsidRDefault="00083740" w:rsidP="005C5F6B">
      <w:pPr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5C5F6B" w:rsidRPr="005C5F6B">
        <w:rPr>
          <w:rFonts w:ascii="Arial" w:hAnsi="Arial" w:cs="Arial"/>
          <w:sz w:val="24"/>
          <w:szCs w:val="24"/>
        </w:rPr>
        <w:t xml:space="preserve"> parlamentar </w:t>
      </w:r>
      <w:r w:rsidR="000A2CB5">
        <w:rPr>
          <w:rFonts w:ascii="Arial" w:hAnsi="Arial" w:cs="Arial"/>
          <w:sz w:val="24"/>
          <w:szCs w:val="24"/>
        </w:rPr>
        <w:t>c</w:t>
      </w:r>
      <w:bookmarkStart w:id="0" w:name="_GoBack"/>
      <w:bookmarkEnd w:id="0"/>
      <w:r w:rsidR="000A2CB5" w:rsidRPr="000A2CB5">
        <w:rPr>
          <w:rFonts w:ascii="Arial" w:hAnsi="Arial" w:cs="Arial"/>
          <w:sz w:val="24"/>
          <w:szCs w:val="24"/>
        </w:rPr>
        <w:t>omentou que há aproximadamente sessenta dias solicitou que a Administração informasse quais eram os gastos realizados com publicidade, mas não obteve resposta, portanto, solicitou que seja encaminhado a esta Casa Legislativa o relatório dos gastos com publicidade pela Administração.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A5103">
        <w:rPr>
          <w:rFonts w:ascii="Arial" w:eastAsia="Times New Roman" w:hAnsi="Arial" w:cs="Arial"/>
          <w:sz w:val="24"/>
          <w:szCs w:val="24"/>
        </w:rPr>
        <w:t>17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3B0B56">
        <w:rPr>
          <w:rFonts w:ascii="Arial" w:eastAsia="Times New Roman" w:hAnsi="Arial" w:cs="Arial"/>
          <w:sz w:val="24"/>
          <w:szCs w:val="24"/>
        </w:rPr>
        <w:t xml:space="preserve">novembro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83740"/>
    <w:rsid w:val="000A2CB5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B31DF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B4BFE"/>
    <w:rsid w:val="00BC4C81"/>
    <w:rsid w:val="00BC5534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64</cp:revision>
  <cp:lastPrinted>2022-10-13T20:39:00Z</cp:lastPrinted>
  <dcterms:created xsi:type="dcterms:W3CDTF">2022-09-02T18:37:00Z</dcterms:created>
  <dcterms:modified xsi:type="dcterms:W3CDTF">2022-11-17T21:22:00Z</dcterms:modified>
</cp:coreProperties>
</file>