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2"/>
        <w:ind w:left="0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</w:r>
      <w:r/>
    </w:p>
    <w:p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MENSAGEM LEGISLATIVA Nº</w:t>
      </w:r>
      <w:r>
        <w:rPr>
          <w:rFonts w:ascii="Arial" w:hAnsi="Arial" w:cs="Arial"/>
          <w:sz w:val="24"/>
          <w:szCs w:val="24"/>
        </w:rPr>
      </w:r>
      <w:r/>
    </w:p>
    <w:p>
      <w:pPr>
        <w:ind w:left="0" w:right="0" w:firstLine="0"/>
        <w:jc w:val="center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PROJETO DE DECRETO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LEGISLATIVO</w:t>
      </w:r>
      <w:r>
        <w:rPr>
          <w:b/>
          <w:bCs/>
        </w:rPr>
      </w:r>
      <w:r/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962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rFonts w:ascii="Arial" w:hAnsi="Arial" w:cs="Arial"/>
          <w:sz w:val="24"/>
          <w:szCs w:val="24"/>
        </w:rPr>
      </w:r>
      <w:r/>
    </w:p>
    <w:p>
      <w:pPr>
        <w:pStyle w:val="962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(a);</w:t>
      </w:r>
      <w:r>
        <w:rPr>
          <w:rFonts w:ascii="Arial" w:hAnsi="Arial" w:cs="Arial"/>
          <w:sz w:val="24"/>
          <w:szCs w:val="24"/>
        </w:rPr>
      </w:r>
      <w:r/>
    </w:p>
    <w:p>
      <w:pPr>
        <w:pStyle w:val="962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ind w:firstLine="72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Considerando ser </w:t>
      </w:r>
      <w:r>
        <w:rPr>
          <w:rFonts w:ascii="Arial" w:hAnsi="Arial" w:cs="Arial"/>
          <w:sz w:val="24"/>
          <w:szCs w:val="24"/>
          <w:lang w:val="pt-BR"/>
        </w:rPr>
        <w:t xml:space="preserve">atribuição legislativa, em conformidade com disposto no Art. 13, Inc. XXIII da Lei Orgânica, a concessão de Títulos Honoríficos, e de acordo com o Art. 24 do Decreto Legislativo 215/2016, que concede a COMENDA DO MÉRITO EMPRESARIAL E INDUSTRIAL DE CANGUÇU;</w:t>
      </w:r>
      <w:r>
        <w:rPr>
          <w:rFonts w:ascii="Arial" w:hAnsi="Arial" w:cs="Arial"/>
          <w:sz w:val="24"/>
          <w:szCs w:val="24"/>
        </w:rPr>
      </w:r>
      <w:r/>
    </w:p>
    <w:p>
      <w:pPr>
        <w:ind w:left="0" w:right="0" w:firstLine="720"/>
        <w:jc w:val="both"/>
        <w:spacing w:before="0" w:after="240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Considerando que o homenageado atende os pré-requisitos estabelecidos na legislação, </w:t>
      </w:r>
      <w:r>
        <w:rPr>
          <w:rFonts w:ascii="Arial" w:hAnsi="Arial" w:cs="Arial"/>
          <w:sz w:val="24"/>
          <w:szCs w:val="24"/>
          <w:highlight w:val="none"/>
          <w14:ligatures w14:val="none"/>
        </w:rPr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lang w:val="pt-BR"/>
        </w:rPr>
        <w:t xml:space="preserve">n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o dia 28.07.1976, nascia a Imobiliária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lang w:val="pt-BR"/>
        </w:rPr>
        <w:t xml:space="preserve">Jaques Oliveira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, pioneiros no ramo de imobiliarias na cidade de Canguçu.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lang w:val="pt-BR"/>
        </w:rPr>
        <w:t xml:space="preserve">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</w:r>
      <w:r/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Já são 4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lang w:val="pt-BR"/>
        </w:rPr>
        <w:t xml:space="preserve">7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 anos de atividades ininterruptas e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lang w:val="pt-BR"/>
        </w:rPr>
        <w:t xml:space="preserve">d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esde o inicio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lang w:val="pt-BR"/>
        </w:rPr>
        <w:t xml:space="preserve">de sua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 história, trabalha com venda de imóveis rural e urbano. Atualmente,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lang w:val="pt-BR"/>
        </w:rPr>
        <w:t xml:space="preserve">possui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 escritórios nas cidades de Canguçu, Piratini e Pelotas.</w:t>
      </w:r>
      <w:r/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</w:r>
      <w:r>
        <w:rPr>
          <w:rFonts w:ascii="Arial" w:hAnsi="Arial" w:eastAsia="Arial" w:cs="Arial"/>
          <w:color w:val="000000" w:themeColor="text1"/>
          <w:sz w:val="24"/>
          <w:szCs w:val="24"/>
          <w:lang w:val="pt-BR"/>
        </w:rPr>
      </w:r>
      <w:r>
        <w:rPr>
          <w:rFonts w:ascii="Arial" w:hAnsi="Arial" w:cs="Arial"/>
        </w:rPr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</w:r>
    </w:p>
    <w:p>
      <w:pPr>
        <w:ind w:firstLine="720"/>
        <w:jc w:val="both"/>
        <w:spacing w:line="276" w:lineRule="auto"/>
        <w:rPr>
          <w:rFonts w:ascii="Arial" w:hAnsi="Arial" w:cs="Arial"/>
          <w:highlight w:val="none"/>
        </w:rPr>
      </w:pPr>
      <w:r>
        <w:rPr>
          <w:rFonts w:ascii="Arial" w:hAnsi="Arial" w:cs="Arial"/>
          <w:sz w:val="24"/>
          <w:szCs w:val="24"/>
          <w:lang w:val="pt-BR"/>
        </w:rPr>
        <w:t xml:space="preserve">Diante do exposto, o vereador signatário apresenta incluso Projeto de Lei, que visa concessão de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Comenda do Mérito Empresarial e Industrial de Canguçu</w:t>
      </w:r>
      <w:r>
        <w:rPr>
          <w:rFonts w:ascii="Arial" w:hAnsi="Arial" w:cs="Arial"/>
          <w:sz w:val="24"/>
          <w:szCs w:val="24"/>
          <w:lang w:val="pt-BR"/>
        </w:rPr>
        <w:t xml:space="preserve"> para: </w:t>
      </w:r>
      <w:r>
        <w:rPr>
          <w:rFonts w:ascii="Arial" w:hAnsi="Arial" w:cs="Arial"/>
          <w:sz w:val="24"/>
          <w:szCs w:val="24"/>
          <w:highlight w:val="white"/>
        </w:rPr>
        <w:t xml:space="preserve"> </w:t>
      </w:r>
      <w:r>
        <w:rPr>
          <w:rFonts w:ascii="Arial" w:hAnsi="Arial" w:cs="Arial"/>
          <w:b/>
          <w:bCs/>
          <w:sz w:val="24"/>
          <w:szCs w:val="24"/>
          <w:highlight w:val="none"/>
          <w:lang w:val="pt-BR"/>
        </w:rPr>
        <w:t xml:space="preserve">JAQUES OLIVEIRA IMÓVEIS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por julgá-la justa</w:t>
      </w:r>
      <w:r>
        <w:rPr>
          <w:rFonts w:ascii="Arial" w:hAnsi="Arial" w:cs="Arial"/>
          <w:sz w:val="24"/>
          <w:szCs w:val="24"/>
          <w:lang w:val="pt-BR"/>
        </w:rPr>
        <w:t xml:space="preserve"> e merecedor</w:t>
      </w:r>
      <w:r>
        <w:rPr>
          <w:rFonts w:ascii="Arial" w:hAnsi="Arial" w:cs="Arial"/>
          <w:sz w:val="24"/>
          <w:szCs w:val="24"/>
          <w:lang w:val="pt-BR"/>
        </w:rPr>
        <w:t xml:space="preserve">a</w:t>
      </w:r>
      <w:r>
        <w:rPr>
          <w:rFonts w:ascii="Arial" w:hAnsi="Arial" w:cs="Arial"/>
          <w:sz w:val="24"/>
          <w:szCs w:val="24"/>
          <w:lang w:val="pt-BR"/>
        </w:rPr>
        <w:t xml:space="preserve"> da honraria, rogando a aquiescência dos nobres pares desta casa.</w:t>
      </w:r>
      <w:r>
        <w:rPr>
          <w:rFonts w:ascii="Arial" w:hAnsi="Arial" w:cs="Arial"/>
        </w:rPr>
      </w:r>
      <w:r/>
    </w:p>
    <w:p>
      <w:pPr>
        <w:ind w:firstLine="72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951"/>
        <w:jc w:val="right"/>
        <w:spacing w:line="276" w:lineRule="auto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SALA DE SESSÕES DA CÂMARA MUNICIPAL</w:t>
      </w:r>
      <w:r>
        <w:rPr>
          <w:rFonts w:ascii="Arial" w:hAnsi="Arial" w:cs="Arial"/>
          <w:sz w:val="24"/>
          <w:szCs w:val="24"/>
        </w:rPr>
      </w:r>
      <w:r/>
    </w:p>
    <w:p>
      <w:pPr>
        <w:pStyle w:val="945"/>
        <w:jc w:val="righ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Canguçu, 31 </w:t>
      </w:r>
      <w:r>
        <w:rPr>
          <w:rFonts w:ascii="Arial" w:hAnsi="Arial" w:cs="Arial"/>
          <w:sz w:val="24"/>
          <w:szCs w:val="24"/>
        </w:rPr>
        <w:t xml:space="preserve">de julho de 2023.</w:t>
      </w:r>
      <w:r>
        <w:rPr>
          <w:rFonts w:ascii="Arial" w:hAnsi="Arial" w:cs="Arial"/>
          <w:sz w:val="24"/>
          <w:szCs w:val="24"/>
        </w:rPr>
      </w:r>
      <w:r/>
    </w:p>
    <w:p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center"/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ARION LUIZ BORGES BRAGA </w:t>
      </w:r>
      <w:r>
        <w:rPr>
          <w:rFonts w:ascii="Arial" w:hAnsi="Arial" w:cs="Arial"/>
          <w:sz w:val="24"/>
          <w:szCs w:val="24"/>
        </w:rPr>
      </w:r>
      <w:r/>
    </w:p>
    <w:p>
      <w:pPr>
        <w:jc w:val="center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Vereador | Bancada do Progressistas</w:t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2"/>
          <w:szCs w:val="22"/>
        </w:rPr>
        <w:sectPr>
          <w:headerReference w:type="default" r:id="rId8"/>
          <w:footerReference w:type="default" r:id="rId9"/>
          <w:footnotePr/>
          <w:endnotePr/>
          <w:type w:val="continuous"/>
          <w:pgSz w:w="12240" w:h="15840" w:orient="portrait"/>
          <w:pgMar w:top="1418" w:right="1418" w:bottom="1418" w:left="1418" w:header="578" w:footer="232" w:gutter="0"/>
          <w:pgNumType w:start="1"/>
          <w:cols w:num="1" w:sep="0" w:space="720" w:equalWidth="1"/>
          <w:docGrid w:linePitch="360"/>
        </w:sectPr>
      </w:pPr>
      <w:r>
        <w:rPr>
          <w:rFonts w:ascii="Arial" w:hAnsi="Arial" w:cs="Arial"/>
          <w:sz w:val="22"/>
          <w:szCs w:val="24"/>
          <w:lang w:val="pt-BR"/>
        </w:rPr>
      </w:r>
      <w:r>
        <w:rPr>
          <w:sz w:val="22"/>
        </w:rPr>
      </w:r>
      <w:r/>
    </w:p>
    <w:p>
      <w:pPr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  <w:lang w:val="pt-BR"/>
        </w:rPr>
      </w:r>
      <w:r>
        <w:rPr>
          <w:sz w:val="22"/>
        </w:rPr>
      </w:r>
      <w:r/>
    </w:p>
    <w:p>
      <w:pPr>
        <w:ind w:left="4535" w:right="0" w:firstLine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r>
      <w:r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r>
      <w:r/>
    </w:p>
    <w:p>
      <w:pPr>
        <w:ind w:left="4535" w:right="0" w:firstLine="0"/>
        <w:jc w:val="both"/>
        <w:rPr>
          <w:rFonts w:ascii="Arial" w:hAnsi="Arial" w:cs="Arial"/>
          <w:b w:val="0"/>
          <w:bCs w:val="0"/>
          <w:sz w:val="22"/>
          <w:szCs w:val="22"/>
          <w:highlight w:val="none"/>
        </w:rPr>
      </w:pPr>
      <w:r>
        <w:rPr>
          <w:rFonts w:ascii="Arial" w:hAnsi="Arial" w:cs="Arial"/>
          <w:b w:val="0"/>
          <w:bCs w:val="0"/>
          <w:sz w:val="22"/>
          <w:szCs w:val="22"/>
          <w:highlight w:val="none"/>
          <w:lang w:val="pt-BR"/>
        </w:rPr>
      </w:r>
      <w:r>
        <w:rPr>
          <w:rFonts w:ascii="Arial" w:hAnsi="Arial" w:cs="Arial"/>
          <w:b w:val="0"/>
          <w:bCs w:val="0"/>
          <w:sz w:val="22"/>
          <w:szCs w:val="22"/>
          <w:highlight w:val="none"/>
          <w:lang w:val="pt-BR"/>
        </w:rPr>
      </w:r>
    </w:p>
    <w:p>
      <w:pPr>
        <w:ind w:left="4535" w:right="0" w:firstLine="0"/>
        <w:jc w:val="both"/>
        <w:rPr>
          <w:rFonts w:ascii="Arial" w:hAnsi="Arial" w:cs="Arial"/>
          <w:b w:val="0"/>
          <w:bCs w:val="0"/>
          <w:sz w:val="22"/>
          <w:szCs w:val="22"/>
          <w:highlight w:val="none"/>
          <w:lang w:val="pt-BR"/>
        </w:rPr>
      </w:pPr>
      <w:r>
        <w:rPr>
          <w:rFonts w:ascii="Arial" w:hAnsi="Arial" w:cs="Arial"/>
          <w:b w:val="0"/>
          <w:bCs w:val="0"/>
          <w:sz w:val="22"/>
          <w:szCs w:val="22"/>
          <w:lang w:val="pt-BR"/>
        </w:rPr>
        <w:t xml:space="preserve">PROJETO DE DECRETO</w:t>
      </w:r>
      <w:r>
        <w:rPr>
          <w:rFonts w:ascii="Arial" w:hAnsi="Arial" w:cs="Arial"/>
          <w:b w:val="0"/>
          <w:bCs w:val="0"/>
          <w:sz w:val="22"/>
          <w:szCs w:val="22"/>
          <w:lang w:val="pt-BR"/>
        </w:rPr>
        <w:t xml:space="preserve"> LEGISLATIVO</w:t>
      </w:r>
      <w:r>
        <w:rPr>
          <w:b w:val="0"/>
          <w:bCs w:val="0"/>
          <w:sz w:val="22"/>
          <w:szCs w:val="22"/>
        </w:rPr>
      </w:r>
      <w:r/>
    </w:p>
    <w:p>
      <w:pPr>
        <w:ind w:firstLine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  <w:lang w:val="pt-BR"/>
        </w:rPr>
      </w:r>
      <w:r>
        <w:rPr>
          <w:sz w:val="22"/>
          <w:szCs w:val="22"/>
        </w:rPr>
      </w:r>
      <w:r/>
    </w:p>
    <w:p>
      <w:pPr>
        <w:ind w:firstLine="3686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  <w:lang w:val="pt-BR"/>
        </w:rPr>
      </w:r>
      <w:r>
        <w:rPr>
          <w:sz w:val="22"/>
          <w:szCs w:val="22"/>
        </w:rPr>
      </w:r>
      <w:r/>
    </w:p>
    <w:p>
      <w:pPr>
        <w:pStyle w:val="966"/>
        <w:ind w:left="4535" w:right="0" w:firstLine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CONCEDE 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COMENDA DO MÉRITO EMPRESARIAL E INDUSTRIAL DE CANGUÇU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 PARA:</w:t>
      </w:r>
      <w:r>
        <w:rPr>
          <w:rFonts w:ascii="Arial" w:hAnsi="Arial" w:cs="Arial"/>
          <w:sz w:val="24"/>
          <w:szCs w:val="24"/>
          <w:highlight w:val="white"/>
        </w:rPr>
        <w:t xml:space="preserve"> </w:t>
      </w:r>
      <w:r>
        <w:rPr>
          <w:rFonts w:ascii="Arial" w:hAnsi="Arial" w:cs="Arial"/>
          <w:b/>
          <w:bCs/>
          <w:sz w:val="24"/>
          <w:szCs w:val="24"/>
          <w:highlight w:val="none"/>
          <w:lang w:val="pt-BR"/>
        </w:rPr>
        <w:t xml:space="preserve">JAQUES OLIVEIRA IMÓVEIS</w:t>
      </w:r>
      <w:r>
        <w:rPr>
          <w:rFonts w:ascii="Arial" w:hAnsi="Arial" w:cs="Arial"/>
          <w:b/>
          <w:bCs/>
          <w:sz w:val="22"/>
          <w:szCs w:val="22"/>
          <w:highlight w:val="white"/>
          <w:lang w:val="pt-BR"/>
        </w:rPr>
        <w:t xml:space="preserve">,</w:t>
      </w:r>
      <w:r>
        <w:rPr>
          <w:rFonts w:ascii="Arial" w:hAnsi="Arial" w:cs="Arial"/>
          <w:b/>
          <w:bCs/>
          <w:sz w:val="22"/>
          <w:szCs w:val="22"/>
          <w:highlight w:val="none"/>
          <w:lang w:val="pt-BR"/>
        </w:rPr>
        <w:t xml:space="preserve"> NO ANO EM QUE COMPLETA SEUS 47 ANOS DE ATIVIDADES NO MUNICÍPIO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. </w:t>
      </w:r>
      <w:r>
        <w:rPr>
          <w:b/>
          <w:bCs/>
          <w:sz w:val="22"/>
          <w:szCs w:val="22"/>
        </w:rPr>
      </w:r>
      <w:r>
        <w:rPr>
          <w:sz w:val="22"/>
          <w:szCs w:val="22"/>
        </w:rPr>
      </w:r>
    </w:p>
    <w:p>
      <w:pPr>
        <w:pStyle w:val="966"/>
        <w:ind w:left="0" w:firstLine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pStyle w:val="966"/>
        <w:ind w:firstLine="155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LUCIANO ZANETTI BERTINETTI</w:t>
      </w:r>
      <w:r>
        <w:rPr>
          <w:rFonts w:ascii="Arial" w:hAnsi="Arial" w:eastAsia="Arial" w:cs="Arial"/>
          <w:sz w:val="22"/>
          <w:szCs w:val="22"/>
          <w:lang w:val="pt-BR"/>
        </w:rPr>
        <w:t xml:space="preserve">, Presidente da Câmara Municipal de Vereadores de Canguçu, Estado do Rio Grande do Sul, no uso de suas atribuições legais e regimentais;</w:t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  <w:t xml:space="preserve">Faço Saber</w:t>
      </w:r>
      <w:r>
        <w:rPr>
          <w:rFonts w:ascii="Arial" w:hAnsi="Arial" w:eastAsia="Arial" w:cs="Arial"/>
          <w:sz w:val="22"/>
          <w:szCs w:val="22"/>
          <w:lang w:val="pt-BR"/>
        </w:rPr>
        <w:t xml:space="preserve">, que a Câmara Municipal de Vereadores aprovou e eu promulgo o seguinte 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DECRETO LEGISLATIVO</w:t>
      </w:r>
      <w:r>
        <w:rPr>
          <w:rFonts w:ascii="Arial" w:hAnsi="Arial" w:eastAsia="Arial" w:cs="Arial"/>
          <w:sz w:val="22"/>
          <w:szCs w:val="22"/>
          <w:lang w:val="pt-BR"/>
        </w:rPr>
        <w:t xml:space="preserve">:</w:t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pStyle w:val="966"/>
        <w:ind w:left="0" w:firstLine="1418"/>
        <w:jc w:val="both"/>
        <w:spacing w:after="0" w:afterAutospacing="0" w:line="23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Art. 1º</w:t>
      </w:r>
      <w:r>
        <w:rPr>
          <w:rFonts w:ascii="Arial" w:hAnsi="Arial" w:eastAsia="Arial" w:cs="Arial"/>
          <w:sz w:val="22"/>
          <w:szCs w:val="22"/>
          <w:lang w:val="pt-BR"/>
        </w:rPr>
        <w:t xml:space="preserve"> - 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Fica concedido a </w:t>
      </w:r>
      <w:r>
        <w:rPr>
          <w:rFonts w:ascii="Arial" w:hAnsi="Arial" w:eastAsia="Arial" w:cs="Arial"/>
          <w:i/>
          <w:sz w:val="22"/>
          <w:szCs w:val="22"/>
          <w:lang w:val="pt-BR"/>
        </w:rPr>
        <w:t xml:space="preserve">COMENDA DO MÉRITO EMPRESARIAL E INDUSTRIAL DE CANGUÇU</w:t>
      </w:r>
      <w:r>
        <w:rPr>
          <w:rFonts w:ascii="Arial" w:hAnsi="Arial" w:eastAsia="Arial" w:cs="Arial"/>
          <w:b/>
          <w:i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para: </w:t>
      </w:r>
      <w:r>
        <w:rPr>
          <w:rFonts w:ascii="Arial" w:hAnsi="Arial" w:cs="Arial"/>
          <w:b w:val="0"/>
          <w:bCs w:val="0"/>
          <w:i/>
          <w:iCs/>
          <w:sz w:val="22"/>
          <w:szCs w:val="22"/>
          <w:highlight w:val="white"/>
          <w:lang w:val="pt-BR"/>
        </w:rPr>
        <w:t xml:space="preserve">JAQUES</w:t>
      </w:r>
      <w:r>
        <w:rPr>
          <w:rFonts w:ascii="Arial" w:hAnsi="Arial" w:eastAsia="Arial" w:cs="Arial"/>
          <w:b w:val="0"/>
          <w:i/>
          <w:color w:val="050505"/>
          <w:sz w:val="22"/>
          <w:szCs w:val="22"/>
          <w:highlight w:val="none"/>
          <w:lang w:val="pt-BR"/>
        </w:rPr>
        <w:t xml:space="preserve"> OLIVEIRA IMÓVEIS,</w:t>
      </w:r>
      <w:r>
        <w:rPr>
          <w:rFonts w:ascii="Arial" w:hAnsi="Arial" w:eastAsia="Arial" w:cs="Arial"/>
          <w:b w:val="0"/>
          <w:bCs w:val="0"/>
          <w:sz w:val="22"/>
          <w:szCs w:val="22"/>
          <w:lang w:val="pt-BR"/>
        </w:rPr>
        <w:t xml:space="preserve"> f</w:t>
      </w:r>
      <w:r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  <w:lang w:val="pt-BR"/>
        </w:rPr>
        <w:t xml:space="preserve">undada em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 28.07.1976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, pioneiros no ramo de imobiliarias na cidade de Canguçu.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lang w:val="pt-BR"/>
        </w:rPr>
        <w:t xml:space="preserve">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Já são 4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lang w:val="pt-BR"/>
        </w:rPr>
        <w:t xml:space="preserve">7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 anos de atividades ininterruptas e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lang w:val="pt-BR"/>
        </w:rPr>
        <w:t xml:space="preserve">d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esde o in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lang w:val="pt-BR"/>
        </w:rPr>
        <w:t xml:space="preserve">í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cio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lang w:val="pt-BR"/>
        </w:rPr>
        <w:t xml:space="preserve">de sua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 história, trabalha com venda de imóveis rural e urbano. Atualmente,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lang w:val="pt-BR"/>
        </w:rPr>
        <w:t xml:space="preserve">possui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 escritórios nas cidades de Canguçu, Piratini e Pelotas.</w:t>
      </w:r>
      <w:r>
        <w:rPr>
          <w:rFonts w:ascii="Arial" w:hAnsi="Arial" w:cs="Arial"/>
          <w:sz w:val="22"/>
          <w:szCs w:val="22"/>
          <w:highlight w:val="white"/>
          <w:lang w:val="pt-BR"/>
        </w:rPr>
      </w:r>
      <w:r>
        <w:rPr>
          <w:sz w:val="22"/>
          <w:szCs w:val="22"/>
        </w:rPr>
      </w:r>
    </w:p>
    <w:p>
      <w:pPr>
        <w:pStyle w:val="966"/>
        <w:ind w:left="0" w:firstLine="1418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Art. 2º- 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Este Decreto Legislativo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 entra em vigor na data de sua publicação.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pStyle w:val="946"/>
        <w:ind w:left="708" w:firstLine="708"/>
        <w:spacing w:after="0" w:afterAutospacing="0" w:line="23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eastAsia="Arial" w:cs="Arial"/>
          <w:color w:val="000000" w:themeColor="text1"/>
          <w:sz w:val="22"/>
          <w:szCs w:val="22"/>
          <w:lang w:val="pt-BR"/>
        </w:rPr>
        <w:t xml:space="preserve">Gabinete da Presidência da Câmara Municipal de Vereadores</w:t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Canguçu/RS,</w:t>
      </w:r>
      <w:r>
        <w:rPr>
          <w:rFonts w:ascii="Arial" w:hAnsi="Arial" w:eastAsia="Arial" w:cs="Arial"/>
          <w:sz w:val="22"/>
          <w:szCs w:val="22"/>
          <w:lang w:val="pt-BR"/>
        </w:rPr>
        <w:t xml:space="preserve"> julho de 2023</w:t>
      </w:r>
      <w:r>
        <w:rPr>
          <w:rFonts w:ascii="Arial" w:hAnsi="Arial" w:eastAsia="Arial" w:cs="Arial"/>
          <w:sz w:val="22"/>
          <w:szCs w:val="22"/>
          <w:lang w:val="pt-BR"/>
        </w:rPr>
        <w:t xml:space="preserve">.</w:t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ind w:firstLine="0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ind w:firstLine="0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                         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  LUCIANO ZANETTI BERTINETTI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  <w:t xml:space="preserve">Presiden</w:t>
      </w:r>
      <w:r>
        <w:rPr>
          <w:rFonts w:ascii="Arial" w:hAnsi="Arial" w:cs="Arial"/>
          <w:sz w:val="22"/>
          <w:szCs w:val="22"/>
          <w:lang w:val="pt-BR"/>
        </w:rPr>
        <w:t xml:space="preserve">te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Registre-se e Publique-se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jc w:val="both"/>
        <w:spacing w:after="0" w:afterAutospacing="0" w:line="23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shd w:val="clear" w:color="ffffff" w:themeColor="background1" w:fill="ffffff" w:themeFill="background1"/>
        <w:rPr>
          <w:rFonts w:ascii="Arial" w:hAnsi="Arial" w:cs="Arial"/>
          <w:b/>
          <w:bCs/>
          <w:sz w:val="22"/>
          <w:szCs w:val="22"/>
          <w:highlight w:val="white"/>
          <w14:ligatures w14:val="none"/>
        </w:rPr>
      </w:pPr>
      <w:r>
        <w:rPr>
          <w:rFonts w:ascii="Arial" w:hAnsi="Arial" w:cs="Arial"/>
          <w:b/>
          <w:bCs/>
          <w:sz w:val="22"/>
          <w:szCs w:val="22"/>
          <w:highlight w:val="white"/>
          <w:lang w:val="pt-BR"/>
        </w:rPr>
      </w:r>
      <w:r>
        <w:rPr>
          <w:rFonts w:ascii="Arial" w:hAnsi="Arial" w:cs="Arial"/>
          <w:b/>
          <w:bCs/>
          <w:sz w:val="22"/>
          <w:szCs w:val="22"/>
          <w:highlight w:val="white"/>
        </w:rPr>
        <w:t xml:space="preserve">DIEGO ROMÃO HELVIG WOLTER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1º Secretário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Iniciativa: Poder Legislativo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Autor: Vereador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Arion Luiz Borges Braga</w:t>
      </w:r>
      <w:r/>
      <w:r>
        <w:rPr>
          <w:rFonts w:ascii="Arial" w:hAnsi="Arial" w:eastAsia="Arial" w:cs="Arial"/>
          <w:b/>
          <w:i/>
          <w:sz w:val="24"/>
          <w:szCs w:val="24"/>
          <w:highlight w:val="none"/>
          <w:lang w:val="pt-BR"/>
        </w:rPr>
      </w:r>
      <w:r>
        <w:rPr>
          <w:rFonts w:ascii="Arial" w:hAnsi="Arial" w:eastAsia="Arial" w:cs="Arial"/>
          <w:b/>
          <w:i/>
          <w:sz w:val="24"/>
          <w:szCs w:val="24"/>
          <w:highlight w:val="none"/>
          <w:lang w:val="pt-BR"/>
        </w:rPr>
      </w: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rFonts w:ascii="Arial" w:hAnsi="Arial" w:eastAsia="Arial" w:cs="Arial"/>
          <w:b/>
          <w:i/>
          <w:color w:val="000000" w:themeColor="text1"/>
          <w:sz w:val="24"/>
          <w:szCs w:val="24"/>
          <w:highlight w:val="none"/>
          <w:lang w:val="pt-BR"/>
        </w:rPr>
      </w:r>
      <w:r>
        <w:rPr>
          <w:rFonts w:ascii="Arial" w:hAnsi="Arial" w:eastAsia="Arial" w:cs="Arial"/>
          <w:b/>
          <w:i/>
          <w:color w:val="000000" w:themeColor="text1"/>
          <w:sz w:val="24"/>
          <w:szCs w:val="24"/>
          <w:highlight w:val="none"/>
          <w:lang w:val="pt-BR"/>
        </w:rPr>
      </w:r>
      <w:r>
        <w:rPr>
          <w:rFonts w:ascii="Arial" w:hAnsi="Arial" w:eastAsia="Arial" w:cs="Arial"/>
          <w:sz w:val="22"/>
          <w:szCs w:val="22"/>
          <w:lang w:val="pt-BR"/>
        </w:rPr>
      </w:r>
    </w:p>
    <w:p>
      <w:pPr>
        <w:jc w:val="center"/>
        <w:spacing w:after="0" w:afterAutospacing="0" w:line="230" w:lineRule="auto"/>
        <w:rPr>
          <w:rFonts w:ascii="Arial" w:hAnsi="Arial" w:cs="Arial"/>
          <w:b/>
          <w:bCs/>
          <w:i/>
          <w:color w:val="000000" w:themeColor="text1"/>
          <w:sz w:val="24"/>
          <w:szCs w:val="24"/>
          <w:highlight w:val="none"/>
        </w:rPr>
      </w:pPr>
      <w:r>
        <w:rPr>
          <w:rFonts w:ascii="Arial" w:hAnsi="Arial" w:eastAsia="Arial" w:cs="Arial"/>
          <w:bCs/>
          <w:color w:val="000000" w:themeColor="text1"/>
          <w:sz w:val="24"/>
          <w:szCs w:val="24"/>
          <w:lang w:val="pt-BR"/>
        </w:rPr>
      </w:r>
      <w:r>
        <w:rPr>
          <w:rFonts w:ascii="Arial" w:hAnsi="Arial" w:eastAsia="Arial" w:cs="Arial"/>
          <w:b/>
          <w:i/>
          <w:color w:val="000000" w:themeColor="text1"/>
          <w:sz w:val="24"/>
          <w:szCs w:val="24"/>
          <w:lang w:val="pt-BR"/>
        </w:rPr>
        <w:t xml:space="preserve">CURRICULUM</w:t>
      </w:r>
      <w:r>
        <w:rPr>
          <w:rFonts w:ascii="Arial" w:hAnsi="Arial" w:cs="Arial"/>
          <w:color w:val="000000" w:themeColor="text1"/>
          <w:sz w:val="24"/>
          <w:szCs w:val="24"/>
        </w:rPr>
      </w:r>
      <w:r>
        <w:rPr>
          <w:rFonts w:ascii="Arial" w:hAnsi="Arial" w:cs="Arial"/>
          <w:color w:val="000000" w:themeColor="text1"/>
        </w:rPr>
      </w:r>
    </w:p>
    <w:p>
      <w:pPr>
        <w:ind w:firstLine="708"/>
        <w:jc w:val="left"/>
        <w:shd w:val="nil" w:color="000000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  <w:lang w:val="pt-BR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  <w:lang w:val="pt-BR"/>
        </w:rPr>
        <w:t xml:space="preserve">                                       JAQUES OLIVEIRA IMÓVEIS</w:t>
      </w:r>
      <w:r>
        <w:rPr>
          <w:rFonts w:ascii="Arial" w:hAnsi="Arial" w:cs="Arial"/>
          <w:color w:val="000000" w:themeColor="text1"/>
        </w:rPr>
      </w:r>
    </w:p>
    <w:p>
      <w:pPr>
        <w:ind w:firstLine="708"/>
        <w:jc w:val="left"/>
        <w:shd w:val="nil" w:color="000000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  <w14:ligatures w14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  <w:lang w:val="pt-BR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  <w:lang w:val="pt-BR"/>
        </w:rPr>
      </w:r>
    </w:p>
    <w:p>
      <w:pPr>
        <w:ind w:firstLine="708"/>
        <w:jc w:val="center"/>
        <w:shd w:val="nil" w:color="00000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  <w:sz w:val="24"/>
          <w:szCs w:val="24"/>
          <w:highlight w:val="none"/>
        </w:rPr>
      </w:r>
      <w:r>
        <w:rPr>
          <w:rFonts w:ascii="Arial" w:hAnsi="Arial" w:cs="Arial"/>
          <w:color w:val="000000" w:themeColor="text1"/>
          <w:sz w:val="24"/>
          <w:szCs w:val="24"/>
          <w:highlight w:val="none"/>
          <w14:ligatures w14:val="none"/>
        </w:rPr>
      </w:r>
      <w:r>
        <w:rPr>
          <w:rFonts w:ascii="Arial" w:hAnsi="Arial" w:cs="Arial"/>
          <w:color w:val="000000" w:themeColor="text1"/>
        </w:rPr>
      </w:r>
    </w:p>
    <w:p>
      <w:pPr>
        <w:ind w:left="0" w:right="0" w:firstLine="720"/>
        <w:jc w:val="both"/>
        <w:spacing w:before="0" w:after="240"/>
        <w:shd w:val="clear" w:color="ffffff" w:fill="ffffff"/>
        <w:rPr>
          <w:b w:val="0"/>
          <w:bCs w:val="0"/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No dia 28.07.1976, nascia a Imobiliária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lang w:val="pt-BR"/>
        </w:rPr>
        <w:t xml:space="preserve">Jaques Oliveira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, fomos os pioneiros no ramo de imobiliarias na cidade de Canguçu.</w:t>
      </w:r>
      <w:r>
        <w:rPr>
          <w:b w:val="0"/>
          <w:bCs w:val="0"/>
          <w:color w:val="000000" w:themeColor="text1"/>
        </w:rPr>
      </w:r>
    </w:p>
    <w:p>
      <w:pPr>
        <w:ind w:left="0" w:right="0" w:firstLine="720"/>
        <w:jc w:val="both"/>
        <w:spacing w:before="0" w:after="240"/>
        <w:shd w:val="clear" w:color="ffffff" w:fill="ffffff"/>
        <w:rPr>
          <w:b w:val="0"/>
          <w:bCs w:val="0"/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Já são 4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lang w:val="pt-BR"/>
        </w:rPr>
        <w:t xml:space="preserve">7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 anos de atividades ininterruptas e apesar dessa longevidade não querer dizer muita coisa, 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ninguém permanece tanto tempo no mercado por acaso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.</w:t>
      </w:r>
      <w:r>
        <w:rPr>
          <w:b w:val="0"/>
          <w:bCs w:val="0"/>
          <w:color w:val="000000" w:themeColor="text1"/>
        </w:rPr>
      </w:r>
    </w:p>
    <w:p>
      <w:pPr>
        <w:ind w:left="0" w:right="0" w:firstLine="720"/>
        <w:jc w:val="both"/>
        <w:spacing w:before="0" w:after="240"/>
        <w:shd w:val="clear" w:color="ffffff" w:fill="ffffff"/>
        <w:rPr>
          <w:b w:val="0"/>
          <w:bCs w:val="0"/>
          <w:color w:val="000000" w:themeColor="text1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 w:val="0"/>
          <w:bCs w:val="0"/>
          <w:color w:val="000000" w:themeColor="text1"/>
          <w:sz w:val="24"/>
        </w:rPr>
        <w:t xml:space="preserve">Desde o inicio da nossa história, trabalhamos com venda de imóveis rural e urbano. Atualmente, temos escritórios nas cidades de Canguçu, Piratini e Pelotas.</w:t>
      </w:r>
      <w:r>
        <w:rPr>
          <w:b w:val="0"/>
          <w:bCs w:val="0"/>
          <w:color w:val="000000" w:themeColor="text1"/>
        </w:rPr>
      </w:r>
    </w:p>
    <w:p>
      <w:pPr>
        <w:ind w:firstLine="708"/>
        <w:jc w:val="both"/>
        <w:shd w:val="nil" w:color="000000"/>
        <w:rPr>
          <w:rFonts w:ascii="Arial" w:hAnsi="Arial" w:cs="Arial"/>
          <w:b/>
          <w:bCs/>
          <w:color w:val="000000" w:themeColor="text1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  <w14:ligatures w14:val="none"/>
        </w:rPr>
      </w:r>
      <w:r>
        <w:rPr>
          <w:rFonts w:ascii="Arial" w:hAnsi="Arial" w:cs="Arial"/>
          <w:color w:val="000000" w:themeColor="text1"/>
        </w:rPr>
      </w:r>
    </w:p>
    <w:p>
      <w:pPr>
        <w:ind w:firstLine="720"/>
        <w:jc w:val="both"/>
        <w:spacing w:afterAutospacing="1" w:line="240" w:lineRule="auto"/>
        <w:shd w:val="nil" w:color="auto"/>
        <w:rPr>
          <w:rFonts w:ascii="Arial" w:hAnsi="Arial" w:cs="Arial"/>
          <w:color w:val="000000" w:themeColor="text1"/>
          <w:sz w:val="24"/>
          <w:szCs w:val="24"/>
          <w14:ligatures w14:val="none"/>
        </w:rPr>
      </w:pP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</w:r>
      <w:r>
        <w:rPr>
          <w:rFonts w:ascii="Arial" w:hAnsi="Arial" w:cs="Arial"/>
          <w:color w:val="000000" w:themeColor="text1"/>
        </w:rPr>
      </w:r>
    </w:p>
    <w:sectPr>
      <w:footnotePr/>
      <w:endnotePr/>
      <w:type w:val="continuous"/>
      <w:pgSz w:w="12240" w:h="15840" w:orient="portrait"/>
      <w:pgMar w:top="2520" w:right="1120" w:bottom="420" w:left="1160" w:header="580" w:footer="23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Tekton Pro">
    <w:panose1 w:val="02000603000000000000"/>
  </w:font>
  <w:font w:name="Trebuchet MS">
    <w:panose1 w:val="020B06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4"/>
      <w:jc w:val="center"/>
      <w:rPr>
        <w:b/>
      </w:rPr>
    </w:pPr>
    <w:r>
      <w:rPr>
        <w:b/>
      </w:rPr>
      <w:t xml:space="preserve">_____________________________________________________________________________________</w:t>
    </w:r>
    <w:r/>
  </w:p>
  <w:p>
    <w:pPr>
      <w:pStyle w:val="964"/>
      <w:jc w:val="center"/>
    </w:pPr>
    <w:r>
      <w:rPr>
        <w:b/>
      </w:rPr>
      <w:t xml:space="preserve">“DOE SANGUE, DOE ÓRGÃOS, SALVE UMA VIDA!”</w:t>
    </w:r>
    <w:r/>
  </w:p>
  <w:p>
    <w:pPr>
      <w:pStyle w:val="951"/>
      <w:spacing w:line="14" w:lineRule="auto"/>
      <w:rPr>
        <w:b w:val="0"/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408" behindDoc="1" locked="0" layoutInCell="1" allowOverlap="1">
              <wp:simplePos x="0" y="0"/>
              <wp:positionH relativeFrom="page">
                <wp:posOffset>7381875</wp:posOffset>
              </wp:positionH>
              <wp:positionV relativeFrom="page">
                <wp:posOffset>10506075</wp:posOffset>
              </wp:positionV>
              <wp:extent cx="1477645" cy="695325"/>
              <wp:effectExtent l="0" t="0" r="0" b="0"/>
              <wp:wrapNone/>
              <wp:docPr id="4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477645" cy="695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32"/>
                            <w:rPr>
                              <w:rFonts w:ascii="Tekton Pro"/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/5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3" o:spid="_x0000_s3" o:spt="202" type="#_x0000_t202" style="position:absolute;z-index:-235345408;o:allowoverlap:true;o:allowincell:true;mso-position-horizontal-relative:page;margin-left:581.2pt;mso-position-horizontal:absolute;mso-position-vertical-relative:page;margin-top:827.2pt;mso-position-vertical:absolute;width:116.3pt;height:54.8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ind w:left="60"/>
                      <w:spacing w:before="32"/>
                      <w:rPr>
                        <w:rFonts w:ascii="Tekton Pro"/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rFonts w:ascii="Tekton Pro"/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ekton Pro"/>
                        <w:sz w:val="17"/>
                      </w:rPr>
                      <w:t xml:space="preserve">4</w:t>
                    </w:r>
                    <w:r>
                      <w:fldChar w:fldCharType="end"/>
                    </w:r>
                    <w:r>
                      <w:rPr>
                        <w:rFonts w:ascii="Tekton Pro"/>
                        <w:sz w:val="17"/>
                      </w:rPr>
                      <w:t xml:space="preserve">/5</w:t>
                    </w:r>
                    <w:r/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920" behindDoc="1" locked="0" layoutInCell="1" allowOverlap="1">
              <wp:simplePos x="0" y="0"/>
              <wp:positionH relativeFrom="page">
                <wp:posOffset>2124710</wp:posOffset>
              </wp:positionH>
              <wp:positionV relativeFrom="page">
                <wp:posOffset>10070465</wp:posOffset>
              </wp:positionV>
              <wp:extent cx="3005455" cy="716280"/>
              <wp:effectExtent l="0" t="0" r="0" b="0"/>
              <wp:wrapNone/>
              <wp:docPr id="5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3005455" cy="716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964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_______________________________________________________________________</w:t>
                          </w:r>
                          <w:r/>
                        </w:p>
                        <w:p>
                          <w:pPr>
                            <w:pStyle w:val="964"/>
                            <w:jc w:val="center"/>
                          </w:pPr>
                          <w:r>
                            <w:rPr>
                              <w:b/>
                            </w:rPr>
                            <w:t xml:space="preserve">“DOE SANGUE, DOE ÓRGÃOS, SALVE UMA VIDA!”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4" o:spid="_x0000_s4" o:spt="202" type="#_x0000_t202" style="position:absolute;z-index:-235345920;o:allowoverlap:true;o:allowincell:true;mso-position-horizontal-relative:page;margin-left:167.3pt;mso-position-horizontal:absolute;mso-position-vertical-relative:page;margin-top:792.9pt;mso-position-vertical:absolute;width:236.6pt;height:56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964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_______________________________________________________________________</w:t>
                    </w:r>
                    <w:r/>
                  </w:p>
                  <w:p>
                    <w:pPr>
                      <w:pStyle w:val="964"/>
                      <w:jc w:val="center"/>
                    </w:pPr>
                    <w:r>
                      <w:rPr>
                        <w:b/>
                      </w:rPr>
                      <w:t xml:space="preserve">“DOE SANGUE, DOE ÓRGÃOS, SALVE UMA VIDA!”</w:t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9"/>
      <w:jc w:val="center"/>
    </w:pPr>
    <w:r>
      <w:rPr>
        <w:b/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896" behindDoc="1" locked="0" layoutInCell="1" allowOverlap="1">
              <wp:simplePos x="0" y="0"/>
              <wp:positionH relativeFrom="page">
                <wp:posOffset>2036445</wp:posOffset>
              </wp:positionH>
              <wp:positionV relativeFrom="page">
                <wp:posOffset>-85724</wp:posOffset>
              </wp:positionV>
              <wp:extent cx="4209415" cy="0"/>
              <wp:effectExtent l="0" t="0" r="0" b="0"/>
              <wp:wrapNone/>
              <wp:docPr id="1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941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520">
                        <a:solidFill>
                          <a:srgbClr val="000000"/>
                        </a:solidFill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0" o:spid="_x0000_s0" style="position:absolute;left:0;text-align:left;z-index:-235344896;mso-wrap-distance-left:9.0pt;mso-wrap-distance-top:0.0pt;mso-wrap-distance-right:9.0pt;mso-wrap-distance-bottom:0.0pt;visibility:visible;" from="160.3pt,-6.7pt" to="491.8pt,-6.7pt" fillcolor="#FFFFFF" strokecolor="#000000" strokeweight="0.67pt"/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2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59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959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959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51"/>
      <w:spacing w:line="14" w:lineRule="auto"/>
      <w:rPr>
        <w:b w:val="0"/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384" behindDoc="1" locked="0" layoutInCell="1" allowOverlap="1">
              <wp:simplePos x="0" y="0"/>
              <wp:positionH relativeFrom="page">
                <wp:posOffset>2709545</wp:posOffset>
              </wp:positionH>
              <wp:positionV relativeFrom="page">
                <wp:posOffset>1320165</wp:posOffset>
              </wp:positionV>
              <wp:extent cx="2351405" cy="297815"/>
              <wp:effectExtent l="0" t="0" r="0" b="0"/>
              <wp:wrapNone/>
              <wp:docPr id="3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35140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r/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2" o:spid="_x0000_s2" o:spt="202" type="#_x0000_t202" style="position:absolute;z-index:-235344384;o:allowoverlap:true;o:allowincell:true;mso-position-horizontal-relative:page;margin-left:213.3pt;mso-position-horizontal:absolute;mso-position-vertical-relative:page;margin-top:103.9pt;mso-position-vertical:absolute;width:185.1pt;height:23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r/>
                    <w:r/>
                  </w:p>
                </w:txbxContent>
              </v:textbox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73">
    <w:name w:val="Heading 1"/>
    <w:basedOn w:val="944"/>
    <w:next w:val="944"/>
    <w:link w:val="7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4">
    <w:name w:val="Heading 1 Char"/>
    <w:basedOn w:val="947"/>
    <w:link w:val="773"/>
    <w:uiPriority w:val="9"/>
    <w:rPr>
      <w:rFonts w:ascii="Arial" w:hAnsi="Arial" w:eastAsia="Arial" w:cs="Arial"/>
      <w:sz w:val="40"/>
      <w:szCs w:val="40"/>
    </w:rPr>
  </w:style>
  <w:style w:type="paragraph" w:styleId="775">
    <w:name w:val="Heading 2"/>
    <w:basedOn w:val="944"/>
    <w:next w:val="944"/>
    <w:link w:val="7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6">
    <w:name w:val="Heading 2 Char"/>
    <w:basedOn w:val="947"/>
    <w:link w:val="775"/>
    <w:uiPriority w:val="9"/>
    <w:rPr>
      <w:rFonts w:ascii="Arial" w:hAnsi="Arial" w:eastAsia="Arial" w:cs="Arial"/>
      <w:sz w:val="34"/>
    </w:rPr>
  </w:style>
  <w:style w:type="character" w:styleId="777">
    <w:name w:val="Heading 3 Char"/>
    <w:basedOn w:val="947"/>
    <w:link w:val="945"/>
    <w:uiPriority w:val="9"/>
    <w:rPr>
      <w:rFonts w:ascii="Arial" w:hAnsi="Arial" w:eastAsia="Arial" w:cs="Arial"/>
      <w:sz w:val="30"/>
      <w:szCs w:val="30"/>
    </w:rPr>
  </w:style>
  <w:style w:type="paragraph" w:styleId="778">
    <w:name w:val="Heading 4"/>
    <w:basedOn w:val="944"/>
    <w:next w:val="944"/>
    <w:link w:val="7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9">
    <w:name w:val="Heading 4 Char"/>
    <w:basedOn w:val="947"/>
    <w:link w:val="778"/>
    <w:uiPriority w:val="9"/>
    <w:rPr>
      <w:rFonts w:ascii="Arial" w:hAnsi="Arial" w:eastAsia="Arial" w:cs="Arial"/>
      <w:b/>
      <w:bCs/>
      <w:sz w:val="26"/>
      <w:szCs w:val="26"/>
    </w:rPr>
  </w:style>
  <w:style w:type="paragraph" w:styleId="780">
    <w:name w:val="Heading 5"/>
    <w:basedOn w:val="944"/>
    <w:next w:val="944"/>
    <w:link w:val="78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1">
    <w:name w:val="Heading 5 Char"/>
    <w:basedOn w:val="947"/>
    <w:link w:val="780"/>
    <w:uiPriority w:val="9"/>
    <w:rPr>
      <w:rFonts w:ascii="Arial" w:hAnsi="Arial" w:eastAsia="Arial" w:cs="Arial"/>
      <w:b/>
      <w:bCs/>
      <w:sz w:val="24"/>
      <w:szCs w:val="24"/>
    </w:rPr>
  </w:style>
  <w:style w:type="paragraph" w:styleId="782">
    <w:name w:val="Heading 6"/>
    <w:basedOn w:val="944"/>
    <w:next w:val="944"/>
    <w:link w:val="78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3">
    <w:name w:val="Heading 6 Char"/>
    <w:basedOn w:val="947"/>
    <w:link w:val="782"/>
    <w:uiPriority w:val="9"/>
    <w:rPr>
      <w:rFonts w:ascii="Arial" w:hAnsi="Arial" w:eastAsia="Arial" w:cs="Arial"/>
      <w:b/>
      <w:bCs/>
      <w:sz w:val="22"/>
      <w:szCs w:val="22"/>
    </w:rPr>
  </w:style>
  <w:style w:type="character" w:styleId="784">
    <w:name w:val="Heading 7 Char"/>
    <w:basedOn w:val="947"/>
    <w:link w:val="9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5">
    <w:name w:val="Heading 8"/>
    <w:basedOn w:val="944"/>
    <w:next w:val="944"/>
    <w:link w:val="7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6">
    <w:name w:val="Heading 8 Char"/>
    <w:basedOn w:val="947"/>
    <w:link w:val="785"/>
    <w:uiPriority w:val="9"/>
    <w:rPr>
      <w:rFonts w:ascii="Arial" w:hAnsi="Arial" w:eastAsia="Arial" w:cs="Arial"/>
      <w:i/>
      <w:iCs/>
      <w:sz w:val="22"/>
      <w:szCs w:val="22"/>
    </w:rPr>
  </w:style>
  <w:style w:type="paragraph" w:styleId="787">
    <w:name w:val="Heading 9"/>
    <w:basedOn w:val="944"/>
    <w:next w:val="944"/>
    <w:link w:val="7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8">
    <w:name w:val="Heading 9 Char"/>
    <w:basedOn w:val="947"/>
    <w:link w:val="787"/>
    <w:uiPriority w:val="9"/>
    <w:rPr>
      <w:rFonts w:ascii="Arial" w:hAnsi="Arial" w:eastAsia="Arial" w:cs="Arial"/>
      <w:i/>
      <w:iCs/>
      <w:sz w:val="21"/>
      <w:szCs w:val="21"/>
    </w:rPr>
  </w:style>
  <w:style w:type="character" w:styleId="789">
    <w:name w:val="Title Char"/>
    <w:basedOn w:val="947"/>
    <w:link w:val="952"/>
    <w:uiPriority w:val="10"/>
    <w:rPr>
      <w:sz w:val="48"/>
      <w:szCs w:val="48"/>
    </w:rPr>
  </w:style>
  <w:style w:type="paragraph" w:styleId="790">
    <w:name w:val="Subtitle"/>
    <w:basedOn w:val="944"/>
    <w:next w:val="944"/>
    <w:link w:val="791"/>
    <w:uiPriority w:val="11"/>
    <w:qFormat/>
    <w:pPr>
      <w:spacing w:before="200" w:after="200"/>
    </w:pPr>
    <w:rPr>
      <w:sz w:val="24"/>
      <w:szCs w:val="24"/>
    </w:rPr>
  </w:style>
  <w:style w:type="character" w:styleId="791">
    <w:name w:val="Subtitle Char"/>
    <w:basedOn w:val="947"/>
    <w:link w:val="790"/>
    <w:uiPriority w:val="11"/>
    <w:rPr>
      <w:sz w:val="24"/>
      <w:szCs w:val="24"/>
    </w:rPr>
  </w:style>
  <w:style w:type="paragraph" w:styleId="792">
    <w:name w:val="Quote"/>
    <w:basedOn w:val="944"/>
    <w:next w:val="944"/>
    <w:link w:val="793"/>
    <w:uiPriority w:val="29"/>
    <w:qFormat/>
    <w:pPr>
      <w:ind w:left="720" w:right="720"/>
    </w:pPr>
    <w:rPr>
      <w:i/>
    </w:rPr>
  </w:style>
  <w:style w:type="character" w:styleId="793">
    <w:name w:val="Quote Char"/>
    <w:link w:val="792"/>
    <w:uiPriority w:val="29"/>
    <w:rPr>
      <w:i/>
    </w:rPr>
  </w:style>
  <w:style w:type="paragraph" w:styleId="794">
    <w:name w:val="Intense Quote"/>
    <w:basedOn w:val="944"/>
    <w:next w:val="944"/>
    <w:link w:val="79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5">
    <w:name w:val="Intense Quote Char"/>
    <w:link w:val="794"/>
    <w:uiPriority w:val="30"/>
    <w:rPr>
      <w:i/>
    </w:rPr>
  </w:style>
  <w:style w:type="character" w:styleId="796">
    <w:name w:val="Header Char"/>
    <w:basedOn w:val="947"/>
    <w:link w:val="955"/>
    <w:uiPriority w:val="99"/>
  </w:style>
  <w:style w:type="character" w:styleId="797">
    <w:name w:val="Footer Char"/>
    <w:basedOn w:val="947"/>
    <w:link w:val="964"/>
    <w:uiPriority w:val="99"/>
  </w:style>
  <w:style w:type="paragraph" w:styleId="798">
    <w:name w:val="Caption"/>
    <w:basedOn w:val="944"/>
    <w:next w:val="9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9">
    <w:name w:val="Caption Char"/>
    <w:basedOn w:val="798"/>
    <w:link w:val="964"/>
    <w:uiPriority w:val="99"/>
  </w:style>
  <w:style w:type="table" w:styleId="800">
    <w:name w:val="Table Grid"/>
    <w:basedOn w:val="94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1">
    <w:name w:val="Table Grid Light"/>
    <w:basedOn w:val="9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2">
    <w:name w:val="Plain Table 1"/>
    <w:basedOn w:val="9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3">
    <w:name w:val="Plain Table 2"/>
    <w:basedOn w:val="94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4">
    <w:name w:val="Plain Table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5">
    <w:name w:val="Plain Table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Plain Table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7">
    <w:name w:val="Grid Table 1 Light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Grid Table 1 Light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Grid Table 1 Light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Grid Table 1 Light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Grid Table 1 Light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Grid Table 1 Light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Grid Table 1 Light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Grid Table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2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2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2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2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2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2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3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3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3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3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3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3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4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9">
    <w:name w:val="Grid Table 4 - Accent 1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30">
    <w:name w:val="Grid Table 4 - Accent 2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31">
    <w:name w:val="Grid Table 4 - Accent 3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32">
    <w:name w:val="Grid Table 4 - Accent 4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3">
    <w:name w:val="Grid Table 4 - Accent 5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4">
    <w:name w:val="Grid Table 4 - Accent 6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5">
    <w:name w:val="Grid Table 5 Dark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6">
    <w:name w:val="Grid Table 5 Dark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7">
    <w:name w:val="Grid Table 5 Dark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38">
    <w:name w:val="Grid Table 5 Dark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9">
    <w:name w:val="Grid Table 5 Dark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40">
    <w:name w:val="Grid Table 5 Dark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41">
    <w:name w:val="Grid Table 5 Dark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42">
    <w:name w:val="Grid Table 6 Colorful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43">
    <w:name w:val="Grid Table 6 Colorful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4">
    <w:name w:val="Grid Table 6 Colorful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45">
    <w:name w:val="Grid Table 6 Colorful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46">
    <w:name w:val="Grid Table 6 Colorful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7">
    <w:name w:val="Grid Table 6 Colorful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8">
    <w:name w:val="Grid Table 6 Colorful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9">
    <w:name w:val="Grid Table 7 Colorful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7 Colorful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7 Colorful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7 Colorful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7 Colorful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7 Colorful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7 Colorful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1 Light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List Table 1 Light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List Table 1 Light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List Table 1 Light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List Table 1 Light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List Table 1 Light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List Table 1 Light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4">
    <w:name w:val="List Table 2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5">
    <w:name w:val="List Table 2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6">
    <w:name w:val="List Table 2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7">
    <w:name w:val="List Table 2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8">
    <w:name w:val="List Table 2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9">
    <w:name w:val="List Table 2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70">
    <w:name w:val="List Table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3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3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3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3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3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3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4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4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4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4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4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4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5 Dark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5">
    <w:name w:val="List Table 5 Dark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6">
    <w:name w:val="List Table 5 Dark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7">
    <w:name w:val="List Table 5 Dark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8">
    <w:name w:val="List Table 5 Dark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9">
    <w:name w:val="List Table 5 Dark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0">
    <w:name w:val="List Table 5 Dark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1">
    <w:name w:val="List Table 6 Colorful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92">
    <w:name w:val="List Table 6 Colorful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93">
    <w:name w:val="List Table 6 Colorful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4">
    <w:name w:val="List Table 6 Colorful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5">
    <w:name w:val="List Table 6 Colorful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6">
    <w:name w:val="List Table 6 Colorful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7">
    <w:name w:val="List Table 6 Colorful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8">
    <w:name w:val="List Table 7 Colorful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9">
    <w:name w:val="List Table 7 Colorful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00">
    <w:name w:val="List Table 7 Colorful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01">
    <w:name w:val="List Table 7 Colorful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02">
    <w:name w:val="List Table 7 Colorful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03">
    <w:name w:val="List Table 7 Colorful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04">
    <w:name w:val="List Table 7 Colorful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05">
    <w:name w:val="Lined - Accent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6">
    <w:name w:val="Lined - Accent 1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7">
    <w:name w:val="Lined - Accent 2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8">
    <w:name w:val="Lined - Accent 3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9">
    <w:name w:val="Lined - Accent 4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0">
    <w:name w:val="Lined - Accent 5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1">
    <w:name w:val="Lined - Accent 6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2">
    <w:name w:val="Bordered &amp; Lined - Accent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3">
    <w:name w:val="Bordered &amp; Lined - Accent 1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4">
    <w:name w:val="Bordered &amp; Lined - Accent 2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5">
    <w:name w:val="Bordered &amp; Lined - Accent 3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6">
    <w:name w:val="Bordered &amp; Lined - Accent 4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7">
    <w:name w:val="Bordered &amp; Lined - Accent 5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8">
    <w:name w:val="Bordered &amp; Lined - Accent 6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9">
    <w:name w:val="Bordered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20">
    <w:name w:val="Bordered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21">
    <w:name w:val="Bordered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22">
    <w:name w:val="Bordered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23">
    <w:name w:val="Bordered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4">
    <w:name w:val="Bordered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5">
    <w:name w:val="Bordered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26">
    <w:name w:val="Hyperlink"/>
    <w:uiPriority w:val="99"/>
    <w:unhideWhenUsed/>
    <w:rPr>
      <w:color w:val="0000ff" w:themeColor="hyperlink"/>
      <w:u w:val="single"/>
    </w:rPr>
  </w:style>
  <w:style w:type="paragraph" w:styleId="927">
    <w:name w:val="footnote text"/>
    <w:basedOn w:val="944"/>
    <w:link w:val="928"/>
    <w:uiPriority w:val="99"/>
    <w:semiHidden/>
    <w:unhideWhenUsed/>
    <w:pPr>
      <w:spacing w:after="40" w:line="240" w:lineRule="auto"/>
    </w:pPr>
    <w:rPr>
      <w:sz w:val="18"/>
    </w:rPr>
  </w:style>
  <w:style w:type="character" w:styleId="928">
    <w:name w:val="Footnote Text Char"/>
    <w:link w:val="927"/>
    <w:uiPriority w:val="99"/>
    <w:rPr>
      <w:sz w:val="18"/>
    </w:rPr>
  </w:style>
  <w:style w:type="character" w:styleId="929">
    <w:name w:val="footnote reference"/>
    <w:basedOn w:val="947"/>
    <w:uiPriority w:val="99"/>
    <w:unhideWhenUsed/>
    <w:rPr>
      <w:vertAlign w:val="superscript"/>
    </w:rPr>
  </w:style>
  <w:style w:type="paragraph" w:styleId="930">
    <w:name w:val="endnote text"/>
    <w:basedOn w:val="944"/>
    <w:link w:val="931"/>
    <w:uiPriority w:val="99"/>
    <w:semiHidden/>
    <w:unhideWhenUsed/>
    <w:pPr>
      <w:spacing w:after="0" w:line="240" w:lineRule="auto"/>
    </w:pPr>
    <w:rPr>
      <w:sz w:val="20"/>
    </w:rPr>
  </w:style>
  <w:style w:type="character" w:styleId="931">
    <w:name w:val="Endnote Text Char"/>
    <w:link w:val="930"/>
    <w:uiPriority w:val="99"/>
    <w:rPr>
      <w:sz w:val="20"/>
    </w:rPr>
  </w:style>
  <w:style w:type="character" w:styleId="932">
    <w:name w:val="endnote reference"/>
    <w:basedOn w:val="947"/>
    <w:uiPriority w:val="99"/>
    <w:semiHidden/>
    <w:unhideWhenUsed/>
    <w:rPr>
      <w:vertAlign w:val="superscript"/>
    </w:rPr>
  </w:style>
  <w:style w:type="paragraph" w:styleId="933">
    <w:name w:val="toc 1"/>
    <w:basedOn w:val="944"/>
    <w:next w:val="944"/>
    <w:uiPriority w:val="39"/>
    <w:unhideWhenUsed/>
    <w:pPr>
      <w:ind w:left="0" w:right="0" w:firstLine="0"/>
      <w:spacing w:after="57"/>
    </w:pPr>
  </w:style>
  <w:style w:type="paragraph" w:styleId="934">
    <w:name w:val="toc 2"/>
    <w:basedOn w:val="944"/>
    <w:next w:val="944"/>
    <w:uiPriority w:val="39"/>
    <w:unhideWhenUsed/>
    <w:pPr>
      <w:ind w:left="283" w:right="0" w:firstLine="0"/>
      <w:spacing w:after="57"/>
    </w:pPr>
  </w:style>
  <w:style w:type="paragraph" w:styleId="935">
    <w:name w:val="toc 3"/>
    <w:basedOn w:val="944"/>
    <w:next w:val="944"/>
    <w:uiPriority w:val="39"/>
    <w:unhideWhenUsed/>
    <w:pPr>
      <w:ind w:left="567" w:right="0" w:firstLine="0"/>
      <w:spacing w:after="57"/>
    </w:pPr>
  </w:style>
  <w:style w:type="paragraph" w:styleId="936">
    <w:name w:val="toc 4"/>
    <w:basedOn w:val="944"/>
    <w:next w:val="944"/>
    <w:uiPriority w:val="39"/>
    <w:unhideWhenUsed/>
    <w:pPr>
      <w:ind w:left="850" w:right="0" w:firstLine="0"/>
      <w:spacing w:after="57"/>
    </w:pPr>
  </w:style>
  <w:style w:type="paragraph" w:styleId="937">
    <w:name w:val="toc 5"/>
    <w:basedOn w:val="944"/>
    <w:next w:val="944"/>
    <w:uiPriority w:val="39"/>
    <w:unhideWhenUsed/>
    <w:pPr>
      <w:ind w:left="1134" w:right="0" w:firstLine="0"/>
      <w:spacing w:after="57"/>
    </w:pPr>
  </w:style>
  <w:style w:type="paragraph" w:styleId="938">
    <w:name w:val="toc 6"/>
    <w:basedOn w:val="944"/>
    <w:next w:val="944"/>
    <w:uiPriority w:val="39"/>
    <w:unhideWhenUsed/>
    <w:pPr>
      <w:ind w:left="1417" w:right="0" w:firstLine="0"/>
      <w:spacing w:after="57"/>
    </w:pPr>
  </w:style>
  <w:style w:type="paragraph" w:styleId="939">
    <w:name w:val="toc 7"/>
    <w:basedOn w:val="944"/>
    <w:next w:val="944"/>
    <w:uiPriority w:val="39"/>
    <w:unhideWhenUsed/>
    <w:pPr>
      <w:ind w:left="1701" w:right="0" w:firstLine="0"/>
      <w:spacing w:after="57"/>
    </w:pPr>
  </w:style>
  <w:style w:type="paragraph" w:styleId="940">
    <w:name w:val="toc 8"/>
    <w:basedOn w:val="944"/>
    <w:next w:val="944"/>
    <w:uiPriority w:val="39"/>
    <w:unhideWhenUsed/>
    <w:pPr>
      <w:ind w:left="1984" w:right="0" w:firstLine="0"/>
      <w:spacing w:after="57"/>
    </w:pPr>
  </w:style>
  <w:style w:type="paragraph" w:styleId="941">
    <w:name w:val="toc 9"/>
    <w:basedOn w:val="944"/>
    <w:next w:val="944"/>
    <w:uiPriority w:val="39"/>
    <w:unhideWhenUsed/>
    <w:pPr>
      <w:ind w:left="2268" w:right="0" w:firstLine="0"/>
      <w:spacing w:after="57"/>
    </w:pPr>
  </w:style>
  <w:style w:type="paragraph" w:styleId="942">
    <w:name w:val="TOC Heading"/>
    <w:uiPriority w:val="39"/>
    <w:unhideWhenUsed/>
  </w:style>
  <w:style w:type="paragraph" w:styleId="943">
    <w:name w:val="table of figures"/>
    <w:basedOn w:val="944"/>
    <w:next w:val="944"/>
    <w:uiPriority w:val="99"/>
    <w:unhideWhenUsed/>
    <w:pPr>
      <w:spacing w:after="0" w:afterAutospacing="0"/>
    </w:pPr>
  </w:style>
  <w:style w:type="paragraph" w:styleId="944" w:default="1">
    <w:name w:val="Normal"/>
    <w:uiPriority w:val="1"/>
    <w:qFormat/>
    <w:rPr>
      <w:rFonts w:ascii="Trebuchet MS" w:hAnsi="Trebuchet MS" w:eastAsia="Trebuchet MS" w:cs="Trebuchet MS"/>
    </w:rPr>
  </w:style>
  <w:style w:type="paragraph" w:styleId="945">
    <w:name w:val="Heading 3"/>
    <w:basedOn w:val="944"/>
    <w:next w:val="944"/>
    <w:link w:val="963"/>
    <w:qFormat/>
    <w:pPr>
      <w:keepNext/>
      <w:widowControl/>
      <w:outlineLvl w:val="2"/>
    </w:pPr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46">
    <w:name w:val="Heading 7"/>
    <w:basedOn w:val="944"/>
    <w:next w:val="944"/>
    <w:link w:val="965"/>
    <w:uiPriority w:val="9"/>
    <w:semiHidden/>
    <w:unhideWhenUsed/>
    <w:qFormat/>
    <w:pPr>
      <w:keepLines/>
      <w:keepNext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947" w:default="1">
    <w:name w:val="Default Paragraph Font"/>
    <w:uiPriority w:val="1"/>
    <w:semiHidden/>
    <w:unhideWhenUsed/>
  </w:style>
  <w:style w:type="table" w:styleId="948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9" w:default="1">
    <w:name w:val="No List"/>
    <w:uiPriority w:val="99"/>
    <w:semiHidden/>
    <w:unhideWhenUsed/>
  </w:style>
  <w:style w:type="table" w:styleId="950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51">
    <w:name w:val="Body Text"/>
    <w:basedOn w:val="944"/>
    <w:uiPriority w:val="1"/>
    <w:qFormat/>
    <w:rPr>
      <w:b/>
      <w:bCs/>
    </w:rPr>
  </w:style>
  <w:style w:type="paragraph" w:styleId="952">
    <w:name w:val="Title"/>
    <w:basedOn w:val="944"/>
    <w:uiPriority w:val="1"/>
    <w:qFormat/>
    <w:pPr>
      <w:ind w:left="1293"/>
      <w:spacing w:before="38"/>
    </w:pPr>
    <w:rPr>
      <w:b/>
      <w:bCs/>
      <w:sz w:val="25"/>
      <w:szCs w:val="25"/>
    </w:rPr>
  </w:style>
  <w:style w:type="paragraph" w:styleId="953">
    <w:name w:val="List Paragraph"/>
    <w:basedOn w:val="944"/>
    <w:uiPriority w:val="1"/>
    <w:qFormat/>
  </w:style>
  <w:style w:type="paragraph" w:styleId="954" w:customStyle="1">
    <w:name w:val="Table Paragraph"/>
    <w:basedOn w:val="944"/>
    <w:uiPriority w:val="1"/>
    <w:qFormat/>
  </w:style>
  <w:style w:type="paragraph" w:styleId="955">
    <w:name w:val="Header"/>
    <w:basedOn w:val="944"/>
    <w:link w:val="956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56" w:customStyle="1">
    <w:name w:val="Cabeçalho Char"/>
    <w:basedOn w:val="947"/>
    <w:link w:val="955"/>
    <w:uiPriority w:val="99"/>
    <w:semiHidden/>
    <w:rPr>
      <w:rFonts w:ascii="Trebuchet MS" w:hAnsi="Trebuchet MS" w:eastAsia="Trebuchet MS" w:cs="Trebuchet MS"/>
    </w:rPr>
  </w:style>
  <w:style w:type="paragraph" w:styleId="957">
    <w:name w:val="Footer"/>
    <w:basedOn w:val="944"/>
    <w:link w:val="958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58" w:customStyle="1">
    <w:name w:val="Rodapé Char"/>
    <w:basedOn w:val="947"/>
    <w:link w:val="957"/>
    <w:uiPriority w:val="99"/>
    <w:rPr>
      <w:rFonts w:ascii="Trebuchet MS" w:hAnsi="Trebuchet MS" w:eastAsia="Trebuchet MS" w:cs="Trebuchet MS"/>
    </w:rPr>
  </w:style>
  <w:style w:type="paragraph" w:styleId="959">
    <w:name w:val="No Spacing"/>
    <w:uiPriority w:val="1"/>
    <w:qFormat/>
    <w:pPr>
      <w:widowControl/>
    </w:pPr>
    <w:rPr>
      <w:lang w:val="pt-BR"/>
    </w:rPr>
  </w:style>
  <w:style w:type="paragraph" w:styleId="960">
    <w:name w:val="Balloon Text"/>
    <w:basedOn w:val="944"/>
    <w:link w:val="961"/>
    <w:uiPriority w:val="99"/>
    <w:semiHidden/>
    <w:unhideWhenUsed/>
    <w:rPr>
      <w:rFonts w:ascii="Tahoma" w:hAnsi="Tahoma" w:cs="Tahoma"/>
      <w:sz w:val="16"/>
      <w:szCs w:val="16"/>
    </w:rPr>
  </w:style>
  <w:style w:type="character" w:styleId="961" w:customStyle="1">
    <w:name w:val="Texto de balão Char"/>
    <w:basedOn w:val="947"/>
    <w:link w:val="960"/>
    <w:uiPriority w:val="99"/>
    <w:semiHidden/>
    <w:rPr>
      <w:rFonts w:ascii="Tahoma" w:hAnsi="Tahoma" w:eastAsia="Trebuchet MS" w:cs="Tahoma"/>
      <w:sz w:val="16"/>
      <w:szCs w:val="16"/>
    </w:rPr>
  </w:style>
  <w:style w:type="paragraph" w:styleId="962">
    <w:name w:val="Normal (Web)"/>
    <w:basedOn w:val="944"/>
    <w:uiPriority w:val="99"/>
    <w:semiHidden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963" w:customStyle="1">
    <w:name w:val="Título 3 Char"/>
    <w:basedOn w:val="947"/>
    <w:link w:val="945"/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64" w:customStyle="1">
    <w:name w:val="Footer"/>
    <w:basedOn w:val="944"/>
    <w:uiPriority w:val="99"/>
    <w:unhideWhenUsed/>
    <w:pPr>
      <w:widowControl/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lang w:val="pt-BR"/>
    </w:rPr>
  </w:style>
  <w:style w:type="character" w:styleId="965" w:customStyle="1">
    <w:name w:val="Título 7 Char"/>
    <w:basedOn w:val="947"/>
    <w:link w:val="946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966">
    <w:name w:val="Body Text Indent 3"/>
    <w:basedOn w:val="944"/>
    <w:link w:val="967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7" w:customStyle="1">
    <w:name w:val="Recuo de corpo de texto 3 Char"/>
    <w:basedOn w:val="947"/>
    <w:link w:val="966"/>
    <w:uiPriority w:val="99"/>
    <w:semiHidden/>
    <w:rPr>
      <w:rFonts w:ascii="Trebuchet MS" w:hAnsi="Trebuchet MS" w:eastAsia="Trebuchet MS" w:cs="Trebuchet MS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Geovane Matias</dc:creator>
  <cp:revision>35</cp:revision>
  <dcterms:created xsi:type="dcterms:W3CDTF">2022-06-14T19:24:00Z</dcterms:created>
  <dcterms:modified xsi:type="dcterms:W3CDTF">2023-07-31T13:54:40Z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