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9E93" w14:textId="50CA0067" w:rsidR="00F15982" w:rsidRPr="00881431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3"/>
          <w:szCs w:val="23"/>
        </w:rPr>
      </w:pPr>
      <w:r w:rsidRPr="00881431">
        <w:rPr>
          <w:rFonts w:ascii="Arial" w:hAnsi="Arial" w:cs="Arial"/>
          <w:b/>
          <w:bCs/>
          <w:sz w:val="23"/>
          <w:szCs w:val="23"/>
        </w:rPr>
        <w:t>PROJETO DE RESOLUÇÃO N° 0</w:t>
      </w:r>
      <w:r w:rsidR="000F4EAC" w:rsidRPr="00881431">
        <w:rPr>
          <w:rFonts w:ascii="Arial" w:hAnsi="Arial" w:cs="Arial"/>
          <w:b/>
          <w:bCs/>
          <w:sz w:val="23"/>
          <w:szCs w:val="23"/>
        </w:rPr>
        <w:t>1</w:t>
      </w:r>
      <w:r w:rsidRPr="00881431">
        <w:rPr>
          <w:rFonts w:ascii="Arial" w:hAnsi="Arial" w:cs="Arial"/>
          <w:b/>
          <w:bCs/>
          <w:sz w:val="23"/>
          <w:szCs w:val="23"/>
        </w:rPr>
        <w:t>/202</w:t>
      </w:r>
      <w:r w:rsidR="000F4EAC" w:rsidRPr="00881431">
        <w:rPr>
          <w:rFonts w:ascii="Arial" w:hAnsi="Arial" w:cs="Arial"/>
          <w:b/>
          <w:bCs/>
          <w:sz w:val="23"/>
          <w:szCs w:val="23"/>
        </w:rPr>
        <w:t>4</w:t>
      </w:r>
      <w:r w:rsidRPr="00881431">
        <w:rPr>
          <w:rFonts w:ascii="Arial" w:hAnsi="Arial" w:cs="Arial"/>
          <w:b/>
          <w:bCs/>
          <w:sz w:val="23"/>
          <w:szCs w:val="23"/>
        </w:rPr>
        <w:t xml:space="preserve"> DE </w:t>
      </w:r>
      <w:r w:rsidR="000F4EAC" w:rsidRPr="00881431">
        <w:rPr>
          <w:rFonts w:ascii="Arial" w:hAnsi="Arial" w:cs="Arial"/>
          <w:b/>
          <w:bCs/>
          <w:sz w:val="23"/>
          <w:szCs w:val="23"/>
        </w:rPr>
        <w:t>01</w:t>
      </w:r>
      <w:r w:rsidRPr="00881431">
        <w:rPr>
          <w:rFonts w:ascii="Arial" w:hAnsi="Arial" w:cs="Arial"/>
          <w:b/>
          <w:bCs/>
          <w:sz w:val="23"/>
          <w:szCs w:val="23"/>
        </w:rPr>
        <w:t xml:space="preserve"> DE FEVEREIRO DE 202</w:t>
      </w:r>
      <w:r w:rsidR="000F4EAC" w:rsidRPr="00881431">
        <w:rPr>
          <w:rFonts w:ascii="Arial" w:hAnsi="Arial" w:cs="Arial"/>
          <w:b/>
          <w:bCs/>
          <w:sz w:val="23"/>
          <w:szCs w:val="23"/>
        </w:rPr>
        <w:t>4</w:t>
      </w:r>
      <w:r w:rsidRPr="00881431">
        <w:rPr>
          <w:rFonts w:ascii="Arial" w:hAnsi="Arial" w:cs="Arial"/>
          <w:b/>
          <w:bCs/>
          <w:sz w:val="23"/>
          <w:szCs w:val="23"/>
        </w:rPr>
        <w:t>.</w:t>
      </w:r>
    </w:p>
    <w:p w14:paraId="120217C8" w14:textId="77777777" w:rsidR="00BD0AAB" w:rsidRPr="00881431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3"/>
          <w:szCs w:val="23"/>
        </w:rPr>
      </w:pPr>
    </w:p>
    <w:p w14:paraId="3A1D6716" w14:textId="14E61220" w:rsidR="00F15982" w:rsidRPr="00881431" w:rsidRDefault="00F15982" w:rsidP="0050193E">
      <w:pPr>
        <w:autoSpaceDE w:val="0"/>
        <w:autoSpaceDN w:val="0"/>
        <w:adjustRightInd w:val="0"/>
        <w:spacing w:before="100" w:beforeAutospacing="1" w:after="100" w:afterAutospacing="1"/>
        <w:ind w:left="4962" w:right="-426"/>
        <w:jc w:val="both"/>
        <w:outlineLvl w:val="0"/>
        <w:rPr>
          <w:rFonts w:ascii="Arial" w:hAnsi="Arial" w:cs="Arial"/>
          <w:bCs/>
          <w:i/>
          <w:sz w:val="23"/>
          <w:szCs w:val="23"/>
        </w:rPr>
      </w:pPr>
      <w:r w:rsidRPr="00881431">
        <w:rPr>
          <w:rFonts w:ascii="Arial" w:hAnsi="Arial" w:cs="Arial"/>
          <w:b/>
          <w:bCs/>
          <w:i/>
          <w:sz w:val="23"/>
          <w:szCs w:val="23"/>
        </w:rPr>
        <w:t xml:space="preserve">Súmula: </w:t>
      </w:r>
      <w:r w:rsidRPr="00881431">
        <w:rPr>
          <w:rFonts w:ascii="Arial" w:hAnsi="Arial" w:cs="Arial"/>
          <w:bCs/>
          <w:i/>
          <w:sz w:val="23"/>
          <w:szCs w:val="23"/>
        </w:rPr>
        <w:t>“</w:t>
      </w:r>
      <w:r w:rsidR="009D0DFF" w:rsidRPr="00881431">
        <w:rPr>
          <w:rFonts w:ascii="Arial" w:hAnsi="Arial" w:cs="Arial"/>
          <w:bCs/>
          <w:i/>
          <w:sz w:val="23"/>
          <w:szCs w:val="23"/>
        </w:rPr>
        <w:t>Dispõe sobre o reajuste do auxílio</w:t>
      </w:r>
      <w:r w:rsidR="00DE13EA" w:rsidRPr="00881431">
        <w:rPr>
          <w:rFonts w:ascii="Arial" w:hAnsi="Arial" w:cs="Arial"/>
          <w:bCs/>
          <w:i/>
          <w:sz w:val="23"/>
          <w:szCs w:val="23"/>
        </w:rPr>
        <w:t>-</w:t>
      </w:r>
      <w:r w:rsidR="009D0DFF" w:rsidRPr="00881431">
        <w:rPr>
          <w:rFonts w:ascii="Arial" w:hAnsi="Arial" w:cs="Arial"/>
          <w:bCs/>
          <w:i/>
          <w:sz w:val="23"/>
          <w:szCs w:val="23"/>
        </w:rPr>
        <w:t>alimentação aos servidores públicos da Câmara Municipal de Acrelândia/AC, e dá outras providências</w:t>
      </w:r>
      <w:r w:rsidRPr="00881431">
        <w:rPr>
          <w:rFonts w:ascii="Arial" w:hAnsi="Arial" w:cs="Arial"/>
          <w:bCs/>
          <w:i/>
          <w:sz w:val="23"/>
          <w:szCs w:val="23"/>
        </w:rPr>
        <w:t>”.</w:t>
      </w:r>
    </w:p>
    <w:p w14:paraId="42A00CA2" w14:textId="77777777" w:rsidR="00F15982" w:rsidRPr="00881431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3"/>
          <w:szCs w:val="23"/>
        </w:rPr>
      </w:pPr>
    </w:p>
    <w:p w14:paraId="1508903C" w14:textId="0F5ECB0B" w:rsidR="00F15982" w:rsidRPr="00881431" w:rsidRDefault="00F15982" w:rsidP="00BD0AAB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sz w:val="23"/>
          <w:szCs w:val="23"/>
        </w:rPr>
        <w:t>“O</w:t>
      </w:r>
      <w:r w:rsidRPr="00881431">
        <w:rPr>
          <w:rFonts w:ascii="Arial" w:hAnsi="Arial" w:cs="Arial"/>
          <w:b/>
          <w:sz w:val="23"/>
          <w:szCs w:val="23"/>
        </w:rPr>
        <w:t xml:space="preserve"> Presidente da Mesa Diretora da Câmara de Vereadores de Acrelândia, </w:t>
      </w:r>
      <w:r w:rsidRPr="00881431">
        <w:rPr>
          <w:rFonts w:ascii="Arial" w:hAnsi="Arial" w:cs="Arial"/>
          <w:sz w:val="23"/>
          <w:szCs w:val="23"/>
        </w:rPr>
        <w:t>após a aprovação em plenário e</w:t>
      </w:r>
      <w:r w:rsidRPr="00881431">
        <w:rPr>
          <w:rFonts w:ascii="Arial" w:hAnsi="Arial" w:cs="Arial"/>
          <w:b/>
          <w:sz w:val="23"/>
          <w:szCs w:val="23"/>
        </w:rPr>
        <w:t xml:space="preserve">, </w:t>
      </w:r>
      <w:r w:rsidRPr="00881431">
        <w:rPr>
          <w:rFonts w:ascii="Arial" w:hAnsi="Arial" w:cs="Arial"/>
          <w:sz w:val="23"/>
          <w:szCs w:val="23"/>
        </w:rPr>
        <w:t>usando das atribuições que lhes são conferidas pelo Regimento Interno da Casa, sanciona e promulga a seguinte</w:t>
      </w:r>
      <w:r w:rsidRPr="00881431">
        <w:rPr>
          <w:rFonts w:ascii="Arial" w:hAnsi="Arial" w:cs="Arial"/>
          <w:b/>
          <w:sz w:val="23"/>
          <w:szCs w:val="23"/>
        </w:rPr>
        <w:t xml:space="preserve"> Resolução</w:t>
      </w:r>
      <w:r w:rsidRPr="00881431">
        <w:rPr>
          <w:rFonts w:ascii="Arial" w:hAnsi="Arial" w:cs="Arial"/>
          <w:sz w:val="23"/>
          <w:szCs w:val="23"/>
        </w:rPr>
        <w:t>”:</w:t>
      </w:r>
    </w:p>
    <w:p w14:paraId="32FD4366" w14:textId="77777777" w:rsidR="00BD0AAB" w:rsidRPr="00881431" w:rsidRDefault="00BD0AAB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04920E17" w14:textId="390F6D75" w:rsidR="00F15982" w:rsidRPr="00881431" w:rsidRDefault="00F15982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3"/>
          <w:szCs w:val="23"/>
        </w:rPr>
      </w:pPr>
      <w:r w:rsidRPr="00881431">
        <w:rPr>
          <w:rFonts w:ascii="Arial" w:hAnsi="Arial" w:cs="Arial"/>
          <w:b/>
          <w:sz w:val="23"/>
          <w:szCs w:val="23"/>
          <w:u w:val="single"/>
        </w:rPr>
        <w:t>RESOLVE</w:t>
      </w:r>
      <w:r w:rsidRPr="00881431">
        <w:rPr>
          <w:rFonts w:ascii="Arial" w:hAnsi="Arial" w:cs="Arial"/>
          <w:b/>
          <w:sz w:val="23"/>
          <w:szCs w:val="23"/>
        </w:rPr>
        <w:t>:</w:t>
      </w:r>
    </w:p>
    <w:p w14:paraId="68B7E3D4" w14:textId="356E2DEA" w:rsidR="00711238" w:rsidRPr="00881431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b/>
          <w:sz w:val="23"/>
          <w:szCs w:val="23"/>
        </w:rPr>
        <w:t xml:space="preserve">Art. 1º - </w:t>
      </w:r>
      <w:r w:rsidR="00932B41" w:rsidRPr="00881431">
        <w:rPr>
          <w:rFonts w:ascii="Arial" w:hAnsi="Arial" w:cs="Arial"/>
          <w:sz w:val="23"/>
          <w:szCs w:val="23"/>
        </w:rPr>
        <w:t>De acordo com o inciso III do art. 3° da Lei Municipal n° 754, de 17 de dezembro de 2020</w:t>
      </w:r>
      <w:r w:rsidR="00DE13EA" w:rsidRPr="00881431">
        <w:rPr>
          <w:rFonts w:ascii="Arial" w:hAnsi="Arial" w:cs="Arial"/>
          <w:sz w:val="23"/>
          <w:szCs w:val="23"/>
        </w:rPr>
        <w:t xml:space="preserve">, fica reajustado o auxílio-alimentação </w:t>
      </w:r>
      <w:r w:rsidR="00DE13EA" w:rsidRPr="00881431">
        <w:rPr>
          <w:rFonts w:ascii="Arial" w:hAnsi="Arial" w:cs="Arial"/>
          <w:bCs/>
          <w:sz w:val="23"/>
          <w:szCs w:val="23"/>
        </w:rPr>
        <w:t>aos servidores públicos da Câmara Municipal de Acrelândia/AC</w:t>
      </w:r>
      <w:r w:rsidR="00DE13EA" w:rsidRPr="00881431">
        <w:rPr>
          <w:rFonts w:ascii="Arial" w:hAnsi="Arial" w:cs="Arial"/>
          <w:sz w:val="23"/>
          <w:szCs w:val="23"/>
        </w:rPr>
        <w:t xml:space="preserve"> em </w:t>
      </w:r>
      <w:r w:rsidR="00456C3A" w:rsidRPr="00881431">
        <w:rPr>
          <w:rFonts w:ascii="Arial" w:hAnsi="Arial" w:cs="Arial"/>
          <w:sz w:val="23"/>
          <w:szCs w:val="23"/>
        </w:rPr>
        <w:t>1,95</w:t>
      </w:r>
      <w:r w:rsidR="00EF1FD0" w:rsidRPr="00881431">
        <w:rPr>
          <w:rFonts w:ascii="Arial" w:hAnsi="Arial" w:cs="Arial"/>
          <w:sz w:val="23"/>
          <w:szCs w:val="23"/>
        </w:rPr>
        <w:t>%</w:t>
      </w:r>
      <w:r w:rsidR="00DE13EA" w:rsidRPr="00881431">
        <w:rPr>
          <w:rFonts w:ascii="Arial" w:hAnsi="Arial" w:cs="Arial"/>
          <w:sz w:val="23"/>
          <w:szCs w:val="23"/>
        </w:rPr>
        <w:t xml:space="preserve"> (</w:t>
      </w:r>
      <w:r w:rsidR="00456C3A" w:rsidRPr="00881431">
        <w:rPr>
          <w:rFonts w:ascii="Arial" w:hAnsi="Arial" w:cs="Arial"/>
          <w:sz w:val="23"/>
          <w:szCs w:val="23"/>
        </w:rPr>
        <w:t>um inteiro e noventa e cinco centésimos por cento</w:t>
      </w:r>
      <w:r w:rsidR="00DE13EA" w:rsidRPr="00881431">
        <w:rPr>
          <w:rFonts w:ascii="Arial" w:hAnsi="Arial" w:cs="Arial"/>
          <w:sz w:val="23"/>
          <w:szCs w:val="23"/>
        </w:rPr>
        <w:t xml:space="preserve">), passando </w:t>
      </w:r>
      <w:r w:rsidR="00456C3A" w:rsidRPr="00881431">
        <w:rPr>
          <w:rFonts w:ascii="Arial" w:hAnsi="Arial" w:cs="Arial"/>
          <w:sz w:val="23"/>
          <w:szCs w:val="23"/>
        </w:rPr>
        <w:t>R$ 458,96 (quatrocentos e cinquenta e oito reais e noventa e seis centavos)</w:t>
      </w:r>
      <w:r w:rsidR="00DE13EA" w:rsidRPr="00881431">
        <w:rPr>
          <w:rFonts w:ascii="Arial" w:hAnsi="Arial" w:cs="Arial"/>
          <w:sz w:val="23"/>
          <w:szCs w:val="23"/>
        </w:rPr>
        <w:t xml:space="preserve"> para R$ 4</w:t>
      </w:r>
      <w:r w:rsidR="00456C3A" w:rsidRPr="00881431">
        <w:rPr>
          <w:rFonts w:ascii="Arial" w:hAnsi="Arial" w:cs="Arial"/>
          <w:sz w:val="23"/>
          <w:szCs w:val="23"/>
        </w:rPr>
        <w:t>67,91</w:t>
      </w:r>
      <w:r w:rsidR="00DE13EA" w:rsidRPr="00881431">
        <w:rPr>
          <w:rFonts w:ascii="Arial" w:hAnsi="Arial" w:cs="Arial"/>
          <w:sz w:val="23"/>
          <w:szCs w:val="23"/>
        </w:rPr>
        <w:t xml:space="preserve"> (quatrocentos e </w:t>
      </w:r>
      <w:r w:rsidR="00456C3A" w:rsidRPr="00881431">
        <w:rPr>
          <w:rFonts w:ascii="Arial" w:hAnsi="Arial" w:cs="Arial"/>
          <w:sz w:val="23"/>
          <w:szCs w:val="23"/>
        </w:rPr>
        <w:t>sessenta e sete reais e noventa e um centavos</w:t>
      </w:r>
      <w:r w:rsidR="00DE13EA" w:rsidRPr="00881431">
        <w:rPr>
          <w:rFonts w:ascii="Arial" w:hAnsi="Arial" w:cs="Arial"/>
          <w:sz w:val="23"/>
          <w:szCs w:val="23"/>
        </w:rPr>
        <w:t>)</w:t>
      </w:r>
      <w:r w:rsidR="00711238" w:rsidRPr="00881431">
        <w:rPr>
          <w:rFonts w:ascii="Arial" w:hAnsi="Arial" w:cs="Arial"/>
          <w:sz w:val="23"/>
          <w:szCs w:val="23"/>
        </w:rPr>
        <w:t>.</w:t>
      </w:r>
    </w:p>
    <w:p w14:paraId="633A5EF1" w14:textId="2FC58654" w:rsidR="00F15982" w:rsidRPr="00881431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b/>
          <w:sz w:val="23"/>
          <w:szCs w:val="23"/>
        </w:rPr>
        <w:t xml:space="preserve">Art. </w:t>
      </w:r>
      <w:r w:rsidR="00711238" w:rsidRPr="00881431">
        <w:rPr>
          <w:rFonts w:ascii="Arial" w:hAnsi="Arial" w:cs="Arial"/>
          <w:b/>
          <w:sz w:val="23"/>
          <w:szCs w:val="23"/>
        </w:rPr>
        <w:t>2</w:t>
      </w:r>
      <w:r w:rsidRPr="00881431">
        <w:rPr>
          <w:rFonts w:ascii="Arial" w:hAnsi="Arial" w:cs="Arial"/>
          <w:b/>
          <w:sz w:val="23"/>
          <w:szCs w:val="23"/>
        </w:rPr>
        <w:t>º -</w:t>
      </w:r>
      <w:r w:rsidRPr="00881431">
        <w:rPr>
          <w:rFonts w:ascii="Arial" w:hAnsi="Arial" w:cs="Arial"/>
          <w:sz w:val="23"/>
          <w:szCs w:val="23"/>
        </w:rPr>
        <w:t xml:space="preserve"> Esta Resolução entra em vigor</w:t>
      </w:r>
      <w:r w:rsidR="00111347" w:rsidRPr="00881431">
        <w:rPr>
          <w:rFonts w:ascii="Arial" w:hAnsi="Arial" w:cs="Arial"/>
          <w:sz w:val="23"/>
          <w:szCs w:val="23"/>
        </w:rPr>
        <w:t xml:space="preserve"> com efeitos retroativos a partir do dia 01 de janeiro de 202</w:t>
      </w:r>
      <w:r w:rsidR="000F4EAC" w:rsidRPr="00881431">
        <w:rPr>
          <w:rFonts w:ascii="Arial" w:hAnsi="Arial" w:cs="Arial"/>
          <w:sz w:val="23"/>
          <w:szCs w:val="23"/>
        </w:rPr>
        <w:t>4</w:t>
      </w:r>
      <w:r w:rsidRPr="00881431">
        <w:rPr>
          <w:rFonts w:ascii="Arial" w:hAnsi="Arial" w:cs="Arial"/>
          <w:sz w:val="23"/>
          <w:szCs w:val="23"/>
        </w:rPr>
        <w:t>, revoga</w:t>
      </w:r>
      <w:r w:rsidR="00881431">
        <w:rPr>
          <w:rFonts w:ascii="Arial" w:hAnsi="Arial" w:cs="Arial"/>
          <w:sz w:val="23"/>
          <w:szCs w:val="23"/>
        </w:rPr>
        <w:t>ndo a Resolução n° 02 de 07 de fevereiro de 2023</w:t>
      </w:r>
      <w:r w:rsidRPr="00881431">
        <w:rPr>
          <w:rFonts w:ascii="Arial" w:hAnsi="Arial" w:cs="Arial"/>
          <w:sz w:val="23"/>
          <w:szCs w:val="23"/>
        </w:rPr>
        <w:t>.</w:t>
      </w:r>
    </w:p>
    <w:p w14:paraId="6758627E" w14:textId="7F753DC2" w:rsidR="00F15982" w:rsidRPr="00881431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881431">
        <w:rPr>
          <w:rFonts w:ascii="Arial" w:hAnsi="Arial" w:cs="Arial"/>
          <w:sz w:val="23"/>
          <w:szCs w:val="23"/>
        </w:rPr>
        <w:t xml:space="preserve">Sala das Sessões “Cleonilço Salmento” em </w:t>
      </w:r>
      <w:r w:rsidR="00711238" w:rsidRPr="00881431">
        <w:rPr>
          <w:rFonts w:ascii="Arial" w:hAnsi="Arial" w:cs="Arial"/>
          <w:sz w:val="23"/>
          <w:szCs w:val="23"/>
        </w:rPr>
        <w:t>0</w:t>
      </w:r>
      <w:r w:rsidR="000F4EAC" w:rsidRPr="00881431">
        <w:rPr>
          <w:rFonts w:ascii="Arial" w:hAnsi="Arial" w:cs="Arial"/>
          <w:sz w:val="23"/>
          <w:szCs w:val="23"/>
        </w:rPr>
        <w:t>1</w:t>
      </w:r>
      <w:r w:rsidRPr="00881431">
        <w:rPr>
          <w:rFonts w:ascii="Arial" w:hAnsi="Arial" w:cs="Arial"/>
          <w:sz w:val="23"/>
          <w:szCs w:val="23"/>
        </w:rPr>
        <w:t xml:space="preserve"> de </w:t>
      </w:r>
      <w:r w:rsidR="00711238" w:rsidRPr="00881431">
        <w:rPr>
          <w:rFonts w:ascii="Arial" w:hAnsi="Arial" w:cs="Arial"/>
          <w:sz w:val="23"/>
          <w:szCs w:val="23"/>
        </w:rPr>
        <w:t>fevereiro</w:t>
      </w:r>
      <w:r w:rsidRPr="00881431">
        <w:rPr>
          <w:rFonts w:ascii="Arial" w:hAnsi="Arial" w:cs="Arial"/>
          <w:sz w:val="23"/>
          <w:szCs w:val="23"/>
        </w:rPr>
        <w:t xml:space="preserve"> de 20</w:t>
      </w:r>
      <w:r w:rsidR="00711238" w:rsidRPr="00881431">
        <w:rPr>
          <w:rFonts w:ascii="Arial" w:hAnsi="Arial" w:cs="Arial"/>
          <w:sz w:val="23"/>
          <w:szCs w:val="23"/>
        </w:rPr>
        <w:t>2</w:t>
      </w:r>
      <w:r w:rsidR="000F4EAC" w:rsidRPr="00881431">
        <w:rPr>
          <w:rFonts w:ascii="Arial" w:hAnsi="Arial" w:cs="Arial"/>
          <w:sz w:val="23"/>
          <w:szCs w:val="23"/>
        </w:rPr>
        <w:t>4</w:t>
      </w:r>
      <w:r w:rsidRPr="00881431">
        <w:rPr>
          <w:rFonts w:ascii="Arial" w:hAnsi="Arial" w:cs="Arial"/>
          <w:sz w:val="23"/>
          <w:szCs w:val="23"/>
        </w:rPr>
        <w:t>.</w:t>
      </w:r>
    </w:p>
    <w:p w14:paraId="44C76400" w14:textId="77777777" w:rsidR="00F15982" w:rsidRPr="00881431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</w:p>
    <w:p w14:paraId="305420E1" w14:textId="09C2122D" w:rsidR="00F15982" w:rsidRPr="00881431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>Rozeno da Silva Melo</w:t>
      </w:r>
      <w:r w:rsidR="00F15982" w:rsidRPr="00881431">
        <w:rPr>
          <w:rFonts w:ascii="Arial" w:eastAsia="Times New Roman" w:hAnsi="Arial" w:cs="Arial"/>
          <w:b/>
          <w:bCs/>
          <w:sz w:val="23"/>
          <w:szCs w:val="23"/>
        </w:rPr>
        <w:t xml:space="preserve">                             </w:t>
      </w:r>
    </w:p>
    <w:p w14:paraId="267E1927" w14:textId="7D49C601" w:rsidR="00F15982" w:rsidRPr="00881431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>Pr</w:t>
      </w:r>
      <w:r w:rsidR="00881431" w:rsidRPr="00881431">
        <w:rPr>
          <w:rFonts w:ascii="Arial" w:eastAsia="Times New Roman" w:hAnsi="Arial" w:cs="Arial"/>
          <w:b/>
          <w:bCs/>
          <w:sz w:val="23"/>
          <w:szCs w:val="23"/>
        </w:rPr>
        <w:t>oponente</w:t>
      </w:r>
    </w:p>
    <w:p w14:paraId="4E97B699" w14:textId="77777777" w:rsidR="00F15982" w:rsidRPr="00881431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2D44E5B9" w14:textId="77777777" w:rsidR="00F15982" w:rsidRPr="00881431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3"/>
          <w:szCs w:val="23"/>
        </w:rPr>
      </w:pPr>
    </w:p>
    <w:p w14:paraId="05524690" w14:textId="77777777" w:rsidR="00711238" w:rsidRPr="00881431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3116E793" w14:textId="7A256049" w:rsidR="00711238" w:rsidRPr="00881431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6EBB96C" w14:textId="1C35231A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3D905F22" w14:textId="669E6827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60E80F9" w14:textId="5576C45F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515A6C77" w14:textId="77777777" w:rsidR="00456C3A" w:rsidRPr="00881431" w:rsidRDefault="00456C3A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376014EE" w14:textId="77777777" w:rsidR="00456C3A" w:rsidRPr="00881431" w:rsidRDefault="00456C3A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48584A47" w14:textId="14FFE0CF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lastRenderedPageBreak/>
        <w:t>JUSTIFICATIVA</w:t>
      </w:r>
    </w:p>
    <w:p w14:paraId="0128AAAB" w14:textId="10280950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6AF9F576" w14:textId="124AAC70" w:rsidR="00336384" w:rsidRPr="00881431" w:rsidRDefault="00336384" w:rsidP="00F15982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60043C0" w14:textId="7C553D30" w:rsidR="00E146C4" w:rsidRPr="00881431" w:rsidRDefault="0050193E" w:rsidP="00336384">
      <w:pPr>
        <w:ind w:right="-426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Excelentíssimos (as) Senhores (as) Vereadores (as)</w:t>
      </w:r>
    </w:p>
    <w:p w14:paraId="6D194F2C" w14:textId="77777777" w:rsidR="0050193E" w:rsidRPr="00881431" w:rsidRDefault="0050193E" w:rsidP="00336384">
      <w:pPr>
        <w:ind w:right="-426"/>
        <w:jc w:val="both"/>
        <w:rPr>
          <w:rFonts w:ascii="Arial" w:eastAsia="Times New Roman" w:hAnsi="Arial" w:cs="Arial"/>
          <w:b/>
          <w:bCs/>
          <w:sz w:val="23"/>
          <w:szCs w:val="23"/>
        </w:rPr>
      </w:pPr>
    </w:p>
    <w:p w14:paraId="11E77D3A" w14:textId="561E94C8" w:rsidR="001B3101" w:rsidRPr="00881431" w:rsidRDefault="001B3101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 xml:space="preserve">O Projeto de Resolução que estamos submetendo à apreciação dessa Casa de Leis, tem </w:t>
      </w:r>
      <w:r w:rsidR="00881431">
        <w:rPr>
          <w:rFonts w:ascii="Arial" w:eastAsia="Times New Roman" w:hAnsi="Arial" w:cs="Arial"/>
          <w:sz w:val="23"/>
          <w:szCs w:val="23"/>
        </w:rPr>
        <w:t xml:space="preserve">o </w:t>
      </w:r>
      <w:r w:rsidRPr="00881431">
        <w:rPr>
          <w:rFonts w:ascii="Arial" w:eastAsia="Times New Roman" w:hAnsi="Arial" w:cs="Arial"/>
          <w:sz w:val="23"/>
          <w:szCs w:val="23"/>
        </w:rPr>
        <w:t xml:space="preserve">objetivo </w:t>
      </w:r>
      <w:r w:rsidR="00881431">
        <w:rPr>
          <w:rFonts w:ascii="Arial" w:eastAsia="Times New Roman" w:hAnsi="Arial" w:cs="Arial"/>
          <w:sz w:val="23"/>
          <w:szCs w:val="23"/>
        </w:rPr>
        <w:t xml:space="preserve">de </w:t>
      </w:r>
      <w:r w:rsidRPr="00881431">
        <w:rPr>
          <w:rFonts w:ascii="Arial" w:eastAsia="Times New Roman" w:hAnsi="Arial" w:cs="Arial"/>
          <w:sz w:val="23"/>
          <w:szCs w:val="23"/>
        </w:rPr>
        <w:t>reajustar o Auxílio-Alimentação aos servidores da Câmara Municipal de Acrelândia.</w:t>
      </w:r>
    </w:p>
    <w:p w14:paraId="08ADB161" w14:textId="268D5D8B" w:rsidR="00E146C4" w:rsidRPr="00881431" w:rsidRDefault="00E146C4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 xml:space="preserve">O reajuste do auxílio-alimentação segue o que dispõe </w:t>
      </w:r>
      <w:r w:rsidRPr="00881431">
        <w:rPr>
          <w:rFonts w:ascii="Arial" w:hAnsi="Arial" w:cs="Arial"/>
          <w:sz w:val="23"/>
          <w:szCs w:val="23"/>
        </w:rPr>
        <w:t>o inciso III do art. 3° da Lei Municipal n° 754, de 17 de dezembro de 2020, onde prevê que anualmente será reajustado o auxílio de acordo com índice inflacionário oficial</w:t>
      </w:r>
      <w:r w:rsidRPr="00881431">
        <w:rPr>
          <w:rFonts w:ascii="Arial" w:eastAsia="Times New Roman" w:hAnsi="Arial" w:cs="Arial"/>
          <w:sz w:val="23"/>
          <w:szCs w:val="23"/>
        </w:rPr>
        <w:t xml:space="preserve"> calculado pelo IPC da FIPE (Fundação Instituto de Pesquisas Econômicas).</w:t>
      </w:r>
    </w:p>
    <w:p w14:paraId="57E902E2" w14:textId="56870ABD" w:rsidR="00E146C4" w:rsidRPr="00881431" w:rsidRDefault="00E146C4" w:rsidP="005D32F9">
      <w:pPr>
        <w:spacing w:after="240" w:line="360" w:lineRule="auto"/>
        <w:ind w:right="-426" w:firstLine="851"/>
        <w:jc w:val="both"/>
        <w:rPr>
          <w:rFonts w:ascii="Arial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Com base no período de 01 de janeiro de 202</w:t>
      </w:r>
      <w:r w:rsidR="00456C3A" w:rsidRPr="00881431">
        <w:rPr>
          <w:rFonts w:ascii="Arial" w:eastAsia="Times New Roman" w:hAnsi="Arial" w:cs="Arial"/>
          <w:sz w:val="23"/>
          <w:szCs w:val="23"/>
        </w:rPr>
        <w:t>3</w:t>
      </w:r>
      <w:r w:rsidRPr="00881431">
        <w:rPr>
          <w:rFonts w:ascii="Arial" w:eastAsia="Times New Roman" w:hAnsi="Arial" w:cs="Arial"/>
          <w:sz w:val="23"/>
          <w:szCs w:val="23"/>
        </w:rPr>
        <w:t xml:space="preserve"> a </w:t>
      </w:r>
      <w:r w:rsidR="00EF1FD0" w:rsidRPr="00881431">
        <w:rPr>
          <w:rFonts w:ascii="Arial" w:eastAsia="Times New Roman" w:hAnsi="Arial" w:cs="Arial"/>
          <w:sz w:val="23"/>
          <w:szCs w:val="23"/>
        </w:rPr>
        <w:t>31 de dezembro de 202</w:t>
      </w:r>
      <w:r w:rsidR="00456C3A" w:rsidRPr="00881431">
        <w:rPr>
          <w:rFonts w:ascii="Arial" w:eastAsia="Times New Roman" w:hAnsi="Arial" w:cs="Arial"/>
          <w:sz w:val="23"/>
          <w:szCs w:val="23"/>
        </w:rPr>
        <w:t>3</w:t>
      </w:r>
      <w:r w:rsidR="00EF1FD0" w:rsidRPr="00881431">
        <w:rPr>
          <w:rFonts w:ascii="Arial" w:eastAsia="Times New Roman" w:hAnsi="Arial" w:cs="Arial"/>
          <w:sz w:val="23"/>
          <w:szCs w:val="23"/>
        </w:rPr>
        <w:t xml:space="preserve">, a porcentagem acumulada é de </w:t>
      </w:r>
      <w:r w:rsidR="00456C3A" w:rsidRPr="00881431">
        <w:rPr>
          <w:rFonts w:ascii="Arial" w:hAnsi="Arial" w:cs="Arial"/>
          <w:sz w:val="23"/>
          <w:szCs w:val="23"/>
        </w:rPr>
        <w:t>1,95% (um inteiro e noventa e cinco centésimos por cento)</w:t>
      </w:r>
      <w:r w:rsidR="00EF1FD0" w:rsidRPr="00881431">
        <w:rPr>
          <w:rFonts w:ascii="Arial" w:hAnsi="Arial" w:cs="Arial"/>
          <w:sz w:val="23"/>
          <w:szCs w:val="23"/>
        </w:rPr>
        <w:t xml:space="preserve">, </w:t>
      </w:r>
      <w:r w:rsidR="005D32F9" w:rsidRPr="00881431">
        <w:rPr>
          <w:rFonts w:ascii="Arial" w:hAnsi="Arial" w:cs="Arial"/>
          <w:sz w:val="23"/>
          <w:szCs w:val="23"/>
        </w:rPr>
        <w:t>que passará de</w:t>
      </w:r>
      <w:r w:rsidR="001B3101" w:rsidRPr="00881431">
        <w:rPr>
          <w:rFonts w:ascii="Arial" w:hAnsi="Arial" w:cs="Arial"/>
          <w:sz w:val="23"/>
          <w:szCs w:val="23"/>
        </w:rPr>
        <w:t xml:space="preserve"> </w:t>
      </w:r>
      <w:r w:rsidR="00456C3A" w:rsidRPr="00881431">
        <w:rPr>
          <w:rFonts w:ascii="Arial" w:hAnsi="Arial" w:cs="Arial"/>
          <w:sz w:val="23"/>
          <w:szCs w:val="23"/>
        </w:rPr>
        <w:t>R$ 458,96 (quatrocentos e cinquenta e oito reais e noventa e seis centavos) para R$ 467,91 (quatrocentos e sessenta e sete reais e noventa e um centavos)</w:t>
      </w:r>
      <w:r w:rsidR="005D32F9" w:rsidRPr="00881431">
        <w:rPr>
          <w:rFonts w:ascii="Arial" w:hAnsi="Arial" w:cs="Arial"/>
          <w:sz w:val="23"/>
          <w:szCs w:val="23"/>
        </w:rPr>
        <w:t>.</w:t>
      </w:r>
    </w:p>
    <w:p w14:paraId="0FEE794C" w14:textId="5D55761B" w:rsidR="005D32F9" w:rsidRPr="00881431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O reajuste do auxílio-alimentação justifica-se pelo incontestável fato de que a inflação vem defasando os auxílios, com a medida busca-se amenizar as perdas financeiras, além de valorizar, assegurando-lhes melhores condições financeiras e de sobrevivência aos servidores públicos.</w:t>
      </w:r>
    </w:p>
    <w:p w14:paraId="4AD3685F" w14:textId="6943F88D" w:rsidR="005D32F9" w:rsidRPr="00881431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>Pelo exposto, é que estamos encaminhando o presente Projeto de Resolução e contamos com a Vossa aprovação por essa edilidade, visando efetuar reajuste do auxílio-alimentação dos Servidores desta Câmara Municipal.</w:t>
      </w:r>
    </w:p>
    <w:p w14:paraId="64FB86FC" w14:textId="412DB931" w:rsidR="005D32F9" w:rsidRPr="00881431" w:rsidRDefault="005D32F9" w:rsidP="005D32F9">
      <w:pPr>
        <w:spacing w:after="240" w:line="360" w:lineRule="auto"/>
        <w:ind w:right="-426" w:firstLine="851"/>
        <w:jc w:val="both"/>
        <w:rPr>
          <w:rFonts w:ascii="Arial" w:eastAsia="Times New Roman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sz w:val="23"/>
          <w:szCs w:val="23"/>
        </w:rPr>
        <w:t xml:space="preserve">Diante dos motivos expostos, solicitamos a aprovação dos vereadores ao presente Projeto de </w:t>
      </w:r>
      <w:r w:rsidR="0050193E" w:rsidRPr="00881431">
        <w:rPr>
          <w:rFonts w:ascii="Arial" w:eastAsia="Times New Roman" w:hAnsi="Arial" w:cs="Arial"/>
          <w:sz w:val="23"/>
          <w:szCs w:val="23"/>
        </w:rPr>
        <w:t>Resolução</w:t>
      </w:r>
      <w:r w:rsidRPr="00881431">
        <w:rPr>
          <w:rFonts w:ascii="Arial" w:eastAsia="Times New Roman" w:hAnsi="Arial" w:cs="Arial"/>
          <w:sz w:val="23"/>
          <w:szCs w:val="23"/>
        </w:rPr>
        <w:t>.</w:t>
      </w:r>
    </w:p>
    <w:p w14:paraId="77E71DD5" w14:textId="7691E3BF" w:rsidR="0050193E" w:rsidRPr="00881431" w:rsidRDefault="00F15982" w:rsidP="0050193E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 xml:space="preserve">      </w:t>
      </w:r>
      <w:r w:rsidR="0050193E" w:rsidRPr="00881431">
        <w:rPr>
          <w:rFonts w:ascii="Arial" w:hAnsi="Arial" w:cs="Arial"/>
          <w:sz w:val="23"/>
          <w:szCs w:val="23"/>
        </w:rPr>
        <w:t>Sala das Sessões “Cleonilço Salmento” em 0</w:t>
      </w:r>
      <w:r w:rsidR="00456C3A" w:rsidRPr="00881431">
        <w:rPr>
          <w:rFonts w:ascii="Arial" w:hAnsi="Arial" w:cs="Arial"/>
          <w:sz w:val="23"/>
          <w:szCs w:val="23"/>
        </w:rPr>
        <w:t>1</w:t>
      </w:r>
      <w:r w:rsidR="0050193E" w:rsidRPr="00881431">
        <w:rPr>
          <w:rFonts w:ascii="Arial" w:hAnsi="Arial" w:cs="Arial"/>
          <w:sz w:val="23"/>
          <w:szCs w:val="23"/>
        </w:rPr>
        <w:t xml:space="preserve"> de fevereiro de 202</w:t>
      </w:r>
      <w:r w:rsidR="00456C3A" w:rsidRPr="00881431">
        <w:rPr>
          <w:rFonts w:ascii="Arial" w:hAnsi="Arial" w:cs="Arial"/>
          <w:sz w:val="23"/>
          <w:szCs w:val="23"/>
        </w:rPr>
        <w:t>4</w:t>
      </w:r>
      <w:r w:rsidR="0050193E" w:rsidRPr="00881431">
        <w:rPr>
          <w:rFonts w:ascii="Arial" w:hAnsi="Arial" w:cs="Arial"/>
          <w:sz w:val="23"/>
          <w:szCs w:val="23"/>
        </w:rPr>
        <w:t>.</w:t>
      </w:r>
    </w:p>
    <w:p w14:paraId="2D01B6C8" w14:textId="77777777" w:rsidR="0050193E" w:rsidRPr="00881431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7379A6E7" w14:textId="77777777" w:rsidR="00881431" w:rsidRDefault="00881431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</w:p>
    <w:p w14:paraId="0AB166D9" w14:textId="123E1A0A" w:rsidR="0050193E" w:rsidRPr="00881431" w:rsidRDefault="0050193E" w:rsidP="0050193E">
      <w:pPr>
        <w:ind w:right="-426"/>
        <w:jc w:val="center"/>
        <w:rPr>
          <w:rFonts w:ascii="Arial" w:eastAsia="Times New Roman" w:hAnsi="Arial" w:cs="Arial"/>
          <w:b/>
          <w:bCs/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 xml:space="preserve">Rozeno da Silva Melo                             </w:t>
      </w:r>
    </w:p>
    <w:p w14:paraId="765EDBDB" w14:textId="6F3D2F7C" w:rsidR="00E14F52" w:rsidRPr="00881431" w:rsidRDefault="0050193E" w:rsidP="00456C3A">
      <w:pPr>
        <w:ind w:right="-426"/>
        <w:jc w:val="center"/>
        <w:rPr>
          <w:sz w:val="23"/>
          <w:szCs w:val="23"/>
        </w:rPr>
      </w:pPr>
      <w:r w:rsidRPr="00881431">
        <w:rPr>
          <w:rFonts w:ascii="Arial" w:eastAsia="Times New Roman" w:hAnsi="Arial" w:cs="Arial"/>
          <w:b/>
          <w:bCs/>
          <w:sz w:val="23"/>
          <w:szCs w:val="23"/>
        </w:rPr>
        <w:t>Pr</w:t>
      </w:r>
      <w:r w:rsidR="00881431">
        <w:rPr>
          <w:rFonts w:ascii="Arial" w:eastAsia="Times New Roman" w:hAnsi="Arial" w:cs="Arial"/>
          <w:b/>
          <w:bCs/>
          <w:sz w:val="23"/>
          <w:szCs w:val="23"/>
        </w:rPr>
        <w:t>oponente</w:t>
      </w:r>
    </w:p>
    <w:sectPr w:rsidR="00E14F52" w:rsidRPr="00881431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1CCB0" w14:textId="77777777" w:rsidR="000E3D1C" w:rsidRDefault="000E3D1C" w:rsidP="008B1D5A">
      <w:r>
        <w:separator/>
      </w:r>
    </w:p>
  </w:endnote>
  <w:endnote w:type="continuationSeparator" w:id="0">
    <w:p w14:paraId="5BF6BE09" w14:textId="77777777" w:rsidR="000E3D1C" w:rsidRDefault="000E3D1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F507F" w14:textId="77777777" w:rsidR="000E3D1C" w:rsidRDefault="000E3D1C" w:rsidP="008B1D5A">
      <w:r>
        <w:separator/>
      </w:r>
    </w:p>
  </w:footnote>
  <w:footnote w:type="continuationSeparator" w:id="0">
    <w:p w14:paraId="585AE3EB" w14:textId="77777777" w:rsidR="000E3D1C" w:rsidRDefault="000E3D1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E3D1C"/>
    <w:rsid w:val="000F45F5"/>
    <w:rsid w:val="000F4EAC"/>
    <w:rsid w:val="00111347"/>
    <w:rsid w:val="00122BEC"/>
    <w:rsid w:val="00140F96"/>
    <w:rsid w:val="00174664"/>
    <w:rsid w:val="00184DA5"/>
    <w:rsid w:val="001B3101"/>
    <w:rsid w:val="001F0B98"/>
    <w:rsid w:val="0023629D"/>
    <w:rsid w:val="00264FB1"/>
    <w:rsid w:val="00306B95"/>
    <w:rsid w:val="00332051"/>
    <w:rsid w:val="00336384"/>
    <w:rsid w:val="003A281E"/>
    <w:rsid w:val="004030E9"/>
    <w:rsid w:val="004345A4"/>
    <w:rsid w:val="00452C1C"/>
    <w:rsid w:val="00456C3A"/>
    <w:rsid w:val="004A2B4D"/>
    <w:rsid w:val="004C0671"/>
    <w:rsid w:val="0050193E"/>
    <w:rsid w:val="005073F1"/>
    <w:rsid w:val="00516663"/>
    <w:rsid w:val="00542A90"/>
    <w:rsid w:val="005B10E9"/>
    <w:rsid w:val="005C6839"/>
    <w:rsid w:val="005D32F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81431"/>
    <w:rsid w:val="008B1D5A"/>
    <w:rsid w:val="00932B41"/>
    <w:rsid w:val="00945D4D"/>
    <w:rsid w:val="009A440A"/>
    <w:rsid w:val="009B0561"/>
    <w:rsid w:val="009D0DFF"/>
    <w:rsid w:val="009E6792"/>
    <w:rsid w:val="00A025DF"/>
    <w:rsid w:val="00A06587"/>
    <w:rsid w:val="00A22556"/>
    <w:rsid w:val="00A8461B"/>
    <w:rsid w:val="00AF0E6C"/>
    <w:rsid w:val="00B46FE8"/>
    <w:rsid w:val="00BD0AAB"/>
    <w:rsid w:val="00BE148C"/>
    <w:rsid w:val="00C23391"/>
    <w:rsid w:val="00C84E39"/>
    <w:rsid w:val="00CE6DFF"/>
    <w:rsid w:val="00CF693C"/>
    <w:rsid w:val="00D01724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2024-02-06T12:46:00Z</cp:lastPrinted>
  <dcterms:created xsi:type="dcterms:W3CDTF">2024-02-06T12:46:00Z</dcterms:created>
  <dcterms:modified xsi:type="dcterms:W3CDTF">2024-02-06T12:46:00Z</dcterms:modified>
</cp:coreProperties>
</file>