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05736" w14:textId="1171C8B7" w:rsidR="007F39E6" w:rsidRPr="00D84FCA" w:rsidRDefault="007F39E6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4073F5">
        <w:rPr>
          <w:rFonts w:ascii="Arial" w:hAnsi="Arial" w:cs="Arial"/>
          <w:b/>
          <w:sz w:val="24"/>
          <w:szCs w:val="24"/>
          <w:lang w:val="pt-BR"/>
        </w:rPr>
        <w:t>95</w:t>
      </w:r>
      <w:r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5AA0802C" w14:textId="6179CACB" w:rsidR="00CF4139" w:rsidRDefault="007F39E6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B478DC">
        <w:rPr>
          <w:rFonts w:ascii="Arial" w:hAnsi="Arial" w:cs="Arial"/>
          <w:b/>
          <w:sz w:val="24"/>
          <w:szCs w:val="24"/>
          <w:lang w:val="pt-BR"/>
        </w:rPr>
        <w:t xml:space="preserve">DO </w:t>
      </w: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VEREADOR </w:t>
      </w:r>
      <w:r w:rsidR="0090564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CB67ED">
        <w:rPr>
          <w:rFonts w:ascii="Arial" w:hAnsi="Arial" w:cs="Arial"/>
          <w:b/>
          <w:sz w:val="24"/>
          <w:szCs w:val="24"/>
          <w:lang w:val="pt-BR"/>
        </w:rPr>
        <w:t>–</w:t>
      </w:r>
      <w:r w:rsidR="0090564F">
        <w:rPr>
          <w:rFonts w:ascii="Arial" w:hAnsi="Arial" w:cs="Arial"/>
          <w:b/>
          <w:sz w:val="24"/>
          <w:szCs w:val="24"/>
          <w:lang w:val="pt-BR"/>
        </w:rPr>
        <w:t xml:space="preserve"> PT</w:t>
      </w:r>
      <w:r w:rsidR="00820BEF" w:rsidRPr="00820BEF">
        <w:rPr>
          <w:noProof/>
        </w:rPr>
        <w:t xml:space="preserve"> </w:t>
      </w:r>
      <w:r w:rsidR="0083275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1865AFFB" w14:textId="12D6BB31" w:rsidR="002B1C64" w:rsidRDefault="002B1C64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DA VEREADORA MARIA DE FÁTIMA IZE NICLOTE – PSDB</w:t>
      </w:r>
    </w:p>
    <w:p w14:paraId="0B8AA0A1" w14:textId="54C0BBCA" w:rsidR="002B1C64" w:rsidRDefault="002B1C64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DO VEREADOR SILMAR GALLINA – PSDB</w:t>
      </w:r>
    </w:p>
    <w:p w14:paraId="773E8F3A" w14:textId="00F1259B" w:rsidR="00456A4D" w:rsidRDefault="007F39E6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</w:t>
      </w:r>
    </w:p>
    <w:p w14:paraId="36099164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81B83C5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29AD942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98D97C3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803E510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8776CC2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8940F12" w14:textId="77777777" w:rsidR="007F39E6" w:rsidRPr="00D84FCA" w:rsidRDefault="007F39E6" w:rsidP="005A309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1123570" w14:textId="3725070E" w:rsidR="002B1C64" w:rsidRDefault="002B1C64" w:rsidP="002B1C6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2B1C64">
        <w:rPr>
          <w:rFonts w:ascii="Arial" w:hAnsi="Arial" w:cs="Arial"/>
          <w:sz w:val="24"/>
          <w:szCs w:val="24"/>
          <w:lang w:val="pt-BR"/>
        </w:rPr>
        <w:t xml:space="preserve">Os Vereadores que a presente subscrevem, na forma regimental, vêm, mui respeitosamente, à presença de Vossa Excelência, </w:t>
      </w:r>
      <w:r w:rsidRPr="002B1C64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2B1C64">
        <w:rPr>
          <w:rFonts w:ascii="Arial" w:hAnsi="Arial" w:cs="Arial"/>
          <w:sz w:val="24"/>
          <w:szCs w:val="24"/>
          <w:lang w:val="pt-BR"/>
        </w:rPr>
        <w:t>, após ouvido o Plenário, que seja encaminhada convocação ao Secretário Municipal de Assistência Social, Felipe Guerios, e ao Diretor do Departamento de Habitação, Valdeci Priester, para que compareçam a esta Casa de Leis, em data a ser designada, a fim de prestarem esclarecimentos detalhados acerca da situação das famílias residentes na Ocupação Pinus, localizada no Bairro Terra Nossa.</w:t>
      </w:r>
    </w:p>
    <w:p w14:paraId="228C7DA1" w14:textId="77777777" w:rsidR="002B1C64" w:rsidRDefault="002B1C64" w:rsidP="002B1C6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FDEB8D9" w14:textId="37910542" w:rsidR="005A3096" w:rsidRDefault="007F39E6" w:rsidP="005A309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18390C3" w14:textId="77777777" w:rsidR="00D5752B" w:rsidRPr="005A3096" w:rsidRDefault="00D5752B" w:rsidP="005A309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DF3F152" w14:textId="4E5E5442" w:rsidR="002B1C64" w:rsidRPr="002B1C64" w:rsidRDefault="002B1C64" w:rsidP="002B1C6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1C64">
        <w:rPr>
          <w:rFonts w:ascii="Arial" w:hAnsi="Arial" w:cs="Arial"/>
          <w:sz w:val="24"/>
          <w:szCs w:val="24"/>
        </w:rPr>
        <w:t>A presente convocação decorre de visita realizada pelos vereadores signatários à Ocupação Pinus, no Bairro Terra Nossa, ocasião em que foi possível constatar, de forma direta, a realidade enfrentada pelas famílias ali instaladas.</w:t>
      </w:r>
    </w:p>
    <w:p w14:paraId="04482EBA" w14:textId="6560D1D2" w:rsidR="002B1C64" w:rsidRPr="002B1C64" w:rsidRDefault="002B1C64" w:rsidP="002B1C6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1C64">
        <w:rPr>
          <w:rFonts w:ascii="Arial" w:hAnsi="Arial" w:cs="Arial"/>
          <w:sz w:val="24"/>
          <w:szCs w:val="24"/>
        </w:rPr>
        <w:t>Verificou-se um cenário que demanda atenção urgente do Poder Público, envolvendo condições precárias de moradia, insegurança quanto à permanência no local e indícios claros de vulnerabilidade social, o que exige atuação coordenada e efetiva das políticas públicas municipais, especialmente nas áreas de assistência social e habitação.</w:t>
      </w:r>
    </w:p>
    <w:p w14:paraId="74D8FEB4" w14:textId="2919FF38" w:rsidR="002B1C64" w:rsidRPr="002B1C64" w:rsidRDefault="002B1C64" w:rsidP="002B1C6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1C64">
        <w:rPr>
          <w:rFonts w:ascii="Arial" w:hAnsi="Arial" w:cs="Arial"/>
          <w:sz w:val="24"/>
          <w:szCs w:val="24"/>
        </w:rPr>
        <w:lastRenderedPageBreak/>
        <w:t>Apesar da relevância e urgência da situação, não há, até o momento, transparência suficiente quanto às ações concretas adotadas pelo Executivo Municipal, tampouco quanto a um planejamento estruturado para encaminhamento definitivo da questão.</w:t>
      </w:r>
    </w:p>
    <w:p w14:paraId="5B61FD84" w14:textId="69602937" w:rsidR="002B1C64" w:rsidRPr="002B1C64" w:rsidRDefault="002B1C64" w:rsidP="002B1C6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1C64">
        <w:rPr>
          <w:rFonts w:ascii="Arial" w:hAnsi="Arial" w:cs="Arial"/>
          <w:sz w:val="24"/>
          <w:szCs w:val="24"/>
        </w:rPr>
        <w:t>Diante disso, a convocação das autoridades responsáveis se impõe como medida necessária para garantir a devida prestação de informações, permitir o exercício da função fiscalizatória do Poder Legislativo e, sobretudo, assegurar que as famílias envolvidas não permaneçam à margem das políticas públicas.</w:t>
      </w:r>
    </w:p>
    <w:p w14:paraId="7F909990" w14:textId="77777777" w:rsidR="002B1C64" w:rsidRDefault="002B1C64" w:rsidP="002B1C6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1C64">
        <w:rPr>
          <w:rFonts w:ascii="Arial" w:hAnsi="Arial" w:cs="Arial"/>
          <w:sz w:val="24"/>
          <w:szCs w:val="24"/>
        </w:rPr>
        <w:t>Não se trata apenas de prestar esclarecimentos formais, mas de apresentar soluções concretas diante de uma situação que já ultrapassa o campo da normalidade administrativa e passa a exigir resposta efetiva do Município.</w:t>
      </w:r>
    </w:p>
    <w:p w14:paraId="03A78F0E" w14:textId="2B0C562C" w:rsidR="008B0FCA" w:rsidRDefault="007F39E6" w:rsidP="002B1C6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B1C64">
        <w:rPr>
          <w:rFonts w:ascii="Arial" w:hAnsi="Arial" w:cs="Arial"/>
          <w:sz w:val="24"/>
          <w:szCs w:val="24"/>
        </w:rPr>
        <w:t>13</w:t>
      </w:r>
      <w:r w:rsidR="00B478DC">
        <w:rPr>
          <w:rFonts w:ascii="Arial" w:hAnsi="Arial" w:cs="Arial"/>
          <w:sz w:val="24"/>
          <w:szCs w:val="24"/>
        </w:rPr>
        <w:t xml:space="preserve"> de abril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1352AE07" w14:textId="77777777" w:rsidR="002B1C64" w:rsidRPr="00B478DC" w:rsidRDefault="002B1C64" w:rsidP="002B1C64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4E27BB5D" w14:textId="77777777" w:rsidR="008B0FCA" w:rsidRPr="00D84FCA" w:rsidRDefault="008B0FCA" w:rsidP="008B0FCA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54BD03A" w14:textId="77777777" w:rsidR="008B0FCA" w:rsidRPr="00D84FCA" w:rsidRDefault="008B0FCA" w:rsidP="008B0FC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MARCOS FOLADOR</w:t>
      </w:r>
    </w:p>
    <w:p w14:paraId="5369794F" w14:textId="44DB6997" w:rsidR="005A3096" w:rsidRDefault="008B0FCA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VEREADO</w:t>
      </w:r>
      <w:bookmarkStart w:id="0" w:name="_Hlk74224620"/>
      <w:bookmarkEnd w:id="0"/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R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E PROCURADOR DA JUVENTUDE</w:t>
      </w:r>
    </w:p>
    <w:p w14:paraId="306EA025" w14:textId="1F028090" w:rsidR="002B1C64" w:rsidRDefault="002B1C6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E0AD4FA" w14:textId="5815B0F1" w:rsidR="002B1C64" w:rsidRDefault="002B1C6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331E418" w14:textId="77777777" w:rsidR="002B1C64" w:rsidRDefault="002B1C6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FE8FDDB" w14:textId="34F79BF1" w:rsidR="002B1C64" w:rsidRPr="00D84FCA" w:rsidRDefault="002B1C64" w:rsidP="002B1C64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MARIA DE FÁTIMA IZE NICLOTTE</w:t>
      </w:r>
    </w:p>
    <w:p w14:paraId="385F8E1B" w14:textId="2ED6CF60" w:rsidR="002B1C64" w:rsidRDefault="002B1C64" w:rsidP="002B1C6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A</w:t>
      </w:r>
    </w:p>
    <w:p w14:paraId="01E173F1" w14:textId="3C083EB1" w:rsidR="00D9264C" w:rsidRDefault="00D9264C" w:rsidP="00D9264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359DB34" w14:textId="77777777" w:rsidR="002B1C64" w:rsidRDefault="002B1C64" w:rsidP="00D9264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4A77A8F" w14:textId="77777777" w:rsidR="002B1C64" w:rsidRDefault="002B1C64" w:rsidP="00D9264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1103383" w14:textId="28BF6AE3" w:rsidR="002B1C64" w:rsidRPr="00D84FCA" w:rsidRDefault="002B1C64" w:rsidP="002B1C64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SILMAR GALLINA</w:t>
      </w:r>
    </w:p>
    <w:p w14:paraId="759503B3" w14:textId="66061204" w:rsidR="002B1C64" w:rsidRDefault="002B1C64" w:rsidP="002B1C6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E PROCURADOR DA PESSOA IDOSA</w:t>
      </w:r>
    </w:p>
    <w:p w14:paraId="4D22F4A5" w14:textId="77777777" w:rsidR="002B1C64" w:rsidRDefault="002B1C64" w:rsidP="00D9264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sectPr w:rsidR="002B1C64" w:rsidSect="00FC498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EB484" w14:textId="77777777" w:rsidR="002A22C4" w:rsidRDefault="002A22C4" w:rsidP="00F37231">
      <w:pPr>
        <w:spacing w:after="0" w:line="240" w:lineRule="auto"/>
      </w:pPr>
      <w:r>
        <w:separator/>
      </w:r>
    </w:p>
  </w:endnote>
  <w:endnote w:type="continuationSeparator" w:id="0">
    <w:p w14:paraId="277BF6A0" w14:textId="77777777" w:rsidR="002A22C4" w:rsidRDefault="002A22C4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9B89D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7AEC041F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DF13C" w14:textId="77777777" w:rsidR="002A22C4" w:rsidRDefault="002A22C4" w:rsidP="00F37231">
      <w:pPr>
        <w:spacing w:after="0" w:line="240" w:lineRule="auto"/>
      </w:pPr>
      <w:r>
        <w:separator/>
      </w:r>
    </w:p>
  </w:footnote>
  <w:footnote w:type="continuationSeparator" w:id="0">
    <w:p w14:paraId="57CD2529" w14:textId="77777777" w:rsidR="002A22C4" w:rsidRDefault="002A22C4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372FD" w14:textId="77777777" w:rsidR="00FC4988" w:rsidRDefault="004073F5">
    <w:pPr>
      <w:pStyle w:val="Cabealho"/>
    </w:pPr>
    <w:r>
      <w:rPr>
        <w:noProof/>
      </w:rPr>
      <w:pict w14:anchorId="4DF069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789C4" w14:textId="77777777" w:rsidR="00FC4988" w:rsidRDefault="004073F5">
    <w:pPr>
      <w:pStyle w:val="Cabealho"/>
    </w:pPr>
    <w:r>
      <w:rPr>
        <w:noProof/>
      </w:rPr>
      <w:pict w14:anchorId="1B0BB3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09DE8" w14:textId="77777777" w:rsidR="00FC4988" w:rsidRDefault="004073F5">
    <w:pPr>
      <w:pStyle w:val="Cabealho"/>
    </w:pPr>
    <w:r>
      <w:rPr>
        <w:noProof/>
      </w:rPr>
      <w:pict w14:anchorId="2AE6C7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D41928"/>
    <w:multiLevelType w:val="multilevel"/>
    <w:tmpl w:val="6D2C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13AC5"/>
    <w:multiLevelType w:val="hybridMultilevel"/>
    <w:tmpl w:val="E4263F96"/>
    <w:lvl w:ilvl="0" w:tplc="C20CB932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4484875"/>
    <w:multiLevelType w:val="hybridMultilevel"/>
    <w:tmpl w:val="744853D6"/>
    <w:lvl w:ilvl="0" w:tplc="98E4C76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8A2494"/>
    <w:multiLevelType w:val="multilevel"/>
    <w:tmpl w:val="D0142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9D3696"/>
    <w:multiLevelType w:val="hybridMultilevel"/>
    <w:tmpl w:val="5AFA81BA"/>
    <w:lvl w:ilvl="0" w:tplc="363298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E2978"/>
    <w:multiLevelType w:val="multilevel"/>
    <w:tmpl w:val="4346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F44571"/>
    <w:multiLevelType w:val="multilevel"/>
    <w:tmpl w:val="D8F84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320E84"/>
    <w:multiLevelType w:val="multilevel"/>
    <w:tmpl w:val="8E027880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8B92A33"/>
    <w:multiLevelType w:val="hybridMultilevel"/>
    <w:tmpl w:val="C92E8A78"/>
    <w:lvl w:ilvl="0" w:tplc="C0EE1CA6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8A91A93"/>
    <w:multiLevelType w:val="hybridMultilevel"/>
    <w:tmpl w:val="8F728484"/>
    <w:lvl w:ilvl="0" w:tplc="4FAA867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21898958">
    <w:abstractNumId w:val="8"/>
  </w:num>
  <w:num w:numId="2" w16cid:durableId="35858504">
    <w:abstractNumId w:val="17"/>
  </w:num>
  <w:num w:numId="3" w16cid:durableId="2079940209">
    <w:abstractNumId w:val="2"/>
  </w:num>
  <w:num w:numId="4" w16cid:durableId="1295477435">
    <w:abstractNumId w:val="16"/>
  </w:num>
  <w:num w:numId="5" w16cid:durableId="1654211952">
    <w:abstractNumId w:val="11"/>
  </w:num>
  <w:num w:numId="6" w16cid:durableId="430900418">
    <w:abstractNumId w:val="14"/>
  </w:num>
  <w:num w:numId="7" w16cid:durableId="838159982">
    <w:abstractNumId w:val="18"/>
  </w:num>
  <w:num w:numId="8" w16cid:durableId="450514305">
    <w:abstractNumId w:val="0"/>
  </w:num>
  <w:num w:numId="9" w16cid:durableId="321468671">
    <w:abstractNumId w:val="12"/>
  </w:num>
  <w:num w:numId="10" w16cid:durableId="1285818279">
    <w:abstractNumId w:val="1"/>
  </w:num>
  <w:num w:numId="11" w16cid:durableId="854001618">
    <w:abstractNumId w:val="5"/>
  </w:num>
  <w:num w:numId="12" w16cid:durableId="1123111254">
    <w:abstractNumId w:val="7"/>
  </w:num>
  <w:num w:numId="13" w16cid:durableId="73406322">
    <w:abstractNumId w:val="15"/>
  </w:num>
  <w:num w:numId="14" w16cid:durableId="873735100">
    <w:abstractNumId w:val="3"/>
  </w:num>
  <w:num w:numId="15" w16cid:durableId="780539419">
    <w:abstractNumId w:val="9"/>
  </w:num>
  <w:num w:numId="16" w16cid:durableId="1253007177">
    <w:abstractNumId w:val="10"/>
  </w:num>
  <w:num w:numId="17" w16cid:durableId="1186364941">
    <w:abstractNumId w:val="4"/>
  </w:num>
  <w:num w:numId="18" w16cid:durableId="1609508681">
    <w:abstractNumId w:val="13"/>
  </w:num>
  <w:num w:numId="19" w16cid:durableId="19218644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85D65"/>
    <w:rsid w:val="000E40B9"/>
    <w:rsid w:val="001A5A79"/>
    <w:rsid w:val="001F1D35"/>
    <w:rsid w:val="002234BE"/>
    <w:rsid w:val="002A22C4"/>
    <w:rsid w:val="002B1C64"/>
    <w:rsid w:val="002B3B54"/>
    <w:rsid w:val="002C3C7E"/>
    <w:rsid w:val="002D7550"/>
    <w:rsid w:val="00321A2B"/>
    <w:rsid w:val="0038385F"/>
    <w:rsid w:val="003A685E"/>
    <w:rsid w:val="003B1D9C"/>
    <w:rsid w:val="004073F5"/>
    <w:rsid w:val="004470FA"/>
    <w:rsid w:val="00456A4D"/>
    <w:rsid w:val="00560C34"/>
    <w:rsid w:val="005A3096"/>
    <w:rsid w:val="006535DB"/>
    <w:rsid w:val="00697398"/>
    <w:rsid w:val="006A375A"/>
    <w:rsid w:val="006B429D"/>
    <w:rsid w:val="006C2EC7"/>
    <w:rsid w:val="00714E32"/>
    <w:rsid w:val="007602E4"/>
    <w:rsid w:val="0077005F"/>
    <w:rsid w:val="007A5CA9"/>
    <w:rsid w:val="007F1301"/>
    <w:rsid w:val="007F39E6"/>
    <w:rsid w:val="00820BEF"/>
    <w:rsid w:val="0083275C"/>
    <w:rsid w:val="00842CF7"/>
    <w:rsid w:val="0084709B"/>
    <w:rsid w:val="008A7140"/>
    <w:rsid w:val="008B0FCA"/>
    <w:rsid w:val="008C16A7"/>
    <w:rsid w:val="008D51EC"/>
    <w:rsid w:val="0090564F"/>
    <w:rsid w:val="009445DF"/>
    <w:rsid w:val="00977A3F"/>
    <w:rsid w:val="009803D8"/>
    <w:rsid w:val="009B607C"/>
    <w:rsid w:val="00A012BE"/>
    <w:rsid w:val="00A17F93"/>
    <w:rsid w:val="00A61E57"/>
    <w:rsid w:val="00AA1E09"/>
    <w:rsid w:val="00AD6153"/>
    <w:rsid w:val="00AF6687"/>
    <w:rsid w:val="00B24286"/>
    <w:rsid w:val="00B32167"/>
    <w:rsid w:val="00B478DC"/>
    <w:rsid w:val="00C6267E"/>
    <w:rsid w:val="00CB67ED"/>
    <w:rsid w:val="00CF4139"/>
    <w:rsid w:val="00CF6494"/>
    <w:rsid w:val="00CF6B8C"/>
    <w:rsid w:val="00D41F97"/>
    <w:rsid w:val="00D5752B"/>
    <w:rsid w:val="00D84FCA"/>
    <w:rsid w:val="00D90B48"/>
    <w:rsid w:val="00D91B39"/>
    <w:rsid w:val="00D9264C"/>
    <w:rsid w:val="00DF4435"/>
    <w:rsid w:val="00E22699"/>
    <w:rsid w:val="00EA3AB1"/>
    <w:rsid w:val="00F37231"/>
    <w:rsid w:val="00F737B5"/>
    <w:rsid w:val="00FC4988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A46BCA"/>
  <w15:chartTrackingRefBased/>
  <w15:docId w15:val="{0FA7731B-B0EA-4272-8C43-C7D67BBB0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AD6153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AD6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2026-03-06T18:33:00Z</cp:lastPrinted>
  <dcterms:created xsi:type="dcterms:W3CDTF">2026-04-13T14:09:00Z</dcterms:created>
  <dcterms:modified xsi:type="dcterms:W3CDTF">2026-04-13T14:31:00Z</dcterms:modified>
</cp:coreProperties>
</file>