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7F5735" w:rsidRDefault="002327CF" w:rsidP="00FF4669">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7F5735">
        <w:rPr>
          <w:rFonts w:asciiTheme="minorHAnsi" w:hAnsiTheme="minorHAnsi" w:cstheme="minorHAnsi"/>
          <w:b/>
          <w:color w:val="000000"/>
          <w:position w:val="-1"/>
          <w:sz w:val="24"/>
          <w:szCs w:val="24"/>
        </w:rPr>
        <w:t xml:space="preserve">INDICAÇÃO Nº </w:t>
      </w:r>
      <w:r w:rsidR="00C23E9A">
        <w:rPr>
          <w:rFonts w:asciiTheme="minorHAnsi" w:hAnsiTheme="minorHAnsi" w:cstheme="minorHAnsi"/>
          <w:b/>
          <w:color w:val="000000"/>
          <w:position w:val="-1"/>
          <w:sz w:val="24"/>
          <w:szCs w:val="24"/>
        </w:rPr>
        <w:t>610</w:t>
      </w:r>
      <w:r w:rsidRPr="007F5735">
        <w:rPr>
          <w:rFonts w:asciiTheme="minorHAnsi" w:hAnsiTheme="minorHAnsi" w:cstheme="minorHAnsi"/>
          <w:b/>
          <w:color w:val="000000"/>
          <w:position w:val="-1"/>
          <w:sz w:val="24"/>
          <w:szCs w:val="24"/>
        </w:rPr>
        <w:t>/2026</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Exmo. Sr.</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 xml:space="preserve">Rafael Vieira Faria </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 xml:space="preserve">Presidente da Câmara Municipal </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Pedro Leopoldo/MG</w:t>
      </w:r>
    </w:p>
    <w:p w:rsidR="00EE2296" w:rsidRPr="007F5735" w:rsidRDefault="00EE2296" w:rsidP="00FF4669">
      <w:pPr>
        <w:spacing w:after="0" w:line="240" w:lineRule="auto"/>
        <w:rPr>
          <w:rFonts w:asciiTheme="minorHAnsi" w:hAnsiTheme="minorHAnsi" w:cstheme="minorHAnsi"/>
          <w:b/>
          <w:sz w:val="24"/>
          <w:szCs w:val="24"/>
        </w:rPr>
      </w:pPr>
    </w:p>
    <w:p w:rsidR="005F589E" w:rsidRPr="007F5735" w:rsidRDefault="002327CF" w:rsidP="007F5735">
      <w:pPr>
        <w:pStyle w:val="Ttulo1"/>
        <w:spacing w:before="120" w:after="120" w:line="276" w:lineRule="auto"/>
        <w:jc w:val="both"/>
        <w:rPr>
          <w:rFonts w:asciiTheme="minorHAnsi" w:hAnsiTheme="minorHAnsi" w:cstheme="minorHAnsi"/>
          <w:b w:val="0"/>
        </w:rPr>
      </w:pPr>
      <w:r w:rsidRPr="007F5735">
        <w:rPr>
          <w:rFonts w:asciiTheme="minorHAnsi" w:hAnsiTheme="minorHAnsi" w:cstheme="minorHAnsi"/>
          <w:b w:val="0"/>
        </w:rPr>
        <w:tab/>
      </w:r>
      <w:r w:rsidR="00DD4EDB" w:rsidRPr="007F5735">
        <w:rPr>
          <w:rFonts w:asciiTheme="minorHAnsi" w:hAnsiTheme="minorHAnsi" w:cstheme="minorHAnsi"/>
          <w:b w:val="0"/>
        </w:rPr>
        <w:t>Senhor Presidente,</w:t>
      </w:r>
    </w:p>
    <w:p w:rsidR="0038222A" w:rsidRPr="007F5735" w:rsidRDefault="00977DFA" w:rsidP="007F5735">
      <w:pPr>
        <w:spacing w:before="120" w:after="120"/>
        <w:ind w:firstLine="708"/>
        <w:jc w:val="both"/>
        <w:rPr>
          <w:rFonts w:asciiTheme="minorHAnsi" w:eastAsia="Times New Roman" w:hAnsiTheme="minorHAnsi" w:cstheme="minorHAnsi"/>
          <w:sz w:val="24"/>
          <w:szCs w:val="24"/>
          <w:lang w:eastAsia="pt-BR"/>
        </w:rPr>
      </w:pPr>
      <w:r w:rsidRPr="007F5735">
        <w:rPr>
          <w:rFonts w:asciiTheme="minorHAnsi" w:eastAsia="Times New Roman" w:hAnsiTheme="minorHAnsi" w:cstheme="minorHAnsi"/>
          <w:sz w:val="24"/>
          <w:szCs w:val="24"/>
          <w:lang w:eastAsia="pt-BR"/>
        </w:rPr>
        <w:t xml:space="preserve">No uso de minhas atribuições regimentais, </w:t>
      </w:r>
      <w:r w:rsidRPr="007F5735">
        <w:rPr>
          <w:rFonts w:asciiTheme="minorHAnsi" w:eastAsia="Times New Roman" w:hAnsiTheme="minorHAnsi" w:cstheme="minorHAnsi"/>
          <w:b/>
          <w:sz w:val="24"/>
          <w:szCs w:val="24"/>
          <w:lang w:eastAsia="pt-BR"/>
        </w:rPr>
        <w:t>indico</w:t>
      </w:r>
      <w:r w:rsidRPr="007F5735">
        <w:rPr>
          <w:rFonts w:asciiTheme="minorHAnsi" w:eastAsia="Times New Roman" w:hAnsiTheme="minorHAnsi" w:cstheme="minorHAnsi"/>
          <w:sz w:val="24"/>
          <w:szCs w:val="24"/>
          <w:lang w:eastAsia="pt-BR"/>
        </w:rPr>
        <w:t xml:space="preserve"> ao Poder Executivo</w:t>
      </w:r>
      <w:r w:rsidR="00C23E9A">
        <w:rPr>
          <w:rFonts w:asciiTheme="minorHAnsi" w:eastAsia="Times New Roman" w:hAnsiTheme="minorHAnsi" w:cstheme="minorHAnsi"/>
          <w:sz w:val="24"/>
          <w:szCs w:val="24"/>
          <w:lang w:eastAsia="pt-BR"/>
        </w:rPr>
        <w:t xml:space="preserve"> </w:t>
      </w:r>
      <w:r w:rsidR="00C23E9A" w:rsidRPr="00C23E9A">
        <w:rPr>
          <w:sz w:val="24"/>
          <w:szCs w:val="24"/>
        </w:rPr>
        <w:t>determinar ao setor competente, providenciar a extensão da rede elétrica e a instalação de braços de luz com lâmpadas de LED na Rua Edina Pereira, nº 430, loteamento Periquito, em Quinta do Sumidouro, neste município</w:t>
      </w:r>
      <w:r w:rsidR="0038222A" w:rsidRPr="007F5735">
        <w:rPr>
          <w:rFonts w:asciiTheme="minorHAnsi" w:eastAsia="Times New Roman" w:hAnsiTheme="minorHAnsi" w:cstheme="minorHAnsi"/>
          <w:sz w:val="24"/>
          <w:szCs w:val="24"/>
          <w:lang w:eastAsia="pt-BR"/>
        </w:rPr>
        <w:t>.</w:t>
      </w:r>
    </w:p>
    <w:p w:rsidR="001C2D93" w:rsidRPr="007F5735" w:rsidRDefault="001C2D93" w:rsidP="007F5735">
      <w:pPr>
        <w:spacing w:before="120" w:after="120"/>
        <w:jc w:val="center"/>
        <w:rPr>
          <w:rFonts w:asciiTheme="minorHAnsi" w:eastAsia="Times New Roman" w:hAnsiTheme="minorHAnsi" w:cstheme="minorHAnsi"/>
          <w:b/>
          <w:bCs/>
          <w:sz w:val="24"/>
          <w:szCs w:val="24"/>
          <w:lang w:eastAsia="pt-BR"/>
        </w:rPr>
      </w:pPr>
      <w:r w:rsidRPr="007F5735">
        <w:rPr>
          <w:rFonts w:asciiTheme="minorHAnsi" w:eastAsia="Times New Roman" w:hAnsiTheme="minorHAnsi" w:cstheme="minorHAnsi"/>
          <w:b/>
          <w:bCs/>
          <w:sz w:val="24"/>
          <w:szCs w:val="24"/>
          <w:lang w:eastAsia="pt-BR"/>
        </w:rPr>
        <w:t>JUSTIFICATIVA</w:t>
      </w:r>
    </w:p>
    <w:p w:rsidR="00FF4669" w:rsidRPr="007F5735" w:rsidRDefault="00FF4669" w:rsidP="007F5735">
      <w:pPr>
        <w:spacing w:before="120" w:after="120"/>
        <w:jc w:val="center"/>
        <w:rPr>
          <w:rFonts w:asciiTheme="minorHAnsi" w:eastAsia="Times New Roman" w:hAnsiTheme="minorHAnsi" w:cstheme="minorHAnsi"/>
          <w:sz w:val="24"/>
          <w:szCs w:val="24"/>
          <w:lang w:eastAsia="pt-BR"/>
        </w:rPr>
      </w:pPr>
    </w:p>
    <w:p w:rsidR="00C23E9A" w:rsidRPr="00C23E9A"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A presente proposição fundamenta-se no dever do Poder Público Municipal de garantir a adequada prestação dos serviços públicos essenciais, dentre os quais se insere a iluminação pública, conforme previsto na Constituição Federal e na legislação municipal vigente.</w:t>
      </w:r>
    </w:p>
    <w:p w:rsidR="00C23E9A" w:rsidRPr="00C23E9A"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O trecho da Rua Edina Pereira, nas imediações do nº 430, apresenta deficiência significativa na infraestrutura de iluminação pública, em razão da inexistência ou insuficiência de rede elétrica adequada para atendimento da demanda local.</w:t>
      </w:r>
    </w:p>
    <w:p w:rsidR="00C23E9A" w:rsidRPr="00C23E9A"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Tal situação compromete diretamente a segurança pública, aumentando a vulnerabilidade a ocorrências delituosas, além de prejudicar a mobilidade urbana e o direito de ir e vir dos cidadãos, especialmente no período noturno.</w:t>
      </w:r>
    </w:p>
    <w:p w:rsidR="00C23E9A" w:rsidRPr="00C23E9A"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Ressalta-se que a implementação de iluminação com tecnologia LED atende aos princípios da eficiência e economicidade da Administração Pública, uma vez que proporciona maior durabilidade, menor consumo de energia elétrica e melhor qualidade luminosa, em conformidade com boas práticas de gestão pública e sustentabilidade.</w:t>
      </w:r>
    </w:p>
    <w:p w:rsidR="00C23E9A" w:rsidRPr="00C23E9A"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Ademais, a medida contribui para a valorização urbana da região e melhoria da qualidade de vida dos moradores, estando alinhada ao interesse público primário.</w:t>
      </w:r>
    </w:p>
    <w:p w:rsidR="001C2D93" w:rsidRPr="007F5735" w:rsidRDefault="00C23E9A" w:rsidP="00C23E9A">
      <w:pPr>
        <w:spacing w:before="120" w:after="120"/>
        <w:ind w:firstLine="709"/>
        <w:jc w:val="both"/>
        <w:rPr>
          <w:rFonts w:asciiTheme="minorHAnsi" w:eastAsia="Times New Roman" w:hAnsiTheme="minorHAnsi" w:cstheme="minorHAnsi"/>
          <w:sz w:val="24"/>
          <w:szCs w:val="24"/>
          <w:lang w:eastAsia="pt-BR"/>
        </w:rPr>
      </w:pPr>
      <w:r w:rsidRPr="00C23E9A">
        <w:rPr>
          <w:rFonts w:asciiTheme="minorHAnsi" w:eastAsia="Times New Roman" w:hAnsiTheme="minorHAnsi" w:cstheme="minorHAnsi"/>
          <w:sz w:val="24"/>
          <w:szCs w:val="24"/>
          <w:lang w:eastAsia="pt-BR"/>
        </w:rPr>
        <w:t>Diante do exposto, solicita-se ao Executivo Municipal a análise e atendimento da presente indicação, com a máxima urgência possível</w:t>
      </w:r>
      <w:r w:rsidR="00AB2917" w:rsidRPr="007F5735">
        <w:rPr>
          <w:rFonts w:asciiTheme="minorHAnsi" w:eastAsia="Times New Roman" w:hAnsiTheme="minorHAnsi" w:cstheme="minorHAnsi"/>
          <w:sz w:val="24"/>
          <w:szCs w:val="24"/>
          <w:lang w:eastAsia="pt-BR"/>
        </w:rPr>
        <w:t>.</w:t>
      </w:r>
    </w:p>
    <w:p w:rsidR="007F5735" w:rsidRPr="007F5735" w:rsidRDefault="007F5735" w:rsidP="007F5735">
      <w:pPr>
        <w:spacing w:before="120" w:after="120"/>
        <w:ind w:firstLine="709"/>
        <w:jc w:val="both"/>
        <w:rPr>
          <w:rFonts w:asciiTheme="minorHAnsi" w:eastAsia="Times New Roman" w:hAnsiTheme="minorHAnsi" w:cstheme="minorHAnsi"/>
          <w:sz w:val="24"/>
          <w:szCs w:val="24"/>
          <w:lang w:eastAsia="pt-BR"/>
        </w:rPr>
      </w:pPr>
    </w:p>
    <w:p w:rsidR="00D35803" w:rsidRPr="007F5735" w:rsidRDefault="00615A90" w:rsidP="007F5735">
      <w:pPr>
        <w:spacing w:before="120" w:after="120"/>
        <w:jc w:val="center"/>
        <w:rPr>
          <w:rFonts w:asciiTheme="minorHAnsi" w:hAnsiTheme="minorHAnsi" w:cstheme="minorHAnsi"/>
          <w:sz w:val="24"/>
          <w:szCs w:val="24"/>
        </w:rPr>
      </w:pPr>
      <w:r w:rsidRPr="007F5735">
        <w:rPr>
          <w:rFonts w:asciiTheme="minorHAnsi" w:hAnsiTheme="minorHAnsi" w:cstheme="minorHAnsi"/>
          <w:sz w:val="24"/>
          <w:szCs w:val="24"/>
        </w:rPr>
        <w:t>Sala d</w:t>
      </w:r>
      <w:r w:rsidR="002327CF" w:rsidRPr="007F5735">
        <w:rPr>
          <w:rFonts w:asciiTheme="minorHAnsi" w:hAnsiTheme="minorHAnsi" w:cstheme="minorHAnsi"/>
          <w:sz w:val="24"/>
          <w:szCs w:val="24"/>
        </w:rPr>
        <w:t>as</w:t>
      </w:r>
      <w:r w:rsidRPr="007F5735">
        <w:rPr>
          <w:rFonts w:asciiTheme="minorHAnsi" w:hAnsiTheme="minorHAnsi" w:cstheme="minorHAnsi"/>
          <w:sz w:val="24"/>
          <w:szCs w:val="24"/>
        </w:rPr>
        <w:t xml:space="preserve"> </w:t>
      </w:r>
      <w:r w:rsidR="002327CF" w:rsidRPr="007F5735">
        <w:rPr>
          <w:rFonts w:asciiTheme="minorHAnsi" w:hAnsiTheme="minorHAnsi" w:cstheme="minorHAnsi"/>
          <w:sz w:val="24"/>
          <w:szCs w:val="24"/>
        </w:rPr>
        <w:t>S</w:t>
      </w:r>
      <w:r w:rsidRPr="007F5735">
        <w:rPr>
          <w:rFonts w:asciiTheme="minorHAnsi" w:hAnsiTheme="minorHAnsi" w:cstheme="minorHAnsi"/>
          <w:sz w:val="24"/>
          <w:szCs w:val="24"/>
        </w:rPr>
        <w:t>ess</w:t>
      </w:r>
      <w:r w:rsidR="002327CF" w:rsidRPr="007F5735">
        <w:rPr>
          <w:rFonts w:asciiTheme="minorHAnsi" w:hAnsiTheme="minorHAnsi" w:cstheme="minorHAnsi"/>
          <w:sz w:val="24"/>
          <w:szCs w:val="24"/>
        </w:rPr>
        <w:t>ões</w:t>
      </w:r>
      <w:r w:rsidRPr="007F5735">
        <w:rPr>
          <w:rFonts w:asciiTheme="minorHAnsi" w:hAnsiTheme="minorHAnsi" w:cstheme="minorHAnsi"/>
          <w:sz w:val="24"/>
          <w:szCs w:val="24"/>
        </w:rPr>
        <w:t xml:space="preserve">, </w:t>
      </w:r>
      <w:r w:rsidR="00A70D74" w:rsidRPr="007F5735">
        <w:rPr>
          <w:rFonts w:asciiTheme="minorHAnsi" w:hAnsiTheme="minorHAnsi" w:cstheme="minorHAnsi"/>
          <w:sz w:val="24"/>
          <w:szCs w:val="24"/>
        </w:rPr>
        <w:t>04</w:t>
      </w:r>
      <w:r w:rsidRPr="007F5735">
        <w:rPr>
          <w:rFonts w:asciiTheme="minorHAnsi" w:hAnsiTheme="minorHAnsi" w:cstheme="minorHAnsi"/>
          <w:sz w:val="24"/>
          <w:szCs w:val="24"/>
        </w:rPr>
        <w:t xml:space="preserve"> de </w:t>
      </w:r>
      <w:r w:rsidR="00A70D74" w:rsidRPr="007F5735">
        <w:rPr>
          <w:rFonts w:asciiTheme="minorHAnsi" w:hAnsiTheme="minorHAnsi" w:cstheme="minorHAnsi"/>
          <w:sz w:val="24"/>
          <w:szCs w:val="24"/>
        </w:rPr>
        <w:t>maio</w:t>
      </w:r>
      <w:r w:rsidR="001C2D93" w:rsidRPr="007F5735">
        <w:rPr>
          <w:rFonts w:asciiTheme="minorHAnsi" w:hAnsiTheme="minorHAnsi" w:cstheme="minorHAnsi"/>
          <w:sz w:val="24"/>
          <w:szCs w:val="24"/>
        </w:rPr>
        <w:t xml:space="preserve"> 2026</w:t>
      </w:r>
    </w:p>
    <w:p w:rsidR="00FF4669" w:rsidRPr="007F5735" w:rsidRDefault="00FF4669" w:rsidP="007F5735">
      <w:pPr>
        <w:spacing w:before="120" w:after="120"/>
        <w:jc w:val="center"/>
        <w:rPr>
          <w:rFonts w:asciiTheme="minorHAnsi" w:hAnsiTheme="minorHAnsi" w:cstheme="minorHAnsi"/>
          <w:sz w:val="24"/>
          <w:szCs w:val="24"/>
        </w:rPr>
      </w:pPr>
    </w:p>
    <w:p w:rsidR="00CD27E4" w:rsidRPr="007F5735" w:rsidRDefault="00C23E9A" w:rsidP="007F5735">
      <w:pPr>
        <w:spacing w:before="120" w:after="120"/>
        <w:jc w:val="center"/>
        <w:rPr>
          <w:rFonts w:asciiTheme="minorHAnsi" w:eastAsia="Arial" w:hAnsiTheme="minorHAnsi" w:cstheme="minorHAnsi"/>
          <w:b/>
          <w:sz w:val="24"/>
          <w:szCs w:val="24"/>
        </w:rPr>
      </w:pPr>
      <w:r w:rsidRPr="00C23E9A">
        <w:rPr>
          <w:rFonts w:asciiTheme="minorHAnsi" w:eastAsia="Arial" w:hAnsiTheme="minorHAnsi" w:cstheme="minorHAnsi"/>
          <w:b/>
          <w:sz w:val="24"/>
          <w:szCs w:val="24"/>
        </w:rPr>
        <w:t>Cynthia Salomão Bastos Faria</w:t>
      </w:r>
      <w:bookmarkStart w:id="0" w:name="_GoBack"/>
      <w:bookmarkEnd w:id="0"/>
      <w:r w:rsidR="00D35803" w:rsidRPr="007F5735">
        <w:rPr>
          <w:rFonts w:asciiTheme="minorHAnsi" w:eastAsia="Arial" w:hAnsiTheme="minorHAnsi" w:cstheme="minorHAnsi"/>
          <w:b/>
          <w:sz w:val="24"/>
          <w:szCs w:val="24"/>
        </w:rPr>
        <w:br/>
        <w:t>Vereador</w:t>
      </w:r>
      <w:r w:rsidR="00FF4669" w:rsidRPr="007F5735">
        <w:rPr>
          <w:rFonts w:asciiTheme="minorHAnsi" w:eastAsia="Arial" w:hAnsiTheme="minorHAnsi" w:cstheme="minorHAnsi"/>
          <w:b/>
          <w:sz w:val="24"/>
          <w:szCs w:val="24"/>
        </w:rPr>
        <w:t>a</w:t>
      </w:r>
    </w:p>
    <w:sectPr w:rsidR="00CD27E4" w:rsidRPr="007F5735"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40F7B69"/>
    <w:multiLevelType w:val="hybridMultilevel"/>
    <w:tmpl w:val="DC2E49D0"/>
    <w:lvl w:ilvl="0" w:tplc="63E6D430">
      <w:numFmt w:val="bullet"/>
      <w:lvlText w:val="•"/>
      <w:lvlJc w:val="left"/>
      <w:pPr>
        <w:ind w:left="705" w:hanging="705"/>
      </w:pPr>
      <w:rPr>
        <w:rFonts w:ascii="Calibri" w:eastAsia="Times New Roman" w:hAnsi="Calibri" w:cs="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2871395"/>
    <w:multiLevelType w:val="hybridMultilevel"/>
    <w:tmpl w:val="C67029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6A60351B"/>
    <w:multiLevelType w:val="hybridMultilevel"/>
    <w:tmpl w:val="04CC4D24"/>
    <w:lvl w:ilvl="0" w:tplc="4C40CCB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1" w15:restartNumberingAfterBreak="0">
    <w:nsid w:val="759A74BA"/>
    <w:multiLevelType w:val="hybridMultilevel"/>
    <w:tmpl w:val="9B06DDA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3"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6"/>
  </w:num>
  <w:num w:numId="4">
    <w:abstractNumId w:val="3"/>
  </w:num>
  <w:num w:numId="5">
    <w:abstractNumId w:val="12"/>
  </w:num>
  <w:num w:numId="6">
    <w:abstractNumId w:val="4"/>
  </w:num>
  <w:num w:numId="7">
    <w:abstractNumId w:val="13"/>
  </w:num>
  <w:num w:numId="8">
    <w:abstractNumId w:val="7"/>
  </w:num>
  <w:num w:numId="9">
    <w:abstractNumId w:val="9"/>
  </w:num>
  <w:num w:numId="10">
    <w:abstractNumId w:val="0"/>
  </w:num>
  <w:num w:numId="11">
    <w:abstractNumId w:val="8"/>
  </w:num>
  <w:num w:numId="12">
    <w:abstractNumId w:val="5"/>
  </w:num>
  <w:num w:numId="13">
    <w:abstractNumId w:val="2"/>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629AA"/>
    <w:rsid w:val="00165607"/>
    <w:rsid w:val="001760E8"/>
    <w:rsid w:val="001C2D93"/>
    <w:rsid w:val="001C64FD"/>
    <w:rsid w:val="001D0FF8"/>
    <w:rsid w:val="001E77D2"/>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5C7D"/>
    <w:rsid w:val="0033056D"/>
    <w:rsid w:val="00355FE2"/>
    <w:rsid w:val="0038222A"/>
    <w:rsid w:val="003A2FE5"/>
    <w:rsid w:val="003A3307"/>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C92"/>
    <w:rsid w:val="005D5A8F"/>
    <w:rsid w:val="005E46FA"/>
    <w:rsid w:val="005F589E"/>
    <w:rsid w:val="00610C83"/>
    <w:rsid w:val="00613DA8"/>
    <w:rsid w:val="00615A90"/>
    <w:rsid w:val="00632629"/>
    <w:rsid w:val="00650C4F"/>
    <w:rsid w:val="00682E12"/>
    <w:rsid w:val="006840F7"/>
    <w:rsid w:val="0069641B"/>
    <w:rsid w:val="006A44B6"/>
    <w:rsid w:val="006B701E"/>
    <w:rsid w:val="006C53B7"/>
    <w:rsid w:val="006D1D5F"/>
    <w:rsid w:val="006F29D9"/>
    <w:rsid w:val="006F2BE5"/>
    <w:rsid w:val="00713324"/>
    <w:rsid w:val="00731137"/>
    <w:rsid w:val="007352CF"/>
    <w:rsid w:val="00755606"/>
    <w:rsid w:val="0077198D"/>
    <w:rsid w:val="007B4498"/>
    <w:rsid w:val="007B4500"/>
    <w:rsid w:val="007C7F96"/>
    <w:rsid w:val="007D0E12"/>
    <w:rsid w:val="007E765F"/>
    <w:rsid w:val="007F5735"/>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2917"/>
    <w:rsid w:val="00AC109D"/>
    <w:rsid w:val="00AC7B31"/>
    <w:rsid w:val="00B13D06"/>
    <w:rsid w:val="00B15F67"/>
    <w:rsid w:val="00B2066B"/>
    <w:rsid w:val="00B229FC"/>
    <w:rsid w:val="00B25881"/>
    <w:rsid w:val="00B2650C"/>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23E9A"/>
    <w:rsid w:val="00C30C46"/>
    <w:rsid w:val="00C6594F"/>
    <w:rsid w:val="00C75E02"/>
    <w:rsid w:val="00C878C8"/>
    <w:rsid w:val="00C907A6"/>
    <w:rsid w:val="00C93BFB"/>
    <w:rsid w:val="00CB08CC"/>
    <w:rsid w:val="00CB1E5F"/>
    <w:rsid w:val="00CD27E4"/>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B2ACD"/>
    <w:rsid w:val="00ED27D2"/>
    <w:rsid w:val="00ED55A2"/>
    <w:rsid w:val="00EE2296"/>
    <w:rsid w:val="00F234F3"/>
    <w:rsid w:val="00F337D7"/>
    <w:rsid w:val="00F33869"/>
    <w:rsid w:val="00F60638"/>
    <w:rsid w:val="00F6720C"/>
    <w:rsid w:val="00F938EF"/>
    <w:rsid w:val="00F93B51"/>
    <w:rsid w:val="00FA4833"/>
    <w:rsid w:val="00FB5731"/>
    <w:rsid w:val="00FB6815"/>
    <w:rsid w:val="00FD4C81"/>
    <w:rsid w:val="00FE0E57"/>
    <w:rsid w:val="00FE319A"/>
    <w:rsid w:val="00FE6E18"/>
    <w:rsid w:val="00FF4669"/>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14:docId w14:val="530BAFC5"/>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F54C18-AED9-4E9B-97C3-20FA20DF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287</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100</cp:revision>
  <cp:lastPrinted>2023-06-23T16:25:00Z</cp:lastPrinted>
  <dcterms:created xsi:type="dcterms:W3CDTF">2026-02-09T16:25:00Z</dcterms:created>
  <dcterms:modified xsi:type="dcterms:W3CDTF">2026-04-27T14:34:00Z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