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4363" w14:textId="3E7C76DC" w:rsidR="00A71265" w:rsidRDefault="00A71265" w:rsidP="00A71265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>
        <w:rPr>
          <w:rFonts w:ascii="Liberation Serif" w:hAnsi="Liberation Serif" w:cs="Liberation Serif"/>
          <w:b/>
          <w:bCs/>
          <w:sz w:val="28"/>
          <w:szCs w:val="24"/>
        </w:rPr>
        <w:t xml:space="preserve">PORTARIA Nº. </w:t>
      </w:r>
      <w:r w:rsidR="00E75B81">
        <w:rPr>
          <w:rFonts w:ascii="Liberation Serif" w:hAnsi="Liberation Serif" w:cs="Liberation Serif"/>
          <w:b/>
          <w:bCs/>
          <w:sz w:val="28"/>
          <w:szCs w:val="24"/>
        </w:rPr>
        <w:t>21</w:t>
      </w:r>
      <w:r>
        <w:rPr>
          <w:rFonts w:ascii="Liberation Serif" w:hAnsi="Liberation Serif" w:cs="Liberation Serif"/>
          <w:b/>
          <w:bCs/>
          <w:sz w:val="28"/>
          <w:szCs w:val="24"/>
        </w:rPr>
        <w:t xml:space="preserve"> DE 18 DE JUNHO DE 2025</w:t>
      </w:r>
    </w:p>
    <w:p w14:paraId="190610EC" w14:textId="77777777" w:rsidR="00A71265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18C3ED0D" w14:textId="77777777" w:rsidR="00A71265" w:rsidRDefault="00A71265" w:rsidP="00A71265">
      <w:pPr>
        <w:spacing w:after="0" w:line="240" w:lineRule="auto"/>
        <w:ind w:left="5387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Dispõe sobre a concessão de férias à servidor público.</w:t>
      </w:r>
    </w:p>
    <w:p w14:paraId="2F69D1DB" w14:textId="77777777" w:rsidR="00A71265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09A49900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 MESA DA CÂMARA MUNICIPAL DE PARIQUERA-AÇU</w:t>
      </w:r>
      <w:r>
        <w:rPr>
          <w:rFonts w:ascii="Liberation Serif" w:hAnsi="Liberation Serif" w:cs="Liberation Serif"/>
        </w:rPr>
        <w:t xml:space="preserve">, ESTADO DE SÃO PAULO no uso de suas atribuições legais e regimentais, </w:t>
      </w:r>
    </w:p>
    <w:p w14:paraId="0A8E51B2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188273C8" w14:textId="77777777" w:rsidR="00E12B84" w:rsidRDefault="00E12B84" w:rsidP="00A71265">
      <w:pPr>
        <w:spacing w:after="0"/>
        <w:rPr>
          <w:rFonts w:ascii="Liberation Serif" w:hAnsi="Liberation Serif" w:cs="Liberation Serif"/>
        </w:rPr>
      </w:pPr>
    </w:p>
    <w:p w14:paraId="10E0D217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RESOLVE:</w:t>
      </w:r>
    </w:p>
    <w:p w14:paraId="1BE86738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3DCC7EEC" w14:textId="491067AC" w:rsidR="00A71265" w:rsidRDefault="00A71265" w:rsidP="00E12B84">
      <w:pPr>
        <w:spacing w:after="0"/>
        <w:ind w:firstLine="1134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Art. 1º</w:t>
      </w:r>
      <w:r>
        <w:rPr>
          <w:rFonts w:ascii="Liberation Serif" w:hAnsi="Liberation Serif" w:cs="Liberation Serif"/>
        </w:rPr>
        <w:t xml:space="preserve"> </w:t>
      </w:r>
      <w:r w:rsidR="00E12B84" w:rsidRPr="00E12B84">
        <w:rPr>
          <w:rFonts w:ascii="Liberation Serif" w:hAnsi="Liberation Serif" w:cs="Liberation Serif"/>
        </w:rPr>
        <w:t xml:space="preserve">Conceder ao Servidor Público Dorival de Lima </w:t>
      </w:r>
      <w:proofErr w:type="spellStart"/>
      <w:r w:rsidR="00E12B84" w:rsidRPr="00E12B84">
        <w:rPr>
          <w:rFonts w:ascii="Liberation Serif" w:hAnsi="Liberation Serif" w:cs="Liberation Serif"/>
        </w:rPr>
        <w:t>Alcini</w:t>
      </w:r>
      <w:proofErr w:type="spellEnd"/>
      <w:r w:rsidR="00E12B84" w:rsidRPr="00E12B84">
        <w:rPr>
          <w:rFonts w:ascii="Liberation Serif" w:hAnsi="Liberation Serif" w:cs="Liberation Serif"/>
        </w:rPr>
        <w:t xml:space="preserve">, ocupante do cargo de Diretor de Contabilidade da Câmara Municipal de Pariquera-Açu, integrante do Quadro de Pessoal Permanente, 30 dias de suas férias regulamentares referentes ao período aquisitivo de 12 de julho de 2024 a 11 de julho de 2025, </w:t>
      </w:r>
      <w:r w:rsidR="00E12B84" w:rsidRPr="00E12B84">
        <w:rPr>
          <w:rFonts w:ascii="Liberation Serif" w:hAnsi="Liberation Serif" w:cs="Liberation Serif"/>
          <w:b/>
          <w:bCs/>
        </w:rPr>
        <w:t xml:space="preserve">entre os dias 22 de julho a 20 de agosto de 2025, sendo 20 (vinte) dias de férias usufruídas de </w:t>
      </w:r>
      <w:r w:rsidR="003A64ED" w:rsidRPr="003A64ED">
        <w:rPr>
          <w:rFonts w:ascii="Liberation Serif" w:hAnsi="Liberation Serif" w:cs="Liberation Serif"/>
          <w:b/>
          <w:bCs/>
        </w:rPr>
        <w:t>01 a 20 agosto de 2025</w:t>
      </w:r>
      <w:r w:rsidR="00E12B84" w:rsidRPr="00E12B84">
        <w:rPr>
          <w:rFonts w:ascii="Liberation Serif" w:hAnsi="Liberation Serif" w:cs="Liberation Serif"/>
          <w:b/>
          <w:bCs/>
        </w:rPr>
        <w:t>, e 10 (dez) dias convertidos em abono pecuniário no período de</w:t>
      </w:r>
      <w:r w:rsidR="003A64ED">
        <w:rPr>
          <w:rFonts w:ascii="Liberation Serif" w:hAnsi="Liberation Serif" w:cs="Liberation Serif"/>
          <w:b/>
          <w:bCs/>
        </w:rPr>
        <w:t xml:space="preserve"> </w:t>
      </w:r>
      <w:r w:rsidR="003A64ED">
        <w:rPr>
          <w:rFonts w:ascii="Liberation Serif" w:hAnsi="Liberation Serif" w:cs="Liberation Serif"/>
          <w:b/>
          <w:bCs/>
        </w:rPr>
        <w:t>22</w:t>
      </w:r>
      <w:r w:rsidR="003A64ED" w:rsidRPr="00E12B84">
        <w:rPr>
          <w:rFonts w:ascii="Liberation Serif" w:hAnsi="Liberation Serif" w:cs="Liberation Serif"/>
          <w:b/>
          <w:bCs/>
        </w:rPr>
        <w:t xml:space="preserve"> a </w:t>
      </w:r>
      <w:r w:rsidR="003A64ED">
        <w:rPr>
          <w:rFonts w:ascii="Liberation Serif" w:hAnsi="Liberation Serif" w:cs="Liberation Serif"/>
          <w:b/>
          <w:bCs/>
        </w:rPr>
        <w:t>31</w:t>
      </w:r>
      <w:r w:rsidR="003A64ED" w:rsidRPr="00E12B84">
        <w:rPr>
          <w:rFonts w:ascii="Liberation Serif" w:hAnsi="Liberation Serif" w:cs="Liberation Serif"/>
          <w:b/>
          <w:bCs/>
        </w:rPr>
        <w:t xml:space="preserve"> de </w:t>
      </w:r>
      <w:r w:rsidR="003A64ED">
        <w:rPr>
          <w:rFonts w:ascii="Liberation Serif" w:hAnsi="Liberation Serif" w:cs="Liberation Serif"/>
          <w:b/>
          <w:bCs/>
        </w:rPr>
        <w:t>julho</w:t>
      </w:r>
      <w:r w:rsidR="003A64ED" w:rsidRPr="00E12B84">
        <w:rPr>
          <w:rFonts w:ascii="Liberation Serif" w:hAnsi="Liberation Serif" w:cs="Liberation Serif"/>
          <w:b/>
          <w:bCs/>
        </w:rPr>
        <w:t xml:space="preserve"> de 2025</w:t>
      </w:r>
      <w:r w:rsidR="00E12B84" w:rsidRPr="00E12B84">
        <w:rPr>
          <w:rFonts w:ascii="Liberation Serif" w:hAnsi="Liberation Serif" w:cs="Liberation Serif"/>
        </w:rPr>
        <w:t>, nos termos do artigo 106, caput, e §5º do Estatuto do Servidor Municipal.</w:t>
      </w:r>
    </w:p>
    <w:p w14:paraId="15B17928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</w:rPr>
      </w:pPr>
    </w:p>
    <w:p w14:paraId="692E0AAF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Art. 2º</w:t>
      </w:r>
      <w:r>
        <w:rPr>
          <w:rFonts w:ascii="Liberation Serif" w:hAnsi="Liberation Serif" w:cs="Liberation Serif"/>
        </w:rPr>
        <w:t xml:space="preserve"> Esta Portaria entra em vigor na data de sua publicação.</w:t>
      </w:r>
    </w:p>
    <w:p w14:paraId="265CCB72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50F58F28" w14:textId="3FAE4F77" w:rsidR="00A71265" w:rsidRDefault="00A71265" w:rsidP="00A71265">
      <w:pPr>
        <w:tabs>
          <w:tab w:val="left" w:pos="6168"/>
        </w:tabs>
        <w:spacing w:after="0"/>
        <w:ind w:firstLine="113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Registre-se, publique-se e cumpra-se.</w:t>
      </w:r>
    </w:p>
    <w:p w14:paraId="3573E2C0" w14:textId="77777777" w:rsidR="00A71265" w:rsidRDefault="00A71265" w:rsidP="00A71265">
      <w:pPr>
        <w:tabs>
          <w:tab w:val="left" w:pos="6168"/>
        </w:tabs>
        <w:spacing w:after="0"/>
        <w:ind w:firstLine="1134"/>
        <w:rPr>
          <w:rFonts w:ascii="Liberation Serif" w:hAnsi="Liberation Serif" w:cs="Liberation Serif"/>
        </w:rPr>
      </w:pPr>
    </w:p>
    <w:p w14:paraId="7781DAF4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4BB9B249" w14:textId="2E910DE5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Gabinete da Presidência da Câmara Municipal, aos 18 dias do mês de julho de 2025.</w:t>
      </w:r>
    </w:p>
    <w:p w14:paraId="2DF966DF" w14:textId="779A8EDC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418521A7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0881B96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A71265" w14:paraId="29613305" w14:textId="77777777">
        <w:tc>
          <w:tcPr>
            <w:tcW w:w="4697" w:type="dxa"/>
            <w:hideMark/>
          </w:tcPr>
          <w:p w14:paraId="53EC565F" w14:textId="2ED68AE0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MILTON TICACA</w:t>
            </w:r>
          </w:p>
          <w:p w14:paraId="2CBA60CA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Presidente</w:t>
            </w:r>
          </w:p>
        </w:tc>
        <w:tc>
          <w:tcPr>
            <w:tcW w:w="4698" w:type="dxa"/>
            <w:hideMark/>
          </w:tcPr>
          <w:p w14:paraId="051FFCE7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LUCAS DENDEVITZ</w:t>
            </w:r>
          </w:p>
          <w:p w14:paraId="3735E364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Vice-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presidente</w:t>
            </w:r>
            <w:proofErr w:type="spellEnd"/>
          </w:p>
        </w:tc>
      </w:tr>
      <w:tr w:rsidR="00A71265" w14:paraId="09E5C8C2" w14:textId="77777777">
        <w:tc>
          <w:tcPr>
            <w:tcW w:w="4697" w:type="dxa"/>
          </w:tcPr>
          <w:p w14:paraId="10EF096E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3D4986CB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48C4FEAD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CLEITON MINEIRO</w:t>
            </w:r>
          </w:p>
          <w:p w14:paraId="486B0006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Primeiro-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lang w:val="en-US"/>
              </w:rPr>
              <w:t>secretário</w:t>
            </w:r>
            <w:proofErr w:type="spellEnd"/>
          </w:p>
        </w:tc>
        <w:tc>
          <w:tcPr>
            <w:tcW w:w="4698" w:type="dxa"/>
          </w:tcPr>
          <w:p w14:paraId="4BECC377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55138B8A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69DD08C5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BENEDICTO MARTINS</w:t>
            </w:r>
          </w:p>
          <w:p w14:paraId="5FA64D06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Segundo-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lang w:val="en-US"/>
              </w:rPr>
              <w:t>secretário</w:t>
            </w:r>
            <w:proofErr w:type="spellEnd"/>
          </w:p>
        </w:tc>
      </w:tr>
    </w:tbl>
    <w:p w14:paraId="4F536B54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496601C5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50F5530" w14:textId="77777777" w:rsidR="00A71265" w:rsidRPr="00A71265" w:rsidRDefault="00A71265" w:rsidP="00A71265">
      <w:pPr>
        <w:spacing w:after="0"/>
        <w:jc w:val="center"/>
        <w:rPr>
          <w:rFonts w:ascii="Liberation Serif" w:hAnsi="Liberation Serif" w:cs="Liberation Serif"/>
          <w:sz w:val="28"/>
          <w:szCs w:val="24"/>
        </w:rPr>
      </w:pPr>
    </w:p>
    <w:p w14:paraId="17527C8B" w14:textId="5FA08CFB" w:rsidR="00CF11BC" w:rsidRPr="00896111" w:rsidRDefault="00A71265" w:rsidP="00E12B84">
      <w:pPr>
        <w:spacing w:after="0" w:line="240" w:lineRule="auto"/>
      </w:pPr>
      <w:r w:rsidRPr="00A71265">
        <w:rPr>
          <w:rFonts w:ascii="Liberation Serif" w:hAnsi="Liberation Serif" w:cs="Liberation Serif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CF11BC" w:rsidRPr="00896111" w:rsidSect="00034616">
      <w:headerReference w:type="default" r:id="rId8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C9397" w14:textId="77777777" w:rsidR="002B00AE" w:rsidRPr="00CB7D00" w:rsidRDefault="002B00AE">
      <w:pPr>
        <w:spacing w:after="0" w:line="240" w:lineRule="auto"/>
      </w:pPr>
      <w:r w:rsidRPr="00CB7D00">
        <w:separator/>
      </w:r>
    </w:p>
  </w:endnote>
  <w:endnote w:type="continuationSeparator" w:id="0">
    <w:p w14:paraId="1D9547F1" w14:textId="77777777" w:rsidR="002B00AE" w:rsidRPr="00CB7D00" w:rsidRDefault="002B00AE">
      <w:pPr>
        <w:spacing w:after="0" w:line="240" w:lineRule="auto"/>
      </w:pPr>
      <w:r w:rsidRPr="00CB7D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39BC3" w14:textId="77777777" w:rsidR="002B00AE" w:rsidRPr="00CB7D00" w:rsidRDefault="002B00AE">
      <w:pPr>
        <w:spacing w:after="0" w:line="240" w:lineRule="auto"/>
      </w:pPr>
      <w:r w:rsidRPr="00CB7D00">
        <w:separator/>
      </w:r>
    </w:p>
  </w:footnote>
  <w:footnote w:type="continuationSeparator" w:id="0">
    <w:p w14:paraId="62DE74E7" w14:textId="77777777" w:rsidR="002B00AE" w:rsidRPr="00CB7D00" w:rsidRDefault="002B00AE">
      <w:pPr>
        <w:spacing w:after="0" w:line="240" w:lineRule="auto"/>
      </w:pPr>
      <w:r w:rsidRPr="00CB7D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CB7D00" w:rsidRDefault="00035F8C">
    <w:pPr>
      <w:pStyle w:val="Cabealho"/>
      <w:jc w:val="center"/>
    </w:pPr>
    <w:r w:rsidRPr="00CB7D00">
      <w:rPr>
        <w:noProof/>
      </w:rPr>
      <w:drawing>
        <wp:inline distT="0" distB="0" distL="0" distR="0" wp14:anchorId="04E17FC0" wp14:editId="59EE9063">
          <wp:extent cx="5943600" cy="112928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292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33FA"/>
    <w:rsid w:val="000304FC"/>
    <w:rsid w:val="00034616"/>
    <w:rsid w:val="00035F8C"/>
    <w:rsid w:val="0003776F"/>
    <w:rsid w:val="0006063C"/>
    <w:rsid w:val="0015074B"/>
    <w:rsid w:val="001934C6"/>
    <w:rsid w:val="001C6996"/>
    <w:rsid w:val="001E5337"/>
    <w:rsid w:val="00216361"/>
    <w:rsid w:val="0029639D"/>
    <w:rsid w:val="002B00AE"/>
    <w:rsid w:val="002E265F"/>
    <w:rsid w:val="00326F90"/>
    <w:rsid w:val="003A64ED"/>
    <w:rsid w:val="003F2D67"/>
    <w:rsid w:val="00422871"/>
    <w:rsid w:val="00430E43"/>
    <w:rsid w:val="004623A3"/>
    <w:rsid w:val="004F2BA8"/>
    <w:rsid w:val="00515A37"/>
    <w:rsid w:val="005A53E3"/>
    <w:rsid w:val="005C7325"/>
    <w:rsid w:val="0065784C"/>
    <w:rsid w:val="00703F3D"/>
    <w:rsid w:val="00707445"/>
    <w:rsid w:val="007579C1"/>
    <w:rsid w:val="00761A18"/>
    <w:rsid w:val="00795CC3"/>
    <w:rsid w:val="007F13F0"/>
    <w:rsid w:val="00843575"/>
    <w:rsid w:val="00896111"/>
    <w:rsid w:val="008A255B"/>
    <w:rsid w:val="009325DA"/>
    <w:rsid w:val="0098246B"/>
    <w:rsid w:val="00991BB2"/>
    <w:rsid w:val="009E7424"/>
    <w:rsid w:val="009F68DE"/>
    <w:rsid w:val="00A672BE"/>
    <w:rsid w:val="00A71265"/>
    <w:rsid w:val="00A74DC7"/>
    <w:rsid w:val="00A74F87"/>
    <w:rsid w:val="00AA1D8D"/>
    <w:rsid w:val="00AB6E77"/>
    <w:rsid w:val="00B47730"/>
    <w:rsid w:val="00B94200"/>
    <w:rsid w:val="00BB32EB"/>
    <w:rsid w:val="00BE2B92"/>
    <w:rsid w:val="00C212AB"/>
    <w:rsid w:val="00C61A4F"/>
    <w:rsid w:val="00CA2B78"/>
    <w:rsid w:val="00CB0664"/>
    <w:rsid w:val="00CB7D00"/>
    <w:rsid w:val="00CF11BC"/>
    <w:rsid w:val="00D646B1"/>
    <w:rsid w:val="00D85661"/>
    <w:rsid w:val="00DE3A75"/>
    <w:rsid w:val="00E12B84"/>
    <w:rsid w:val="00E16CB9"/>
    <w:rsid w:val="00E57F3F"/>
    <w:rsid w:val="00E75B81"/>
    <w:rsid w:val="00ED6AB0"/>
    <w:rsid w:val="00ED7693"/>
    <w:rsid w:val="00EF3345"/>
    <w:rsid w:val="00EF4EE8"/>
    <w:rsid w:val="00F7744F"/>
    <w:rsid w:val="00FB5839"/>
    <w:rsid w:val="00FC693F"/>
    <w:rsid w:val="00FE4714"/>
    <w:rsid w:val="00FF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13</cp:revision>
  <cp:lastPrinted>2025-06-04T18:30:00Z</cp:lastPrinted>
  <dcterms:created xsi:type="dcterms:W3CDTF">2025-06-16T13:37:00Z</dcterms:created>
  <dcterms:modified xsi:type="dcterms:W3CDTF">2025-07-18T13:53:00Z</dcterms:modified>
  <cp:category/>
</cp:coreProperties>
</file>