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92EAC8" w14:textId="7D7E4AAB" w:rsidR="00616144" w:rsidRPr="00616144" w:rsidRDefault="000C3A29" w:rsidP="08E398BD">
      <w:pPr>
        <w:pStyle w:val="ementa"/>
        <w:spacing w:beforeAutospacing="0" w:afterAutospacing="0" w:line="360" w:lineRule="auto"/>
        <w:jc w:val="both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 xml:space="preserve"> </w:t>
      </w:r>
    </w:p>
    <w:p w14:paraId="5951A00A" w14:textId="0BAAC4D5" w:rsidR="00CC4F5F" w:rsidRDefault="005824BE" w:rsidP="08E398BD">
      <w:pPr>
        <w:pStyle w:val="ementa"/>
        <w:spacing w:beforeAutospacing="0" w:afterAutospacing="0" w:line="360" w:lineRule="auto"/>
        <w:jc w:val="both"/>
        <w:rPr>
          <w:rFonts w:ascii="Cambria" w:hAnsi="Cambria" w:cs="Arial"/>
        </w:rPr>
      </w:pPr>
      <w:r w:rsidRPr="00616144">
        <w:rPr>
          <w:rFonts w:ascii="Cambria" w:hAnsi="Cambria" w:cs="Arial"/>
          <w:b/>
          <w:bCs/>
        </w:rPr>
        <w:t xml:space="preserve"> </w:t>
      </w:r>
      <w:r w:rsidR="009A6383" w:rsidRPr="00616144">
        <w:rPr>
          <w:rFonts w:ascii="Cambria" w:hAnsi="Cambria" w:cs="Arial"/>
          <w:b/>
          <w:bCs/>
        </w:rPr>
        <w:t>PROJETO DE LEI Nº</w:t>
      </w:r>
      <w:proofErr w:type="gramStart"/>
      <w:r w:rsidR="009A6383" w:rsidRPr="00616144">
        <w:rPr>
          <w:rFonts w:ascii="Cambria" w:hAnsi="Cambria" w:cs="Arial"/>
          <w:b/>
          <w:bCs/>
        </w:rPr>
        <w:t xml:space="preserve"> </w:t>
      </w:r>
      <w:r w:rsidR="00C51A38">
        <w:rPr>
          <w:rFonts w:ascii="Cambria" w:hAnsi="Cambria" w:cs="Arial"/>
          <w:b/>
          <w:bCs/>
        </w:rPr>
        <w:t xml:space="preserve"> </w:t>
      </w:r>
      <w:proofErr w:type="gramEnd"/>
      <w:r w:rsidR="006D66A2">
        <w:rPr>
          <w:rFonts w:ascii="Cambria" w:hAnsi="Cambria" w:cs="Arial"/>
          <w:b/>
          <w:bCs/>
        </w:rPr>
        <w:t>017</w:t>
      </w:r>
      <w:r w:rsidR="009A6383" w:rsidRPr="00616144">
        <w:rPr>
          <w:rFonts w:ascii="Cambria" w:hAnsi="Cambria" w:cs="Arial"/>
          <w:b/>
          <w:bCs/>
        </w:rPr>
        <w:t>/</w:t>
      </w:r>
      <w:r w:rsidR="00F5062B" w:rsidRPr="00616144">
        <w:rPr>
          <w:rFonts w:ascii="Cambria" w:hAnsi="Cambria" w:cs="Arial"/>
          <w:b/>
          <w:bCs/>
        </w:rPr>
        <w:t>202</w:t>
      </w:r>
      <w:r w:rsidR="00A10427">
        <w:rPr>
          <w:rFonts w:ascii="Cambria" w:hAnsi="Cambria" w:cs="Arial"/>
          <w:b/>
          <w:bCs/>
        </w:rPr>
        <w:t>6</w:t>
      </w:r>
      <w:r w:rsidR="009A6383" w:rsidRPr="00616144">
        <w:rPr>
          <w:rFonts w:ascii="Cambria" w:hAnsi="Cambria" w:cs="Arial"/>
          <w:b/>
          <w:bCs/>
        </w:rPr>
        <w:t xml:space="preserve">      </w:t>
      </w:r>
      <w:r w:rsidR="009A6383" w:rsidRPr="00616144">
        <w:rPr>
          <w:rFonts w:ascii="Cambria" w:hAnsi="Cambria" w:cs="Arial"/>
        </w:rPr>
        <w:t xml:space="preserve">                </w:t>
      </w:r>
      <w:r w:rsidRPr="00616144">
        <w:rPr>
          <w:rFonts w:ascii="Cambria" w:hAnsi="Cambria"/>
        </w:rPr>
        <w:tab/>
      </w:r>
      <w:r w:rsidR="009A6383" w:rsidRPr="00616144">
        <w:rPr>
          <w:rFonts w:ascii="Cambria" w:hAnsi="Cambria" w:cs="Arial"/>
        </w:rPr>
        <w:t xml:space="preserve">      </w:t>
      </w:r>
      <w:r w:rsidR="009047FB" w:rsidRPr="00616144">
        <w:rPr>
          <w:rFonts w:ascii="Cambria" w:hAnsi="Cambria" w:cs="Arial"/>
        </w:rPr>
        <w:t xml:space="preserve">   </w:t>
      </w:r>
      <w:r w:rsidR="009A6383" w:rsidRPr="00616144">
        <w:rPr>
          <w:rFonts w:ascii="Cambria" w:hAnsi="Cambria" w:cs="Arial"/>
        </w:rPr>
        <w:t xml:space="preserve"> </w:t>
      </w:r>
      <w:r w:rsidR="005B07EF">
        <w:rPr>
          <w:rFonts w:ascii="Cambria" w:hAnsi="Cambria" w:cs="Arial"/>
        </w:rPr>
        <w:t xml:space="preserve">            </w:t>
      </w:r>
      <w:r w:rsidR="009A6383" w:rsidRPr="00616144">
        <w:rPr>
          <w:rFonts w:ascii="Cambria" w:hAnsi="Cambria" w:cs="Arial"/>
        </w:rPr>
        <w:t xml:space="preserve">    </w:t>
      </w:r>
      <w:r w:rsidR="003E3850" w:rsidRPr="00616144">
        <w:rPr>
          <w:rFonts w:ascii="Cambria" w:hAnsi="Cambria" w:cs="Arial"/>
        </w:rPr>
        <w:t xml:space="preserve">     </w:t>
      </w:r>
      <w:r w:rsidR="009A6383" w:rsidRPr="00616144">
        <w:rPr>
          <w:rFonts w:ascii="Cambria" w:hAnsi="Cambria" w:cs="Arial"/>
        </w:rPr>
        <w:t>Em</w:t>
      </w:r>
      <w:r w:rsidR="009A6383" w:rsidRPr="00616144">
        <w:rPr>
          <w:rFonts w:ascii="Cambria" w:hAnsi="Cambria" w:cs="Arial"/>
          <w:b/>
          <w:bCs/>
        </w:rPr>
        <w:t>,</w:t>
      </w:r>
      <w:r w:rsidR="00703804" w:rsidRPr="00616144">
        <w:rPr>
          <w:rFonts w:ascii="Cambria" w:hAnsi="Cambria" w:cs="Arial"/>
        </w:rPr>
        <w:t xml:space="preserve"> </w:t>
      </w:r>
      <w:r w:rsidR="00C51A38">
        <w:rPr>
          <w:rFonts w:ascii="Cambria" w:hAnsi="Cambria" w:cs="Arial"/>
        </w:rPr>
        <w:t>1</w:t>
      </w:r>
      <w:r w:rsidR="006D66A2">
        <w:rPr>
          <w:rFonts w:ascii="Cambria" w:hAnsi="Cambria" w:cs="Arial"/>
        </w:rPr>
        <w:t>7</w:t>
      </w:r>
      <w:r w:rsidR="00C51A38">
        <w:rPr>
          <w:rFonts w:ascii="Cambria" w:hAnsi="Cambria" w:cs="Arial"/>
        </w:rPr>
        <w:t xml:space="preserve"> d</w:t>
      </w:r>
      <w:r w:rsidR="00A10427">
        <w:rPr>
          <w:rFonts w:ascii="Cambria" w:hAnsi="Cambria" w:cs="Arial"/>
        </w:rPr>
        <w:t>e Abril de 2026.</w:t>
      </w:r>
    </w:p>
    <w:p w14:paraId="2B7581F1" w14:textId="77777777" w:rsidR="00CC4F5F" w:rsidRDefault="00CC4F5F">
      <w:pPr>
        <w:ind w:left="4956"/>
        <w:jc w:val="both"/>
        <w:rPr>
          <w:rFonts w:ascii="Cambria" w:hAnsi="Cambria" w:cs="Arial"/>
          <w:i/>
        </w:rPr>
      </w:pPr>
      <w:bookmarkStart w:id="0" w:name="_GoBack"/>
      <w:bookmarkEnd w:id="0"/>
    </w:p>
    <w:p w14:paraId="311D4839" w14:textId="77777777" w:rsidR="006C7C63" w:rsidRPr="00C51A38" w:rsidRDefault="006C7C63">
      <w:pPr>
        <w:ind w:left="4956"/>
        <w:jc w:val="both"/>
        <w:rPr>
          <w:rFonts w:ascii="Cambria" w:hAnsi="Cambria" w:cs="Arial"/>
          <w:b/>
          <w:bCs/>
          <w:i/>
        </w:rPr>
      </w:pPr>
    </w:p>
    <w:p w14:paraId="2CDC9AB9" w14:textId="389020B5" w:rsidR="005B07EF" w:rsidRDefault="00C834E9" w:rsidP="00C245D2">
      <w:pPr>
        <w:spacing w:line="276" w:lineRule="auto"/>
        <w:ind w:left="4956"/>
        <w:jc w:val="both"/>
        <w:rPr>
          <w:rFonts w:ascii="Cambria" w:eastAsia="Arial" w:hAnsi="Cambria" w:cs="Arial"/>
          <w:b/>
          <w:bCs/>
        </w:rPr>
      </w:pPr>
      <w:r w:rsidRPr="00C834E9">
        <w:rPr>
          <w:rFonts w:ascii="Cambria" w:eastAsia="Arial" w:hAnsi="Cambria" w:cs="Arial"/>
          <w:b/>
          <w:bCs/>
        </w:rPr>
        <w:t xml:space="preserve">INSTITUI </w:t>
      </w:r>
      <w:r>
        <w:rPr>
          <w:rFonts w:ascii="Cambria" w:eastAsia="Arial" w:hAnsi="Cambria" w:cs="Arial"/>
          <w:b/>
          <w:bCs/>
        </w:rPr>
        <w:t>A CAMPANHA</w:t>
      </w:r>
      <w:r w:rsidRPr="00C834E9">
        <w:rPr>
          <w:rFonts w:ascii="Cambria" w:eastAsia="Arial" w:hAnsi="Cambria" w:cs="Arial"/>
          <w:b/>
          <w:bCs/>
        </w:rPr>
        <w:t xml:space="preserve"> ‘MARIA DA PENHA VAI ÀS ESCOLAS’ NO ÂMBITO DO MUNICÍPIO DE CARNAÚBA DOS DANTAS/RN E DÁ OUTRAS PROVIDÊNCIAS.</w:t>
      </w:r>
    </w:p>
    <w:p w14:paraId="196DC220" w14:textId="77777777" w:rsidR="00C834E9" w:rsidRPr="00616144" w:rsidRDefault="00C834E9" w:rsidP="00C245D2">
      <w:pPr>
        <w:spacing w:line="276" w:lineRule="auto"/>
        <w:ind w:left="4956"/>
        <w:jc w:val="both"/>
        <w:rPr>
          <w:rFonts w:ascii="Cambria" w:hAnsi="Cambria"/>
        </w:rPr>
      </w:pPr>
    </w:p>
    <w:p w14:paraId="63217C69" w14:textId="732B40BF" w:rsidR="005434F6" w:rsidRPr="006C7C63" w:rsidRDefault="009A6383" w:rsidP="006C7C6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  <w:r w:rsidRPr="00616144">
        <w:rPr>
          <w:rFonts w:ascii="Cambria" w:hAnsi="Cambria" w:cs="Arial"/>
          <w:b/>
        </w:rPr>
        <w:tab/>
      </w:r>
      <w:r w:rsidRPr="00616144">
        <w:rPr>
          <w:rFonts w:ascii="Cambria" w:hAnsi="Cambria" w:cs="Arial"/>
          <w:b/>
        </w:rPr>
        <w:tab/>
      </w:r>
      <w:r w:rsidR="006C7C63" w:rsidRPr="006C7C63">
        <w:rPr>
          <w:rFonts w:ascii="Cambria" w:hAnsi="Cambria" w:cs="Arial" w:hint="eastAsia"/>
          <w:b/>
        </w:rPr>
        <w:t>A CÂMARA MUNICIPAL DE Carna</w:t>
      </w:r>
      <w:r w:rsidR="006C7C63">
        <w:rPr>
          <w:rFonts w:ascii="Cambria" w:hAnsi="Cambria" w:cs="Arial"/>
          <w:b/>
        </w:rPr>
        <w:t>ú</w:t>
      </w:r>
      <w:r w:rsidR="006C7C63" w:rsidRPr="006C7C63">
        <w:rPr>
          <w:rFonts w:ascii="Cambria" w:hAnsi="Cambria" w:cs="Arial" w:hint="eastAsia"/>
          <w:b/>
        </w:rPr>
        <w:t xml:space="preserve">ba dos Dantas, </w:t>
      </w:r>
      <w:r w:rsidR="006C7C63" w:rsidRPr="006C7C63">
        <w:rPr>
          <w:rFonts w:ascii="Cambria" w:hAnsi="Cambria" w:cs="Arial" w:hint="eastAsia"/>
        </w:rPr>
        <w:t xml:space="preserve">Estado do Rio Grande do Norte, no uso de suas atribuições legais, por proposta da vereadora </w:t>
      </w:r>
      <w:r w:rsidR="006C7C63" w:rsidRPr="006C7C63">
        <w:rPr>
          <w:rFonts w:ascii="Cambria" w:hAnsi="Cambria" w:cs="Arial" w:hint="eastAsia"/>
          <w:b/>
        </w:rPr>
        <w:t>B</w:t>
      </w:r>
      <w:r w:rsidR="006C7C63">
        <w:rPr>
          <w:rFonts w:ascii="Cambria" w:hAnsi="Cambria" w:cs="Arial"/>
          <w:b/>
        </w:rPr>
        <w:t>á</w:t>
      </w:r>
      <w:r w:rsidR="006C7C63" w:rsidRPr="006C7C63">
        <w:rPr>
          <w:rFonts w:ascii="Cambria" w:hAnsi="Cambria" w:cs="Arial" w:hint="eastAsia"/>
          <w:b/>
        </w:rPr>
        <w:t xml:space="preserve">rbara de Medeiros Dantas, </w:t>
      </w:r>
      <w:r w:rsidR="006C7C63" w:rsidRPr="006C7C63">
        <w:rPr>
          <w:rFonts w:ascii="Cambria" w:hAnsi="Cambria" w:cs="Arial" w:hint="eastAsia"/>
        </w:rPr>
        <w:t>aprova e o Prefeito Municipal sanciona a seguinte Lei:</w:t>
      </w:r>
    </w:p>
    <w:p w14:paraId="6E0889EC" w14:textId="77777777" w:rsidR="006C7C63" w:rsidRPr="005434F6" w:rsidRDefault="006C7C63" w:rsidP="006C7C6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</w:p>
    <w:p w14:paraId="21C3BADA" w14:textId="77777777" w:rsidR="00C834E9" w:rsidRPr="00C834E9" w:rsidRDefault="00C834E9" w:rsidP="00C834E9">
      <w:pPr>
        <w:pStyle w:val="Rodap"/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  <w:r w:rsidRPr="00C834E9">
        <w:rPr>
          <w:rFonts w:ascii="Cambria" w:hAnsi="Cambria" w:cs="Arial"/>
          <w:b/>
          <w:bCs/>
        </w:rPr>
        <w:t>Art. 1º</w:t>
      </w:r>
      <w:r w:rsidRPr="00C834E9">
        <w:rPr>
          <w:rFonts w:ascii="Cambria" w:hAnsi="Cambria" w:cs="Arial"/>
        </w:rPr>
        <w:t xml:space="preserve"> Fica instituída, no âmbito do Município de Carnaúba dos Dantas/RN, a Campanha “Maria da Penha vai às Escolas”, com o objetivo de promover ações educativas de conscientização sobre a prevenção e o combate à violência doméstica e familiar contra a mulher.</w:t>
      </w:r>
    </w:p>
    <w:p w14:paraId="57502837" w14:textId="77777777" w:rsidR="00C834E9" w:rsidRDefault="00C834E9" w:rsidP="00C834E9">
      <w:pPr>
        <w:pStyle w:val="Rodap"/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b/>
          <w:bCs/>
        </w:rPr>
      </w:pPr>
    </w:p>
    <w:p w14:paraId="32248E41" w14:textId="77777777" w:rsidR="00C834E9" w:rsidRDefault="00C834E9" w:rsidP="00C834E9">
      <w:pPr>
        <w:pStyle w:val="Rodap"/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  <w:r w:rsidRPr="00C834E9">
        <w:rPr>
          <w:rFonts w:ascii="Cambria" w:hAnsi="Cambria" w:cs="Arial"/>
          <w:b/>
          <w:bCs/>
        </w:rPr>
        <w:t>Art. 2º</w:t>
      </w:r>
      <w:r w:rsidRPr="00C834E9">
        <w:rPr>
          <w:rFonts w:ascii="Cambria" w:hAnsi="Cambria" w:cs="Arial"/>
        </w:rPr>
        <w:t xml:space="preserve"> A campanha tem como finalidade:</w:t>
      </w:r>
    </w:p>
    <w:p w14:paraId="6CE404F9" w14:textId="695D0F65" w:rsidR="00C834E9" w:rsidRPr="00C834E9" w:rsidRDefault="00C834E9" w:rsidP="00C834E9">
      <w:pPr>
        <w:pStyle w:val="Rodap"/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  <w:r w:rsidRPr="00C834E9">
        <w:rPr>
          <w:rFonts w:ascii="Cambria" w:hAnsi="Cambria" w:cs="Arial"/>
        </w:rPr>
        <w:br/>
        <w:t>I – divulgar a Lei Federal nº 11.340/2006 (Lei Maria da Penha);</w:t>
      </w:r>
      <w:r w:rsidRPr="00C834E9">
        <w:rPr>
          <w:rFonts w:ascii="Cambria" w:hAnsi="Cambria" w:cs="Arial"/>
        </w:rPr>
        <w:br/>
        <w:t>II – conscientizar estudantes sobre os tipos de violência contra a mulher;</w:t>
      </w:r>
      <w:r w:rsidRPr="00C834E9">
        <w:rPr>
          <w:rFonts w:ascii="Cambria" w:hAnsi="Cambria" w:cs="Arial"/>
        </w:rPr>
        <w:br/>
        <w:t>III – promover o respeito, a igualdade de gênero e a cultura da paz;</w:t>
      </w:r>
      <w:r w:rsidRPr="00C834E9">
        <w:rPr>
          <w:rFonts w:ascii="Cambria" w:hAnsi="Cambria" w:cs="Arial"/>
        </w:rPr>
        <w:br/>
        <w:t>IV – orientar sobre canais de denúncia e rede de proteção à mulher.</w:t>
      </w:r>
    </w:p>
    <w:p w14:paraId="029FC51D" w14:textId="77777777" w:rsidR="00C834E9" w:rsidRPr="00C834E9" w:rsidRDefault="00C834E9" w:rsidP="00C834E9">
      <w:pPr>
        <w:pStyle w:val="Rodap"/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  <w:r w:rsidRPr="00C834E9">
        <w:rPr>
          <w:rFonts w:ascii="Cambria" w:hAnsi="Cambria" w:cs="Arial"/>
          <w:b/>
          <w:bCs/>
        </w:rPr>
        <w:t>Art. 3º</w:t>
      </w:r>
      <w:r w:rsidRPr="00C834E9">
        <w:rPr>
          <w:rFonts w:ascii="Cambria" w:hAnsi="Cambria" w:cs="Arial"/>
        </w:rPr>
        <w:t xml:space="preserve"> As ações da campanha poderão ser realizadas no ambiente escolar, por meio de palestras, rodas de conversa, debates, atividades educativas e outras iniciativas de caráter informativo.</w:t>
      </w:r>
    </w:p>
    <w:p w14:paraId="4659985E" w14:textId="77777777" w:rsidR="00C834E9" w:rsidRPr="00C834E9" w:rsidRDefault="00C834E9" w:rsidP="00C834E9">
      <w:pPr>
        <w:pStyle w:val="Rodap"/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  <w:r w:rsidRPr="00C834E9">
        <w:rPr>
          <w:rFonts w:ascii="Cambria" w:hAnsi="Cambria" w:cs="Arial"/>
          <w:b/>
          <w:bCs/>
        </w:rPr>
        <w:t>Art. 4º</w:t>
      </w:r>
      <w:r w:rsidRPr="00C834E9">
        <w:rPr>
          <w:rFonts w:ascii="Cambria" w:hAnsi="Cambria" w:cs="Arial"/>
        </w:rPr>
        <w:t xml:space="preserve"> A realização da campanha poderá ocorrer em parceria entre o Poder Executivo, através da rede municipal de ensino, e demais órgãos e instituições que atuem na proteção dos direitos da mulher, respeitada a estrutura já existente do Município.</w:t>
      </w:r>
    </w:p>
    <w:p w14:paraId="763715C7" w14:textId="77777777" w:rsidR="00C834E9" w:rsidRPr="00C834E9" w:rsidRDefault="00C834E9" w:rsidP="00C834E9">
      <w:pPr>
        <w:pStyle w:val="Rodap"/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  <w:r w:rsidRPr="00C834E9">
        <w:rPr>
          <w:rFonts w:ascii="Cambria" w:hAnsi="Cambria" w:cs="Arial"/>
          <w:b/>
          <w:bCs/>
        </w:rPr>
        <w:lastRenderedPageBreak/>
        <w:t>Art. 5º</w:t>
      </w:r>
      <w:r w:rsidRPr="00C834E9">
        <w:rPr>
          <w:rFonts w:ascii="Cambria" w:hAnsi="Cambria" w:cs="Arial"/>
        </w:rPr>
        <w:t xml:space="preserve"> A execução desta Lei não acarretará criação de novas despesas obrigatórias ao Poder Executivo, podendo ser desenvolvida com recursos humanos, materiais e estruturais já disponíveis.</w:t>
      </w:r>
    </w:p>
    <w:p w14:paraId="3A4B7D03" w14:textId="77777777" w:rsidR="00C834E9" w:rsidRPr="00C834E9" w:rsidRDefault="00C834E9" w:rsidP="00C834E9">
      <w:pPr>
        <w:pStyle w:val="Rodap"/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  <w:r w:rsidRPr="00C834E9">
        <w:rPr>
          <w:rFonts w:ascii="Cambria" w:hAnsi="Cambria" w:cs="Arial"/>
          <w:b/>
          <w:bCs/>
        </w:rPr>
        <w:t xml:space="preserve">Art. 6º </w:t>
      </w:r>
      <w:r w:rsidRPr="00C834E9">
        <w:rPr>
          <w:rFonts w:ascii="Cambria" w:hAnsi="Cambria" w:cs="Arial"/>
        </w:rPr>
        <w:t>O Poder Executivo poderá regulamentar esta Lei no que couber.</w:t>
      </w:r>
    </w:p>
    <w:p w14:paraId="7D07B088" w14:textId="77777777" w:rsidR="00C834E9" w:rsidRPr="00C834E9" w:rsidRDefault="00C834E9" w:rsidP="00C834E9">
      <w:pPr>
        <w:pStyle w:val="Rodap"/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  <w:r w:rsidRPr="00C834E9">
        <w:rPr>
          <w:rFonts w:ascii="Cambria" w:hAnsi="Cambria" w:cs="Arial"/>
          <w:b/>
          <w:bCs/>
        </w:rPr>
        <w:t>Art. 7º</w:t>
      </w:r>
      <w:r w:rsidRPr="00C834E9">
        <w:rPr>
          <w:rFonts w:ascii="Cambria" w:hAnsi="Cambria" w:cs="Arial"/>
        </w:rPr>
        <w:t xml:space="preserve"> Esta Lei entra em vigor na data de sua publicação.</w:t>
      </w:r>
    </w:p>
    <w:p w14:paraId="57D4E220" w14:textId="0F54879E" w:rsidR="009A6383" w:rsidRDefault="00BA3D0A" w:rsidP="009A6383">
      <w:pPr>
        <w:pStyle w:val="Rodap"/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szCs w:val="24"/>
        </w:rPr>
      </w:pPr>
      <w:r w:rsidRPr="00616144">
        <w:rPr>
          <w:rFonts w:ascii="Cambria" w:hAnsi="Cambria" w:cs="Arial"/>
          <w:szCs w:val="24"/>
        </w:rPr>
        <w:tab/>
      </w:r>
      <w:r w:rsidRPr="00616144">
        <w:rPr>
          <w:rFonts w:ascii="Cambria" w:hAnsi="Cambria" w:cs="Arial"/>
          <w:szCs w:val="24"/>
        </w:rPr>
        <w:tab/>
      </w:r>
      <w:r w:rsidR="00616144" w:rsidRPr="00616144">
        <w:rPr>
          <w:rFonts w:ascii="Cambria" w:hAnsi="Cambria" w:cs="Arial"/>
          <w:szCs w:val="24"/>
        </w:rPr>
        <w:tab/>
      </w:r>
      <w:r w:rsidR="009A6383" w:rsidRPr="00616144">
        <w:rPr>
          <w:rFonts w:ascii="Cambria" w:hAnsi="Cambria" w:cs="Arial"/>
          <w:szCs w:val="24"/>
        </w:rPr>
        <w:t xml:space="preserve">Sala das Sessões Vereador </w:t>
      </w:r>
      <w:r w:rsidR="009A6383" w:rsidRPr="00616144">
        <w:rPr>
          <w:rFonts w:ascii="Cambria" w:hAnsi="Cambria" w:cs="Arial"/>
          <w:b/>
          <w:bCs/>
          <w:szCs w:val="24"/>
        </w:rPr>
        <w:t>Wilson Luiz de Souza</w:t>
      </w:r>
      <w:r w:rsidR="009A6383" w:rsidRPr="00616144">
        <w:rPr>
          <w:rFonts w:ascii="Cambria" w:hAnsi="Cambria" w:cs="Arial"/>
          <w:szCs w:val="24"/>
        </w:rPr>
        <w:t xml:space="preserve">, da Câmara Municipal de Carnaúba dos Dantas/RN, </w:t>
      </w:r>
      <w:r w:rsidR="00B4444D" w:rsidRPr="00616144">
        <w:rPr>
          <w:rFonts w:ascii="Cambria" w:hAnsi="Cambria" w:cs="Arial"/>
          <w:szCs w:val="24"/>
        </w:rPr>
        <w:t>em</w:t>
      </w:r>
      <w:r w:rsidR="00C51A38">
        <w:rPr>
          <w:rFonts w:ascii="Cambria" w:hAnsi="Cambria" w:cs="Arial"/>
          <w:szCs w:val="24"/>
        </w:rPr>
        <w:t xml:space="preserve"> 1</w:t>
      </w:r>
      <w:r w:rsidR="006D66A2">
        <w:rPr>
          <w:rFonts w:ascii="Cambria" w:hAnsi="Cambria" w:cs="Arial"/>
          <w:szCs w:val="24"/>
        </w:rPr>
        <w:t>7</w:t>
      </w:r>
      <w:r w:rsidR="00A10427">
        <w:rPr>
          <w:rFonts w:ascii="Cambria" w:hAnsi="Cambria" w:cs="Arial"/>
          <w:szCs w:val="24"/>
        </w:rPr>
        <w:t xml:space="preserve"> de Abril de 2026.</w:t>
      </w:r>
    </w:p>
    <w:p w14:paraId="4E838436" w14:textId="774D8E19" w:rsidR="009A6383" w:rsidRDefault="009A6383" w:rsidP="009A6383">
      <w:pPr>
        <w:ind w:left="-180" w:right="-180"/>
        <w:jc w:val="center"/>
        <w:rPr>
          <w:rFonts w:ascii="Cambria" w:hAnsi="Cambria" w:cs="Arial"/>
        </w:rPr>
      </w:pPr>
    </w:p>
    <w:p w14:paraId="3572DB30" w14:textId="77777777" w:rsidR="00E15BE8" w:rsidRDefault="00E15BE8" w:rsidP="009A6383">
      <w:pPr>
        <w:ind w:left="-180" w:right="-180"/>
        <w:jc w:val="center"/>
        <w:rPr>
          <w:rFonts w:ascii="Cambria" w:hAnsi="Cambria" w:cs="Arial"/>
        </w:rPr>
      </w:pPr>
    </w:p>
    <w:p w14:paraId="4B0DE0BD" w14:textId="77777777" w:rsidR="006D070A" w:rsidRDefault="006D070A" w:rsidP="009A6383">
      <w:pPr>
        <w:ind w:left="-180" w:right="-180"/>
        <w:jc w:val="center"/>
        <w:rPr>
          <w:rFonts w:ascii="Cambria" w:hAnsi="Cambria" w:cs="Arial"/>
        </w:rPr>
      </w:pPr>
    </w:p>
    <w:p w14:paraId="6E73A11A" w14:textId="2E13E939" w:rsidR="006D070A" w:rsidRPr="00616144" w:rsidRDefault="006D070A" w:rsidP="009A6383">
      <w:pPr>
        <w:ind w:left="-180" w:right="-180"/>
        <w:jc w:val="center"/>
        <w:rPr>
          <w:rFonts w:ascii="Cambria" w:hAnsi="Cambria" w:cs="Arial"/>
        </w:rPr>
      </w:pPr>
      <w:r>
        <w:rPr>
          <w:rFonts w:ascii="Cambria" w:hAnsi="Cambria" w:cs="Arial"/>
          <w:noProof/>
          <w:lang w:eastAsia="pt-BR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B288A6" wp14:editId="4D0FD79D">
                <wp:simplePos x="0" y="0"/>
                <wp:positionH relativeFrom="column">
                  <wp:posOffset>1661795</wp:posOffset>
                </wp:positionH>
                <wp:positionV relativeFrom="paragraph">
                  <wp:posOffset>93557</wp:posOffset>
                </wp:positionV>
                <wp:extent cx="2658675" cy="0"/>
                <wp:effectExtent l="0" t="0" r="27940" b="19050"/>
                <wp:wrapNone/>
                <wp:docPr id="3" name="Conector re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58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FB9A8B9" id="Conector reto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85pt,7.35pt" to="340.2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2673EF80" w14:textId="6F0F3583" w:rsidR="009A6383" w:rsidRPr="00616144" w:rsidRDefault="006C7C63" w:rsidP="009A6383">
      <w:pPr>
        <w:ind w:left="-180" w:right="-180"/>
        <w:jc w:val="center"/>
        <w:outlineLvl w:val="0"/>
        <w:rPr>
          <w:rFonts w:ascii="Cambria" w:hAnsi="Cambria" w:cs="Arial"/>
        </w:rPr>
      </w:pPr>
      <w:r>
        <w:rPr>
          <w:rFonts w:ascii="Cambria" w:hAnsi="Cambria" w:cs="Arial"/>
          <w:b/>
        </w:rPr>
        <w:t>BÁRBARA DE MEDEIROS DANTAS</w:t>
      </w:r>
      <w:r w:rsidR="00616144" w:rsidRPr="005F0074">
        <w:rPr>
          <w:rFonts w:ascii="Cambria" w:hAnsi="Cambria" w:cs="Arial"/>
        </w:rPr>
        <w:t xml:space="preserve"> </w:t>
      </w:r>
      <w:r w:rsidR="005F0074">
        <w:rPr>
          <w:rFonts w:ascii="Cambria" w:hAnsi="Cambria" w:cs="Arial"/>
          <w:b/>
        </w:rPr>
        <w:tab/>
        <w:t xml:space="preserve">  </w:t>
      </w:r>
      <w:r w:rsidR="006D070A">
        <w:rPr>
          <w:rFonts w:ascii="Cambria" w:hAnsi="Cambria" w:cs="Arial"/>
          <w:b/>
        </w:rPr>
        <w:t xml:space="preserve">        </w:t>
      </w:r>
      <w:r w:rsidR="005F0074">
        <w:rPr>
          <w:rFonts w:ascii="Cambria" w:hAnsi="Cambria" w:cs="Arial"/>
          <w:b/>
        </w:rPr>
        <w:t xml:space="preserve">  </w:t>
      </w:r>
    </w:p>
    <w:p w14:paraId="48B7B9D9" w14:textId="3584D874" w:rsidR="009A6383" w:rsidRPr="00616144" w:rsidRDefault="009A6383" w:rsidP="009A6383">
      <w:pPr>
        <w:ind w:left="-180" w:right="-180"/>
        <w:jc w:val="center"/>
        <w:outlineLvl w:val="0"/>
        <w:rPr>
          <w:rFonts w:ascii="Cambria" w:hAnsi="Cambria" w:cs="Arial"/>
        </w:rPr>
      </w:pPr>
      <w:r w:rsidRPr="00616144">
        <w:rPr>
          <w:rFonts w:ascii="Cambria" w:hAnsi="Cambria" w:cs="Arial"/>
        </w:rPr>
        <w:t>Vereador</w:t>
      </w:r>
      <w:r w:rsidR="006C7C63">
        <w:rPr>
          <w:rFonts w:ascii="Cambria" w:hAnsi="Cambria" w:cs="Arial"/>
        </w:rPr>
        <w:t>a</w:t>
      </w:r>
      <w:r w:rsidRPr="00616144">
        <w:rPr>
          <w:rFonts w:ascii="Cambria" w:hAnsi="Cambria" w:cs="Arial"/>
        </w:rPr>
        <w:t xml:space="preserve"> Proponente</w:t>
      </w:r>
      <w:r w:rsidR="005434F6">
        <w:rPr>
          <w:rFonts w:ascii="Cambria" w:hAnsi="Cambria" w:cs="Arial"/>
        </w:rPr>
        <w:t xml:space="preserve"> </w:t>
      </w:r>
      <w:r w:rsidR="005434F6">
        <w:rPr>
          <w:rFonts w:ascii="Cambria" w:hAnsi="Cambria" w:cs="Arial"/>
        </w:rPr>
        <w:tab/>
      </w:r>
    </w:p>
    <w:p w14:paraId="6962E357" w14:textId="77777777" w:rsidR="006170BD" w:rsidRDefault="006170BD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00E0714A" w14:textId="77777777" w:rsidR="005B07EF" w:rsidRDefault="005B07EF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2EE468A7" w14:textId="77777777" w:rsidR="005B07EF" w:rsidRDefault="005B07EF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20D039F2" w14:textId="77777777" w:rsidR="005B07EF" w:rsidRDefault="005B07EF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4626DE3B" w14:textId="77777777" w:rsidR="005B07EF" w:rsidRDefault="005B07EF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13E51BE1" w14:textId="77777777" w:rsidR="005B07EF" w:rsidRDefault="005B07EF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48A21645" w14:textId="77777777" w:rsidR="005B07EF" w:rsidRDefault="005B07EF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2EAC3A95" w14:textId="77777777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20503661" w14:textId="77777777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4042EF52" w14:textId="77777777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62E3EC96" w14:textId="77777777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5CF8217D" w14:textId="77777777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3629A0F0" w14:textId="77777777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760FD992" w14:textId="77777777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591AB3B1" w14:textId="77777777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706C7EAA" w14:textId="77777777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0D443925" w14:textId="77777777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0D50FDD0" w14:textId="77777777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7725BEF8" w14:textId="77777777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7E1C28F3" w14:textId="77777777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195BF208" w14:textId="77777777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7760EB34" w14:textId="77777777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5C2C22F9" w14:textId="77777777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244698AE" w14:textId="77777777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435C061B" w14:textId="77777777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3C630ACE" w14:textId="77777777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3EA2683D" w14:textId="77777777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7785B91C" w14:textId="77777777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6FD1E532" w14:textId="329B882F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lastRenderedPageBreak/>
        <w:t>JUSTIFICATIVA</w:t>
      </w:r>
    </w:p>
    <w:p w14:paraId="6CAD9FD7" w14:textId="77777777" w:rsidR="007D3AFB" w:rsidRPr="007D3AFB" w:rsidRDefault="007D3AFB" w:rsidP="009A6383">
      <w:pPr>
        <w:ind w:left="-180" w:right="-180"/>
        <w:jc w:val="center"/>
        <w:outlineLvl w:val="0"/>
        <w:rPr>
          <w:rFonts w:ascii="Cambria" w:hAnsi="Cambria" w:cs="Arial"/>
          <w:b/>
        </w:rPr>
      </w:pPr>
    </w:p>
    <w:p w14:paraId="75EA3DB0" w14:textId="7806A77A" w:rsidR="005B07EF" w:rsidRDefault="007D3AFB" w:rsidP="007D3AFB">
      <w:pPr>
        <w:ind w:right="-1"/>
        <w:outlineLvl w:val="0"/>
        <w:rPr>
          <w:rFonts w:ascii="Cambria" w:hAnsi="Cambria" w:cs="Arial"/>
        </w:rPr>
      </w:pPr>
      <w:r>
        <w:rPr>
          <w:rFonts w:ascii="Cambria" w:hAnsi="Cambria" w:cs="Arial"/>
        </w:rPr>
        <w:tab/>
      </w:r>
    </w:p>
    <w:p w14:paraId="3C2E3147" w14:textId="77777777" w:rsidR="00A10427" w:rsidRPr="00A10427" w:rsidRDefault="007D3AFB" w:rsidP="00A10427">
      <w:pPr>
        <w:pStyle w:val="isselectedend"/>
        <w:jc w:val="both"/>
        <w:rPr>
          <w:rFonts w:ascii="Cambria" w:hAnsi="Cambria"/>
        </w:rPr>
      </w:pPr>
      <w:r>
        <w:rPr>
          <w:rFonts w:ascii="Cambria" w:hAnsi="Cambria" w:cs="Arial"/>
        </w:rPr>
        <w:tab/>
      </w:r>
      <w:r w:rsidR="00A10427" w:rsidRPr="00A10427">
        <w:rPr>
          <w:rFonts w:ascii="Cambria" w:hAnsi="Cambria" w:hint="eastAsia"/>
        </w:rPr>
        <w:t>A presente proposição tem por finalidade instituir a Semana Cívica no âmbito do Município de Carnaúba dos Dantas/RN, como forma de promover os valores essenciais à formação cidadã da população.</w:t>
      </w:r>
    </w:p>
    <w:p w14:paraId="532532BB" w14:textId="77777777" w:rsidR="00A10427" w:rsidRPr="00A10427" w:rsidRDefault="00A10427" w:rsidP="00A10427">
      <w:pPr>
        <w:pStyle w:val="isselectedend"/>
        <w:jc w:val="both"/>
        <w:rPr>
          <w:rFonts w:ascii="Cambria" w:hAnsi="Cambria"/>
        </w:rPr>
      </w:pPr>
      <w:r w:rsidRPr="00A10427">
        <w:rPr>
          <w:rFonts w:ascii="Cambria" w:hAnsi="Cambria" w:hint="eastAsia"/>
        </w:rPr>
        <w:t>A Semana da Pátria, tradicionalmente celebrada no período que compreende o dia 7 de setembro, representa um momento de reflexão sobre a história, a independência do Brasil e a importância da participação ativa dos cidadãos na construção de uma sociedade mais justa e democrática.</w:t>
      </w:r>
    </w:p>
    <w:p w14:paraId="551803C7" w14:textId="77777777" w:rsidR="00A10427" w:rsidRPr="00A10427" w:rsidRDefault="00A10427" w:rsidP="00A10427">
      <w:pPr>
        <w:pStyle w:val="isselectedend"/>
        <w:jc w:val="both"/>
        <w:rPr>
          <w:rFonts w:ascii="Cambria" w:hAnsi="Cambria"/>
        </w:rPr>
      </w:pPr>
      <w:r w:rsidRPr="00A10427">
        <w:rPr>
          <w:rFonts w:ascii="Cambria" w:hAnsi="Cambria" w:hint="eastAsia"/>
        </w:rPr>
        <w:t>Nesse contexto, a instituição da Semana Cívica no município visa fortalecer o sentimento de pertencimento, incentivar o respeito aos símbolos nacionais e estimular a consciência coletiva acerca dos direitos e deveres de cada cidadão.</w:t>
      </w:r>
    </w:p>
    <w:p w14:paraId="1555CCF3" w14:textId="77777777" w:rsidR="00A10427" w:rsidRPr="00A10427" w:rsidRDefault="00A10427" w:rsidP="00A10427">
      <w:pPr>
        <w:pStyle w:val="isselectedend"/>
        <w:jc w:val="both"/>
        <w:rPr>
          <w:rFonts w:ascii="Cambria" w:hAnsi="Cambria"/>
        </w:rPr>
      </w:pPr>
      <w:r w:rsidRPr="00A10427">
        <w:rPr>
          <w:rFonts w:ascii="Cambria" w:hAnsi="Cambria" w:hint="eastAsia"/>
        </w:rPr>
        <w:t>Além disso, a realização de atividades educativas, culturais e sociais durante esse período contribui significativamente para a formação de crianças, adolescentes e jovens, promovendo valores como responsabilidade, ética, respeito e participação social.</w:t>
      </w:r>
    </w:p>
    <w:p w14:paraId="17A45016" w14:textId="77777777" w:rsidR="00A10427" w:rsidRPr="00A10427" w:rsidRDefault="00A10427" w:rsidP="00A10427">
      <w:pPr>
        <w:pStyle w:val="isselectedend"/>
        <w:jc w:val="both"/>
        <w:rPr>
          <w:rFonts w:ascii="Cambria" w:hAnsi="Cambria"/>
        </w:rPr>
      </w:pPr>
      <w:r w:rsidRPr="00A10427">
        <w:rPr>
          <w:rFonts w:ascii="Cambria" w:hAnsi="Cambria" w:hint="eastAsia"/>
        </w:rPr>
        <w:t>A iniciativa também favorece a integração entre escolas, poder público e comunidade, consolidando um ambiente propício ao desenvolvimento da cidadania e ao fortalecimento dos vínculos sociais.</w:t>
      </w:r>
    </w:p>
    <w:p w14:paraId="580BB664" w14:textId="15A10C40" w:rsidR="005B07EF" w:rsidRPr="007D3AFB" w:rsidRDefault="00A10427" w:rsidP="00A10427">
      <w:pPr>
        <w:pStyle w:val="isselectedend"/>
        <w:jc w:val="both"/>
        <w:rPr>
          <w:rFonts w:ascii="Cambria" w:hAnsi="Cambria" w:cs="Arial"/>
        </w:rPr>
      </w:pPr>
      <w:r w:rsidRPr="00A10427">
        <w:rPr>
          <w:rFonts w:ascii="Cambria" w:hAnsi="Cambria" w:hint="eastAsia"/>
        </w:rPr>
        <w:t>Diante do exposto, contamos com o apoio dos nobres vereadores para a aprovação da presente proposição.</w:t>
      </w:r>
    </w:p>
    <w:p w14:paraId="25BDB0E2" w14:textId="77777777" w:rsidR="005434F6" w:rsidRDefault="005434F6" w:rsidP="007D3AFB">
      <w:pPr>
        <w:ind w:right="-1"/>
        <w:jc w:val="center"/>
        <w:outlineLvl w:val="0"/>
        <w:rPr>
          <w:rFonts w:ascii="Cambria" w:hAnsi="Cambria" w:cs="Arial"/>
        </w:rPr>
      </w:pPr>
    </w:p>
    <w:p w14:paraId="79378EE9" w14:textId="77777777" w:rsidR="005434F6" w:rsidRDefault="005434F6" w:rsidP="007D3AFB">
      <w:pPr>
        <w:ind w:right="-1"/>
        <w:jc w:val="center"/>
        <w:outlineLvl w:val="0"/>
        <w:rPr>
          <w:rFonts w:ascii="Cambria" w:hAnsi="Cambria" w:cs="Arial"/>
        </w:rPr>
      </w:pPr>
    </w:p>
    <w:sectPr w:rsidR="005434F6" w:rsidSect="00C245D2">
      <w:headerReference w:type="default" r:id="rId7"/>
      <w:pgSz w:w="11906" w:h="16838"/>
      <w:pgMar w:top="3082" w:right="1134" w:bottom="1134" w:left="1134" w:header="1134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BB3FC7" w14:textId="77777777" w:rsidR="00FC1966" w:rsidRPr="00D61823" w:rsidRDefault="00FC1966">
      <w:pPr>
        <w:rPr>
          <w:rFonts w:hint="eastAsia"/>
        </w:rPr>
      </w:pPr>
      <w:r w:rsidRPr="00D61823">
        <w:separator/>
      </w:r>
    </w:p>
  </w:endnote>
  <w:endnote w:type="continuationSeparator" w:id="0">
    <w:p w14:paraId="40238E39" w14:textId="77777777" w:rsidR="00FC1966" w:rsidRPr="00D61823" w:rsidRDefault="00FC1966">
      <w:pPr>
        <w:rPr>
          <w:rFonts w:hint="eastAsia"/>
        </w:rPr>
      </w:pPr>
      <w:r w:rsidRPr="00D6182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010967" w14:textId="77777777" w:rsidR="00FC1966" w:rsidRPr="00D61823" w:rsidRDefault="00FC1966">
      <w:pPr>
        <w:rPr>
          <w:rFonts w:hint="eastAsia"/>
        </w:rPr>
      </w:pPr>
      <w:r w:rsidRPr="00D61823">
        <w:separator/>
      </w:r>
    </w:p>
  </w:footnote>
  <w:footnote w:type="continuationSeparator" w:id="0">
    <w:p w14:paraId="76D1BA68" w14:textId="77777777" w:rsidR="00FC1966" w:rsidRPr="00D61823" w:rsidRDefault="00FC1966">
      <w:pPr>
        <w:rPr>
          <w:rFonts w:hint="eastAsia"/>
        </w:rPr>
      </w:pPr>
      <w:r w:rsidRPr="00D61823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8D3B3" w14:textId="77777777" w:rsidR="00CC4F5F" w:rsidRPr="00D61823" w:rsidRDefault="00FC1966" w:rsidP="00C245D2">
    <w:pPr>
      <w:pStyle w:val="Cabealho"/>
      <w:jc w:val="center"/>
      <w:rPr>
        <w:rFonts w:hint="eastAsia"/>
      </w:rPr>
    </w:pPr>
    <w:r>
      <w:rPr>
        <w:rFonts w:hint="eastAsia"/>
        <w:lang w:eastAsia="pt-BR" w:bidi="ar-SA"/>
      </w:rPr>
      <w:pict w14:anchorId="788F52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49" type="#_x0000_t75" style="position:absolute;left:0;text-align:left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94688" w:rsidRPr="00D61823">
      <w:rPr>
        <w:noProof/>
        <w:lang w:eastAsia="pt-BR" w:bidi="ar-SA"/>
      </w:rPr>
      <w:drawing>
        <wp:inline distT="0" distB="0" distL="0" distR="0" wp14:anchorId="2D4AE189" wp14:editId="2CBB1C83">
          <wp:extent cx="5760085" cy="1224915"/>
          <wp:effectExtent l="0" t="0" r="0" b="0"/>
          <wp:docPr id="2" name="Imagem 0" descr="Logo Câmara Municipal_Com_CNPJ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0" descr="Logo Câmara Municipal_Com_CNPJ (1)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2249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F5F"/>
    <w:rsid w:val="00003389"/>
    <w:rsid w:val="00027338"/>
    <w:rsid w:val="00035DD6"/>
    <w:rsid w:val="00080FAD"/>
    <w:rsid w:val="00084182"/>
    <w:rsid w:val="000A4509"/>
    <w:rsid w:val="000B0235"/>
    <w:rsid w:val="000C3A29"/>
    <w:rsid w:val="000D3EC0"/>
    <w:rsid w:val="000E1D8D"/>
    <w:rsid w:val="00185226"/>
    <w:rsid w:val="001D36BD"/>
    <w:rsid w:val="002365CE"/>
    <w:rsid w:val="0024658D"/>
    <w:rsid w:val="00262292"/>
    <w:rsid w:val="00297560"/>
    <w:rsid w:val="002A50D0"/>
    <w:rsid w:val="002C7C82"/>
    <w:rsid w:val="002D0E92"/>
    <w:rsid w:val="002E7833"/>
    <w:rsid w:val="003044B5"/>
    <w:rsid w:val="003527F7"/>
    <w:rsid w:val="00352C73"/>
    <w:rsid w:val="003623AB"/>
    <w:rsid w:val="00366F73"/>
    <w:rsid w:val="003B2E01"/>
    <w:rsid w:val="003D38A5"/>
    <w:rsid w:val="003E1D81"/>
    <w:rsid w:val="003E3850"/>
    <w:rsid w:val="003E754D"/>
    <w:rsid w:val="004262D5"/>
    <w:rsid w:val="00427B4F"/>
    <w:rsid w:val="00453E46"/>
    <w:rsid w:val="004A2094"/>
    <w:rsid w:val="00530042"/>
    <w:rsid w:val="005434F6"/>
    <w:rsid w:val="005640B2"/>
    <w:rsid w:val="00580777"/>
    <w:rsid w:val="005824BE"/>
    <w:rsid w:val="00582F35"/>
    <w:rsid w:val="005B07EF"/>
    <w:rsid w:val="005B1BDB"/>
    <w:rsid w:val="005F0074"/>
    <w:rsid w:val="00602CA5"/>
    <w:rsid w:val="00616144"/>
    <w:rsid w:val="006170BD"/>
    <w:rsid w:val="006176B9"/>
    <w:rsid w:val="00637F1D"/>
    <w:rsid w:val="006A0484"/>
    <w:rsid w:val="006C7C63"/>
    <w:rsid w:val="006D070A"/>
    <w:rsid w:val="006D66A2"/>
    <w:rsid w:val="006F3EA2"/>
    <w:rsid w:val="006F4878"/>
    <w:rsid w:val="00703804"/>
    <w:rsid w:val="0072781E"/>
    <w:rsid w:val="0073255B"/>
    <w:rsid w:val="007517B8"/>
    <w:rsid w:val="00771FDF"/>
    <w:rsid w:val="007846DC"/>
    <w:rsid w:val="007B6DF5"/>
    <w:rsid w:val="007D3AFB"/>
    <w:rsid w:val="007D69AA"/>
    <w:rsid w:val="007F3626"/>
    <w:rsid w:val="008170E7"/>
    <w:rsid w:val="008432D3"/>
    <w:rsid w:val="00861191"/>
    <w:rsid w:val="00861C94"/>
    <w:rsid w:val="00871FD3"/>
    <w:rsid w:val="008A6E3F"/>
    <w:rsid w:val="008C48A9"/>
    <w:rsid w:val="008C61A3"/>
    <w:rsid w:val="008D4068"/>
    <w:rsid w:val="009047FB"/>
    <w:rsid w:val="009336F7"/>
    <w:rsid w:val="009412CC"/>
    <w:rsid w:val="00941ECC"/>
    <w:rsid w:val="00961C6A"/>
    <w:rsid w:val="0096237B"/>
    <w:rsid w:val="009A6383"/>
    <w:rsid w:val="009B6488"/>
    <w:rsid w:val="009E777D"/>
    <w:rsid w:val="009F2D76"/>
    <w:rsid w:val="00A10427"/>
    <w:rsid w:val="00A94688"/>
    <w:rsid w:val="00AA4AAA"/>
    <w:rsid w:val="00AE5A21"/>
    <w:rsid w:val="00AF10BA"/>
    <w:rsid w:val="00B05009"/>
    <w:rsid w:val="00B34B5E"/>
    <w:rsid w:val="00B4294B"/>
    <w:rsid w:val="00B4444D"/>
    <w:rsid w:val="00B53D4D"/>
    <w:rsid w:val="00B541E2"/>
    <w:rsid w:val="00B64985"/>
    <w:rsid w:val="00B85F9E"/>
    <w:rsid w:val="00B8677F"/>
    <w:rsid w:val="00B91517"/>
    <w:rsid w:val="00B91582"/>
    <w:rsid w:val="00BA3D0A"/>
    <w:rsid w:val="00BC6F99"/>
    <w:rsid w:val="00BD0966"/>
    <w:rsid w:val="00C019E0"/>
    <w:rsid w:val="00C12853"/>
    <w:rsid w:val="00C245D2"/>
    <w:rsid w:val="00C32A9A"/>
    <w:rsid w:val="00C3748F"/>
    <w:rsid w:val="00C51A38"/>
    <w:rsid w:val="00C621A5"/>
    <w:rsid w:val="00C66606"/>
    <w:rsid w:val="00C757F2"/>
    <w:rsid w:val="00C820CD"/>
    <w:rsid w:val="00C834E9"/>
    <w:rsid w:val="00C867F8"/>
    <w:rsid w:val="00CB505C"/>
    <w:rsid w:val="00CC4F5F"/>
    <w:rsid w:val="00CD0419"/>
    <w:rsid w:val="00CE7E51"/>
    <w:rsid w:val="00D07B5C"/>
    <w:rsid w:val="00D10671"/>
    <w:rsid w:val="00D13F18"/>
    <w:rsid w:val="00D45B98"/>
    <w:rsid w:val="00D474D7"/>
    <w:rsid w:val="00D61823"/>
    <w:rsid w:val="00D87B2E"/>
    <w:rsid w:val="00D87C1A"/>
    <w:rsid w:val="00D96735"/>
    <w:rsid w:val="00DB6C0A"/>
    <w:rsid w:val="00DB7B7C"/>
    <w:rsid w:val="00DB7DA5"/>
    <w:rsid w:val="00DD0964"/>
    <w:rsid w:val="00DD2186"/>
    <w:rsid w:val="00DE2093"/>
    <w:rsid w:val="00E15BE8"/>
    <w:rsid w:val="00E42D17"/>
    <w:rsid w:val="00E62E3F"/>
    <w:rsid w:val="00E82529"/>
    <w:rsid w:val="00EA0A00"/>
    <w:rsid w:val="00EB0CE7"/>
    <w:rsid w:val="00EC1E13"/>
    <w:rsid w:val="00ED41DE"/>
    <w:rsid w:val="00F34132"/>
    <w:rsid w:val="00F44E40"/>
    <w:rsid w:val="00F5062B"/>
    <w:rsid w:val="00F9548B"/>
    <w:rsid w:val="00FC1966"/>
    <w:rsid w:val="02CE353A"/>
    <w:rsid w:val="08E398BD"/>
    <w:rsid w:val="0C27AE5B"/>
    <w:rsid w:val="3A93BDA7"/>
    <w:rsid w:val="4CE4B03B"/>
    <w:rsid w:val="683DDF8E"/>
    <w:rsid w:val="6D768CFD"/>
    <w:rsid w:val="73CC1FAA"/>
    <w:rsid w:val="7DBD4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D092C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614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ementa">
    <w:name w:val="ementa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contedo">
    <w:name w:val="contedo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SemEspaamento">
    <w:name w:val="No Spacing"/>
    <w:qFormat/>
    <w:rPr>
      <w:rFonts w:ascii="Calibri" w:eastAsia="Times New Roman" w:hAnsi="Calibri" w:cs="Calibri"/>
    </w:rPr>
  </w:style>
  <w:style w:type="paragraph" w:styleId="Rodap">
    <w:name w:val="footer"/>
    <w:basedOn w:val="Normal"/>
    <w:link w:val="RodapChar"/>
    <w:unhideWhenUsed/>
    <w:rsid w:val="00185226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rsid w:val="00185226"/>
    <w:rPr>
      <w:rFonts w:cs="Mangal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61A3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61A3"/>
    <w:rPr>
      <w:rFonts w:ascii="Segoe UI" w:hAnsi="Segoe UI" w:cs="Mangal"/>
      <w:sz w:val="18"/>
      <w:szCs w:val="16"/>
    </w:rPr>
  </w:style>
  <w:style w:type="paragraph" w:styleId="NormalWeb">
    <w:name w:val="Normal (Web)"/>
    <w:basedOn w:val="Normal"/>
    <w:uiPriority w:val="99"/>
    <w:unhideWhenUsed/>
    <w:rsid w:val="00E42D17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s4">
    <w:name w:val="s4"/>
    <w:basedOn w:val="Fontepargpadro"/>
    <w:rsid w:val="007517B8"/>
  </w:style>
  <w:style w:type="character" w:customStyle="1" w:styleId="s3">
    <w:name w:val="s3"/>
    <w:basedOn w:val="Fontepargpadro"/>
    <w:rsid w:val="007517B8"/>
  </w:style>
  <w:style w:type="paragraph" w:customStyle="1" w:styleId="s7">
    <w:name w:val="s7"/>
    <w:basedOn w:val="Normal"/>
    <w:rsid w:val="007517B8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styleId="Forte">
    <w:name w:val="Strong"/>
    <w:basedOn w:val="Fontepargpadro"/>
    <w:uiPriority w:val="22"/>
    <w:qFormat/>
    <w:rsid w:val="00616144"/>
    <w:rPr>
      <w:b/>
      <w:bCs/>
    </w:rPr>
  </w:style>
  <w:style w:type="paragraph" w:customStyle="1" w:styleId="isselectedend">
    <w:name w:val="isselectedend"/>
    <w:basedOn w:val="Normal"/>
    <w:rsid w:val="00B8677F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614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ementa">
    <w:name w:val="ementa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contedo">
    <w:name w:val="contedo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SemEspaamento">
    <w:name w:val="No Spacing"/>
    <w:qFormat/>
    <w:rPr>
      <w:rFonts w:ascii="Calibri" w:eastAsia="Times New Roman" w:hAnsi="Calibri" w:cs="Calibri"/>
    </w:rPr>
  </w:style>
  <w:style w:type="paragraph" w:styleId="Rodap">
    <w:name w:val="footer"/>
    <w:basedOn w:val="Normal"/>
    <w:link w:val="RodapChar"/>
    <w:unhideWhenUsed/>
    <w:rsid w:val="00185226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rsid w:val="00185226"/>
    <w:rPr>
      <w:rFonts w:cs="Mangal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61A3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61A3"/>
    <w:rPr>
      <w:rFonts w:ascii="Segoe UI" w:hAnsi="Segoe UI" w:cs="Mangal"/>
      <w:sz w:val="18"/>
      <w:szCs w:val="16"/>
    </w:rPr>
  </w:style>
  <w:style w:type="paragraph" w:styleId="NormalWeb">
    <w:name w:val="Normal (Web)"/>
    <w:basedOn w:val="Normal"/>
    <w:uiPriority w:val="99"/>
    <w:unhideWhenUsed/>
    <w:rsid w:val="00E42D17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s4">
    <w:name w:val="s4"/>
    <w:basedOn w:val="Fontepargpadro"/>
    <w:rsid w:val="007517B8"/>
  </w:style>
  <w:style w:type="character" w:customStyle="1" w:styleId="s3">
    <w:name w:val="s3"/>
    <w:basedOn w:val="Fontepargpadro"/>
    <w:rsid w:val="007517B8"/>
  </w:style>
  <w:style w:type="paragraph" w:customStyle="1" w:styleId="s7">
    <w:name w:val="s7"/>
    <w:basedOn w:val="Normal"/>
    <w:rsid w:val="007517B8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styleId="Forte">
    <w:name w:val="Strong"/>
    <w:basedOn w:val="Fontepargpadro"/>
    <w:uiPriority w:val="22"/>
    <w:qFormat/>
    <w:rsid w:val="00616144"/>
    <w:rPr>
      <w:b/>
      <w:bCs/>
    </w:rPr>
  </w:style>
  <w:style w:type="paragraph" w:customStyle="1" w:styleId="isselectedend">
    <w:name w:val="isselectedend"/>
    <w:basedOn w:val="Normal"/>
    <w:rsid w:val="00B8677F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72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752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4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515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Legislativa;Francsley Ítalo</dc:creator>
  <cp:lastModifiedBy>Admin</cp:lastModifiedBy>
  <cp:revision>2</cp:revision>
  <cp:lastPrinted>2026-03-16T14:09:00Z</cp:lastPrinted>
  <dcterms:created xsi:type="dcterms:W3CDTF">2026-04-17T13:23:00Z</dcterms:created>
  <dcterms:modified xsi:type="dcterms:W3CDTF">2026-04-17T13:23:00Z</dcterms:modified>
  <dc:language>pt-BR</dc:language>
</cp:coreProperties>
</file>