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2145172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656EF8">
              <w:rPr>
                <w:rFonts w:ascii="Arial" w:hAnsi="Arial" w:cs="Arial"/>
                <w:b/>
                <w:bCs/>
                <w:sz w:val="20"/>
              </w:rPr>
              <w:t>322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5F1F20">
        <w:rPr>
          <w:rFonts w:ascii="Arial" w:hAnsi="Arial" w:cs="Arial"/>
          <w:b/>
          <w:caps/>
          <w:sz w:val="22"/>
          <w:szCs w:val="22"/>
        </w:rPr>
        <w:t xml:space="preserve"> ATRAVÉS</w:t>
      </w:r>
      <w:r w:rsidR="00A12801">
        <w:rPr>
          <w:rFonts w:ascii="Arial" w:hAnsi="Arial" w:cs="Arial"/>
          <w:b/>
          <w:caps/>
          <w:sz w:val="22"/>
          <w:szCs w:val="22"/>
        </w:rPr>
        <w:t xml:space="preserve"> DO SERVIÇO AUTÔNOMO DE ÁGUA E ESGOTO - SAMAE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5C77E8">
        <w:rPr>
          <w:rFonts w:ascii="Arial" w:hAnsi="Arial" w:cs="Arial"/>
          <w:b/>
          <w:sz w:val="22"/>
          <w:szCs w:val="22"/>
        </w:rPr>
        <w:t xml:space="preserve">A REALIZAÇÃO DE </w:t>
      </w:r>
      <w:r w:rsidR="00A27703">
        <w:rPr>
          <w:rFonts w:ascii="Arial" w:hAnsi="Arial" w:cs="Arial"/>
          <w:b/>
          <w:sz w:val="22"/>
          <w:szCs w:val="22"/>
        </w:rPr>
        <w:t xml:space="preserve">SERVIÇOS DE </w:t>
      </w:r>
      <w:r w:rsidR="00A12801">
        <w:rPr>
          <w:rFonts w:ascii="Arial" w:hAnsi="Arial" w:cs="Arial"/>
          <w:b/>
          <w:sz w:val="22"/>
          <w:szCs w:val="22"/>
        </w:rPr>
        <w:t>CONSTRUÇÃO DO S</w:t>
      </w:r>
      <w:r w:rsidR="00501F96">
        <w:rPr>
          <w:rFonts w:ascii="Arial" w:hAnsi="Arial" w:cs="Arial"/>
          <w:b/>
          <w:sz w:val="22"/>
          <w:szCs w:val="22"/>
        </w:rPr>
        <w:t>ISTEMA DE ABASTECIMENTO DE ÁGUA NA</w:t>
      </w:r>
      <w:r w:rsidR="006174B5">
        <w:rPr>
          <w:rFonts w:ascii="Arial" w:hAnsi="Arial" w:cs="Arial"/>
          <w:b/>
          <w:sz w:val="22"/>
          <w:szCs w:val="22"/>
        </w:rPr>
        <w:t xml:space="preserve"> ÁREA SOCIAL DA CURVA DA BENÇÃO NO ASSENTAMENTO ANTÔNIO CONSELHEIRO LOCALIZADO A </w:t>
      </w:r>
      <w:proofErr w:type="gramStart"/>
      <w:r w:rsidR="006174B5">
        <w:rPr>
          <w:rFonts w:ascii="Arial" w:hAnsi="Arial" w:cs="Arial"/>
          <w:b/>
          <w:sz w:val="22"/>
          <w:szCs w:val="22"/>
        </w:rPr>
        <w:t>31KM</w:t>
      </w:r>
      <w:proofErr w:type="gramEnd"/>
      <w:r w:rsidR="006174B5">
        <w:rPr>
          <w:rFonts w:ascii="Arial" w:hAnsi="Arial" w:cs="Arial"/>
          <w:b/>
          <w:sz w:val="22"/>
          <w:szCs w:val="22"/>
        </w:rPr>
        <w:t xml:space="preserve"> DE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54474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>Indico ao Poder Executivo</w:t>
      </w:r>
      <w:r w:rsidR="005F1F2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174B5">
        <w:rPr>
          <w:rFonts w:ascii="Arial" w:hAnsi="Arial" w:cs="Arial"/>
          <w:sz w:val="22"/>
          <w:szCs w:val="22"/>
          <w:shd w:val="clear" w:color="auto" w:fill="FFFFFF"/>
        </w:rPr>
        <w:t>através do Serviço Autônomo de Água e Esgoto – SAMAE, a realização de serviços de construção do sistema de abastecimento de água na área social da Curva da Benção no Assentamento Antônio Conselheiro localizado a 31km de Tangará da Serra.</w:t>
      </w:r>
    </w:p>
    <w:p w:rsidR="00A27703" w:rsidRPr="00C33979" w:rsidRDefault="00A27703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6174B5" w:rsidRDefault="006174B5" w:rsidP="006174B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 art. 9º da Lei Nº 4.582, de 2016 diz que:</w:t>
      </w:r>
    </w:p>
    <w:p w:rsidR="006174B5" w:rsidRDefault="006174B5" w:rsidP="006174B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“</w:t>
      </w:r>
      <w:r w:rsidRPr="00501F96">
        <w:rPr>
          <w:rFonts w:ascii="Arial" w:hAnsi="Arial" w:cs="Arial"/>
          <w:sz w:val="22"/>
          <w:szCs w:val="22"/>
        </w:rPr>
        <w:t>A Coordenadoria de Operações Rurais (COR) é um órgão de execução, que desenvolve atividades relacionadas com o abastecimento de água potável em áreas rurais, e ainda lhe compete:</w:t>
      </w:r>
    </w:p>
    <w:p w:rsidR="006174B5" w:rsidRDefault="006174B5" w:rsidP="006174B5">
      <w:pPr>
        <w:jc w:val="both"/>
        <w:rPr>
          <w:rFonts w:ascii="Arial" w:hAnsi="Arial" w:cs="Arial"/>
          <w:sz w:val="22"/>
          <w:szCs w:val="22"/>
        </w:rPr>
      </w:pPr>
      <w:proofErr w:type="gramEnd"/>
      <w:r>
        <w:rPr>
          <w:rFonts w:ascii="Arial" w:hAnsi="Arial" w:cs="Arial"/>
          <w:sz w:val="22"/>
          <w:szCs w:val="22"/>
        </w:rPr>
        <w:tab/>
        <w:t xml:space="preserve">[...] </w:t>
      </w:r>
    </w:p>
    <w:p w:rsidR="006174B5" w:rsidRDefault="006174B5" w:rsidP="006174B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IV - </w:t>
      </w:r>
      <w:r w:rsidRPr="00501F96">
        <w:rPr>
          <w:rFonts w:ascii="Arial" w:hAnsi="Arial" w:cs="Arial"/>
          <w:sz w:val="22"/>
          <w:szCs w:val="22"/>
        </w:rPr>
        <w:t>executar as obras de assentamento da rede de abastecimento de água nas áreas rurais;</w:t>
      </w:r>
    </w:p>
    <w:p w:rsidR="006174B5" w:rsidRDefault="006174B5" w:rsidP="006174B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 - </w:t>
      </w:r>
      <w:r w:rsidRPr="00501F96">
        <w:rPr>
          <w:rFonts w:ascii="Arial" w:hAnsi="Arial" w:cs="Arial"/>
          <w:sz w:val="22"/>
          <w:szCs w:val="22"/>
        </w:rPr>
        <w:t>efetuar manutenção nas redes e ramais de água e esgoto nas áreas rurais;</w:t>
      </w:r>
    </w:p>
    <w:p w:rsidR="006174B5" w:rsidRDefault="006174B5" w:rsidP="006174B5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501F96">
        <w:rPr>
          <w:rFonts w:ascii="Arial" w:hAnsi="Arial" w:cs="Arial"/>
          <w:sz w:val="22"/>
          <w:szCs w:val="22"/>
        </w:rPr>
        <w:t>IX - executar ou acompanhar obras de assentamento da rede de coleta de esgotamento sanitário;</w:t>
      </w:r>
    </w:p>
    <w:p w:rsidR="006174B5" w:rsidRDefault="006174B5" w:rsidP="006174B5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501F96">
        <w:rPr>
          <w:rFonts w:ascii="Arial" w:hAnsi="Arial" w:cs="Arial"/>
          <w:sz w:val="22"/>
          <w:szCs w:val="22"/>
        </w:rPr>
        <w:t>XI - executar os serviços de instalação, e manutenção de equipamentos diversos, tais como: bombas d´água, bomba de esgotamento sanitário; quadros e redes elétricas; adequar o layout e instalações eletro-hidráulicas, visando ampliar e melhorar a capacidade e produtividade dos equipamentos;</w:t>
      </w:r>
    </w:p>
    <w:p w:rsidR="006174B5" w:rsidRDefault="006174B5" w:rsidP="006174B5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6174B5" w:rsidRDefault="006174B5" w:rsidP="006174B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Tendo em vista algumas das sessões citada acima do Artigo 9º da Lei Nº 4.582, de 2016, observamos que é de competência do SAMAE a construção e manutenção de serviços de água e esgoto na área rural. E com isso, solicitamos esses serviços na área social da Curva da Benção, onde mais de 90 (noventa) famílias residem e </w:t>
      </w:r>
      <w:r w:rsidR="00AE68FB">
        <w:rPr>
          <w:rFonts w:ascii="Arial" w:hAnsi="Arial" w:cs="Arial"/>
          <w:sz w:val="22"/>
          <w:szCs w:val="22"/>
        </w:rPr>
        <w:t>não possuem água potável</w:t>
      </w:r>
      <w:r>
        <w:rPr>
          <w:rFonts w:ascii="Arial" w:hAnsi="Arial" w:cs="Arial"/>
          <w:sz w:val="22"/>
          <w:szCs w:val="22"/>
        </w:rPr>
        <w:t>, que é essencial para todos.</w:t>
      </w:r>
    </w:p>
    <w:p w:rsidR="006174B5" w:rsidRDefault="006174B5" w:rsidP="006174B5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6174B5" w:rsidRDefault="006174B5" w:rsidP="006174B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conta da quantidade de pessoas residentes na localidade e da necessidade de serviços esse</w:t>
      </w:r>
      <w:r w:rsidR="00AE68FB">
        <w:rPr>
          <w:rFonts w:ascii="Arial" w:hAnsi="Arial" w:cs="Arial"/>
          <w:sz w:val="22"/>
          <w:szCs w:val="22"/>
        </w:rPr>
        <w:t>nciais ao ser humano como o direito a água</w:t>
      </w:r>
      <w:r>
        <w:rPr>
          <w:rFonts w:ascii="Arial" w:hAnsi="Arial" w:cs="Arial"/>
          <w:sz w:val="22"/>
          <w:szCs w:val="22"/>
        </w:rPr>
        <w:t>, solicitamos com urgência que seja atendido a indicação presente.</w:t>
      </w:r>
    </w:p>
    <w:p w:rsidR="006174B5" w:rsidRDefault="006174B5" w:rsidP="006174B5">
      <w:pPr>
        <w:jc w:val="both"/>
        <w:rPr>
          <w:rFonts w:ascii="Arial" w:hAnsi="Arial" w:cs="Arial"/>
          <w:sz w:val="22"/>
          <w:szCs w:val="22"/>
        </w:rPr>
      </w:pPr>
    </w:p>
    <w:p w:rsidR="006174B5" w:rsidRPr="00C33979" w:rsidRDefault="006174B5" w:rsidP="006174B5">
      <w:pPr>
        <w:jc w:val="both"/>
        <w:rPr>
          <w:rFonts w:ascii="Arial" w:hAnsi="Arial" w:cs="Arial"/>
          <w:sz w:val="22"/>
          <w:szCs w:val="22"/>
        </w:rPr>
      </w:pPr>
    </w:p>
    <w:p w:rsidR="006174B5" w:rsidRDefault="006174B5" w:rsidP="006174B5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>
        <w:rPr>
          <w:rFonts w:ascii="Arial" w:hAnsi="Arial" w:cs="Arial"/>
          <w:sz w:val="22"/>
          <w:szCs w:val="22"/>
        </w:rPr>
        <w:t>de Mato Grosso, aos vinte e dois dias do mês de abril do ano de dois mil e vinte e dois.</w:t>
      </w:r>
    </w:p>
    <w:p w:rsidR="006174B5" w:rsidRDefault="006174B5" w:rsidP="006174B5">
      <w:pPr>
        <w:jc w:val="both"/>
        <w:rPr>
          <w:rFonts w:ascii="Arial" w:hAnsi="Arial" w:cs="Arial"/>
          <w:sz w:val="22"/>
          <w:szCs w:val="22"/>
        </w:rPr>
      </w:pPr>
    </w:p>
    <w:p w:rsidR="006174B5" w:rsidRDefault="006174B5" w:rsidP="006174B5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Pr="00C33979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174B5" w:rsidRPr="006174B5" w:rsidRDefault="00C33979" w:rsidP="006174B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174B5" w:rsidRPr="006174B5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73A2"/>
    <w:rsid w:val="000371F6"/>
    <w:rsid w:val="00040092"/>
    <w:rsid w:val="00050D38"/>
    <w:rsid w:val="0006033F"/>
    <w:rsid w:val="00066912"/>
    <w:rsid w:val="000736DC"/>
    <w:rsid w:val="00077838"/>
    <w:rsid w:val="000A174F"/>
    <w:rsid w:val="000C5319"/>
    <w:rsid w:val="000C555C"/>
    <w:rsid w:val="000D0799"/>
    <w:rsid w:val="000E0F14"/>
    <w:rsid w:val="0010194B"/>
    <w:rsid w:val="00103C83"/>
    <w:rsid w:val="00115DE8"/>
    <w:rsid w:val="0013190F"/>
    <w:rsid w:val="00132A60"/>
    <w:rsid w:val="00146129"/>
    <w:rsid w:val="001B3EB7"/>
    <w:rsid w:val="001D4B33"/>
    <w:rsid w:val="0022052F"/>
    <w:rsid w:val="00243D43"/>
    <w:rsid w:val="002723B2"/>
    <w:rsid w:val="0028400B"/>
    <w:rsid w:val="0029562D"/>
    <w:rsid w:val="002A2F0A"/>
    <w:rsid w:val="002B5A90"/>
    <w:rsid w:val="002E78E7"/>
    <w:rsid w:val="00310E27"/>
    <w:rsid w:val="003353AD"/>
    <w:rsid w:val="00374218"/>
    <w:rsid w:val="00396BE1"/>
    <w:rsid w:val="003B0D0C"/>
    <w:rsid w:val="003D7E66"/>
    <w:rsid w:val="0040639E"/>
    <w:rsid w:val="00421E45"/>
    <w:rsid w:val="0043554B"/>
    <w:rsid w:val="00437942"/>
    <w:rsid w:val="00453996"/>
    <w:rsid w:val="00454474"/>
    <w:rsid w:val="00463444"/>
    <w:rsid w:val="00464E30"/>
    <w:rsid w:val="00487455"/>
    <w:rsid w:val="00493646"/>
    <w:rsid w:val="004A2E8E"/>
    <w:rsid w:val="004A2E9D"/>
    <w:rsid w:val="004B0EB0"/>
    <w:rsid w:val="004C412E"/>
    <w:rsid w:val="004D7A0F"/>
    <w:rsid w:val="004F0446"/>
    <w:rsid w:val="00501F96"/>
    <w:rsid w:val="00510EC8"/>
    <w:rsid w:val="0054395F"/>
    <w:rsid w:val="00555DDF"/>
    <w:rsid w:val="005725D2"/>
    <w:rsid w:val="00574982"/>
    <w:rsid w:val="00592FB7"/>
    <w:rsid w:val="00596F0A"/>
    <w:rsid w:val="005C77E8"/>
    <w:rsid w:val="005D09DB"/>
    <w:rsid w:val="005F1F20"/>
    <w:rsid w:val="006174B5"/>
    <w:rsid w:val="00656EF8"/>
    <w:rsid w:val="006931FF"/>
    <w:rsid w:val="006D2A5E"/>
    <w:rsid w:val="006E10D2"/>
    <w:rsid w:val="006F1A83"/>
    <w:rsid w:val="00702157"/>
    <w:rsid w:val="00750005"/>
    <w:rsid w:val="0076399D"/>
    <w:rsid w:val="00764FDF"/>
    <w:rsid w:val="00786037"/>
    <w:rsid w:val="0078645B"/>
    <w:rsid w:val="00795380"/>
    <w:rsid w:val="007C477B"/>
    <w:rsid w:val="007E5081"/>
    <w:rsid w:val="008016FB"/>
    <w:rsid w:val="00831A9E"/>
    <w:rsid w:val="0084123D"/>
    <w:rsid w:val="00875F7D"/>
    <w:rsid w:val="00880338"/>
    <w:rsid w:val="008C75C4"/>
    <w:rsid w:val="008D02E1"/>
    <w:rsid w:val="008F1F80"/>
    <w:rsid w:val="00903719"/>
    <w:rsid w:val="00927A96"/>
    <w:rsid w:val="00956A5D"/>
    <w:rsid w:val="0096068A"/>
    <w:rsid w:val="00962CBE"/>
    <w:rsid w:val="00962F9C"/>
    <w:rsid w:val="00967DDB"/>
    <w:rsid w:val="00977FA0"/>
    <w:rsid w:val="009A69D0"/>
    <w:rsid w:val="009B3075"/>
    <w:rsid w:val="009D388E"/>
    <w:rsid w:val="00A04C2D"/>
    <w:rsid w:val="00A12801"/>
    <w:rsid w:val="00A23789"/>
    <w:rsid w:val="00A27703"/>
    <w:rsid w:val="00A50B35"/>
    <w:rsid w:val="00A82342"/>
    <w:rsid w:val="00AC6EFD"/>
    <w:rsid w:val="00AD6CC4"/>
    <w:rsid w:val="00AE68FB"/>
    <w:rsid w:val="00B5066F"/>
    <w:rsid w:val="00B568BB"/>
    <w:rsid w:val="00B71E2E"/>
    <w:rsid w:val="00B76CB1"/>
    <w:rsid w:val="00B918F0"/>
    <w:rsid w:val="00B926CB"/>
    <w:rsid w:val="00BA0998"/>
    <w:rsid w:val="00BC49FB"/>
    <w:rsid w:val="00BF5A21"/>
    <w:rsid w:val="00C15BA9"/>
    <w:rsid w:val="00C33979"/>
    <w:rsid w:val="00C34D97"/>
    <w:rsid w:val="00C9579E"/>
    <w:rsid w:val="00CE4FFF"/>
    <w:rsid w:val="00D07274"/>
    <w:rsid w:val="00D31C17"/>
    <w:rsid w:val="00D41D4A"/>
    <w:rsid w:val="00D448B6"/>
    <w:rsid w:val="00D4763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0324E"/>
    <w:rsid w:val="00E21E28"/>
    <w:rsid w:val="00E419C3"/>
    <w:rsid w:val="00E42383"/>
    <w:rsid w:val="00E754E7"/>
    <w:rsid w:val="00EB3554"/>
    <w:rsid w:val="00EC2848"/>
    <w:rsid w:val="00EC7753"/>
    <w:rsid w:val="00F72CEC"/>
    <w:rsid w:val="00F80FE6"/>
    <w:rsid w:val="00FB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484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55</cp:revision>
  <cp:lastPrinted>2021-11-23T17:12:00Z</cp:lastPrinted>
  <dcterms:created xsi:type="dcterms:W3CDTF">2021-11-26T17:56:00Z</dcterms:created>
  <dcterms:modified xsi:type="dcterms:W3CDTF">2022-04-22T19:06:00Z</dcterms:modified>
</cp:coreProperties>
</file>