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BC" w:rsidRDefault="00BB0FBC" w:rsidP="00BB0FBC">
      <w:pPr>
        <w:pStyle w:val="Ttulo"/>
      </w:pPr>
    </w:p>
    <w:p w:rsidR="00BB0FBC" w:rsidRDefault="00BB0FBC" w:rsidP="00BB0FBC">
      <w:pPr>
        <w:pStyle w:val="Ttulo"/>
      </w:pPr>
    </w:p>
    <w:p w:rsidR="00FE594A" w:rsidRPr="001A719F" w:rsidRDefault="00FE594A" w:rsidP="00FE594A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1.405/</w:t>
      </w:r>
      <w:r w:rsidRPr="001A719F">
        <w:rPr>
          <w:b/>
          <w:i/>
          <w:sz w:val="28"/>
          <w:szCs w:val="28"/>
        </w:rPr>
        <w:t>2013</w:t>
      </w:r>
    </w:p>
    <w:p w:rsidR="00BB0FBC" w:rsidRDefault="00BB0FBC" w:rsidP="00BB0FBC">
      <w:pPr>
        <w:pStyle w:val="Ttulo"/>
      </w:pPr>
    </w:p>
    <w:p w:rsidR="00BB0FBC" w:rsidRDefault="00BB0FBC" w:rsidP="00FE594A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BB0FBC" w:rsidRPr="00BB0FBC" w:rsidRDefault="00BB0FBC" w:rsidP="00FE594A">
      <w:pPr>
        <w:ind w:left="3402"/>
        <w:jc w:val="both"/>
        <w:rPr>
          <w:sz w:val="24"/>
        </w:rPr>
      </w:pPr>
      <w:r w:rsidRPr="00BB0FBC">
        <w:rPr>
          <w:sz w:val="24"/>
        </w:rPr>
        <w:t>Estabelece valores individuais para expedição de Alvará Sanitário nos termos como exigido pelo art. 383 e seguintes do Código Sanitário Municipal de Lajinha</w:t>
      </w:r>
      <w:r w:rsidR="00FE594A" w:rsidRPr="00BB0FBC">
        <w:rPr>
          <w:sz w:val="24"/>
        </w:rPr>
        <w:t xml:space="preserve"> </w:t>
      </w:r>
      <w:r w:rsidRPr="00BB0FBC">
        <w:rPr>
          <w:sz w:val="24"/>
        </w:rPr>
        <w:t>e dá outras providências.</w:t>
      </w:r>
    </w:p>
    <w:p w:rsidR="00BB0FBC" w:rsidRDefault="00BB0FBC" w:rsidP="00BB0FB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BB0FBC" w:rsidRDefault="00BB0FBC" w:rsidP="00BB0FBC">
      <w:pPr>
        <w:pStyle w:val="Recuodecorpodetexto"/>
        <w:ind w:left="0" w:firstLine="0"/>
        <w:rPr>
          <w:b/>
        </w:rPr>
      </w:pPr>
    </w:p>
    <w:p w:rsidR="00BB0FBC" w:rsidRDefault="00BB0FBC" w:rsidP="00BB0FBC">
      <w:pPr>
        <w:pStyle w:val="Recuodecorpodetexto"/>
        <w:ind w:left="0"/>
      </w:pPr>
      <w:r>
        <w:t>O Povo do Município de Lajinha, Estado de Minas Gerais, por seus representantes na Câmara Municipal, aprovou a seguinte Lei:</w:t>
      </w:r>
    </w:p>
    <w:p w:rsidR="00BB0FBC" w:rsidRDefault="00BB0FBC" w:rsidP="00BB0FBC">
      <w:pPr>
        <w:rPr>
          <w:sz w:val="24"/>
        </w:rPr>
      </w:pPr>
    </w:p>
    <w:p w:rsidR="00BB0FBC" w:rsidRDefault="00BB0FBC" w:rsidP="00BB0FBC">
      <w:pPr>
        <w:rPr>
          <w:sz w:val="24"/>
        </w:rPr>
      </w:pPr>
    </w:p>
    <w:p w:rsidR="00BB0FBC" w:rsidRDefault="00BB0FBC" w:rsidP="00BB0FBC">
      <w:pPr>
        <w:ind w:firstLine="1134"/>
        <w:jc w:val="both"/>
        <w:rPr>
          <w:sz w:val="24"/>
        </w:rPr>
      </w:pPr>
    </w:p>
    <w:p w:rsidR="00BB0FBC" w:rsidRDefault="00BB0FBC" w:rsidP="00BB0FBC">
      <w:pPr>
        <w:ind w:firstLine="1134"/>
        <w:jc w:val="both"/>
        <w:rPr>
          <w:sz w:val="24"/>
        </w:rPr>
      </w:pPr>
      <w:r>
        <w:rPr>
          <w:sz w:val="24"/>
        </w:rPr>
        <w:t>Art.1º - Para expedição do Alvará Sanitário nos termos como exigido pelo art. 383 e seguintes do Código Sanitário Municipal de Lajinha instituído pela Lei n. 809/97, será devido, pelo contribuinte, o recolhimento, em guia própria, da taxa no valor fixado à respectiva atividade no anexo I desta Lei.</w:t>
      </w:r>
    </w:p>
    <w:p w:rsidR="00BB0FBC" w:rsidRDefault="00BB0FBC" w:rsidP="00BB0FBC">
      <w:pPr>
        <w:ind w:firstLine="1134"/>
        <w:jc w:val="both"/>
        <w:rPr>
          <w:sz w:val="24"/>
        </w:rPr>
      </w:pPr>
    </w:p>
    <w:p w:rsidR="00BB0FBC" w:rsidRDefault="00BB0FBC" w:rsidP="00BB0FBC">
      <w:pPr>
        <w:ind w:firstLine="1134"/>
        <w:jc w:val="both"/>
        <w:rPr>
          <w:sz w:val="24"/>
        </w:rPr>
      </w:pPr>
      <w:r>
        <w:rPr>
          <w:sz w:val="24"/>
        </w:rPr>
        <w:t xml:space="preserve">Art. 2º. – O anexo I desta lei integrará redação da Lei 809/97 sob a denominação de ANEXO II. </w:t>
      </w:r>
    </w:p>
    <w:p w:rsidR="00BB0FBC" w:rsidRDefault="00BB0FBC" w:rsidP="00BB0FBC">
      <w:pPr>
        <w:ind w:firstLine="1134"/>
        <w:jc w:val="both"/>
        <w:rPr>
          <w:sz w:val="24"/>
        </w:rPr>
      </w:pPr>
    </w:p>
    <w:p w:rsidR="00BB0FBC" w:rsidRDefault="00BB0FBC" w:rsidP="00BB0FBC">
      <w:pPr>
        <w:ind w:firstLine="1134"/>
        <w:jc w:val="both"/>
        <w:rPr>
          <w:sz w:val="24"/>
        </w:rPr>
      </w:pPr>
      <w:r>
        <w:rPr>
          <w:sz w:val="24"/>
        </w:rPr>
        <w:t>Art. 3º. Esta Lei entra em vigor na data de sua publicação, revoga</w:t>
      </w:r>
      <w:r w:rsidR="00FE594A">
        <w:rPr>
          <w:sz w:val="24"/>
        </w:rPr>
        <w:t>das as disposições em contrário</w:t>
      </w:r>
      <w:r>
        <w:rPr>
          <w:sz w:val="24"/>
        </w:rPr>
        <w:t>.</w:t>
      </w:r>
    </w:p>
    <w:p w:rsidR="00BB0FBC" w:rsidRDefault="00BB0FBC" w:rsidP="00BB0FBC">
      <w:pPr>
        <w:jc w:val="both"/>
        <w:rPr>
          <w:sz w:val="24"/>
        </w:rPr>
      </w:pPr>
    </w:p>
    <w:p w:rsidR="00BB0FBC" w:rsidRDefault="00BB0FBC" w:rsidP="00BB0FBC">
      <w:pPr>
        <w:jc w:val="both"/>
        <w:rPr>
          <w:sz w:val="24"/>
        </w:rPr>
      </w:pPr>
    </w:p>
    <w:p w:rsidR="00BB0FBC" w:rsidRPr="00D23FA3" w:rsidRDefault="00BB0FBC" w:rsidP="00BB0FBC">
      <w:pPr>
        <w:jc w:val="both"/>
        <w:rPr>
          <w:sz w:val="24"/>
          <w:szCs w:val="24"/>
        </w:rPr>
      </w:pPr>
      <w:r w:rsidRPr="00D23FA3">
        <w:rPr>
          <w:sz w:val="24"/>
          <w:szCs w:val="24"/>
        </w:rPr>
        <w:t>GABINETE DA PRESIDÊNCIA DA CÂMARA MUNICIPAL DE LAJINHA, ESTADO DE MINAS GERAIS, AOS</w:t>
      </w:r>
      <w:r w:rsidRPr="00FE594A">
        <w:rPr>
          <w:sz w:val="32"/>
          <w:szCs w:val="24"/>
        </w:rPr>
        <w:t xml:space="preserve"> </w:t>
      </w:r>
      <w:r w:rsidRPr="00FE594A">
        <w:rPr>
          <w:sz w:val="24"/>
        </w:rPr>
        <w:t xml:space="preserve">DEZOITO </w:t>
      </w:r>
      <w:r w:rsidRPr="00D23FA3">
        <w:rPr>
          <w:sz w:val="24"/>
          <w:szCs w:val="24"/>
        </w:rPr>
        <w:t>DIAS DO MÊS DE DEZEMBRO DO ANO DOIS MIL E TREZE. (</w:t>
      </w:r>
      <w:r w:rsidRPr="00FE594A">
        <w:rPr>
          <w:sz w:val="24"/>
        </w:rPr>
        <w:t>18</w:t>
      </w:r>
      <w:r w:rsidRPr="00D23FA3">
        <w:rPr>
          <w:sz w:val="24"/>
          <w:szCs w:val="24"/>
        </w:rPr>
        <w:t>/12/2013)</w:t>
      </w:r>
    </w:p>
    <w:p w:rsidR="00BB0FBC" w:rsidRPr="00D23FA3" w:rsidRDefault="00BB0FBC" w:rsidP="00BB0FBC">
      <w:pPr>
        <w:ind w:left="705"/>
        <w:jc w:val="both"/>
        <w:rPr>
          <w:sz w:val="24"/>
          <w:szCs w:val="24"/>
        </w:rPr>
      </w:pPr>
    </w:p>
    <w:p w:rsidR="00BB0FBC" w:rsidRPr="00D23FA3" w:rsidRDefault="00BB0FBC" w:rsidP="00BB0FBC">
      <w:pPr>
        <w:ind w:left="705"/>
        <w:jc w:val="both"/>
        <w:rPr>
          <w:sz w:val="24"/>
          <w:szCs w:val="24"/>
        </w:rPr>
      </w:pPr>
    </w:p>
    <w:p w:rsidR="00BB0FBC" w:rsidRPr="00D23FA3" w:rsidRDefault="00BB0FBC" w:rsidP="00FE594A">
      <w:pPr>
        <w:ind w:left="705"/>
        <w:jc w:val="center"/>
        <w:rPr>
          <w:sz w:val="24"/>
          <w:szCs w:val="24"/>
        </w:rPr>
      </w:pPr>
    </w:p>
    <w:p w:rsidR="00BB0FBC" w:rsidRPr="00BB0FBC" w:rsidRDefault="00BB0FBC" w:rsidP="00FE594A">
      <w:pPr>
        <w:jc w:val="center"/>
        <w:rPr>
          <w:b/>
          <w:i/>
          <w:sz w:val="24"/>
          <w:szCs w:val="24"/>
        </w:rPr>
      </w:pPr>
      <w:r w:rsidRPr="00BB0FBC">
        <w:rPr>
          <w:b/>
          <w:i/>
          <w:sz w:val="24"/>
          <w:szCs w:val="24"/>
        </w:rPr>
        <w:t>Ver. RENATO RODRIGUES DE SOUZA</w:t>
      </w:r>
    </w:p>
    <w:p w:rsidR="00BB0FBC" w:rsidRPr="00BB0FBC" w:rsidRDefault="00BB0FBC" w:rsidP="00FE594A">
      <w:pPr>
        <w:jc w:val="center"/>
        <w:rPr>
          <w:i/>
          <w:sz w:val="24"/>
        </w:rPr>
      </w:pPr>
      <w:r w:rsidRPr="00BB0FBC">
        <w:rPr>
          <w:b/>
          <w:i/>
          <w:sz w:val="24"/>
          <w:szCs w:val="24"/>
        </w:rPr>
        <w:t>Presidente da Câmara</w:t>
      </w:r>
    </w:p>
    <w:p w:rsidR="00BB0FBC" w:rsidRDefault="00BB0FBC" w:rsidP="00BB0FBC">
      <w:pPr>
        <w:ind w:firstLine="1134"/>
        <w:jc w:val="both"/>
        <w:rPr>
          <w:sz w:val="24"/>
        </w:rPr>
      </w:pPr>
    </w:p>
    <w:p w:rsidR="00BB0FBC" w:rsidRDefault="00BB0FBC" w:rsidP="00BB0FBC">
      <w:pPr>
        <w:ind w:firstLine="1134"/>
        <w:jc w:val="both"/>
        <w:rPr>
          <w:sz w:val="24"/>
        </w:rPr>
      </w:pP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b/>
          <w:i/>
          <w:sz w:val="24"/>
        </w:rPr>
        <w:tab/>
      </w:r>
      <w:r>
        <w:rPr>
          <w:sz w:val="24"/>
        </w:rPr>
        <w:t xml:space="preserve"> </w:t>
      </w:r>
    </w:p>
    <w:p w:rsidR="00FE594A" w:rsidRDefault="00FE594A" w:rsidP="00FE594A">
      <w:r>
        <w:t>Sancionada em 23/12/2013, conforme cópia arquivada em pasta própria.</w:t>
      </w:r>
    </w:p>
    <w:p w:rsidR="00FE594A" w:rsidRDefault="00FE594A" w:rsidP="00FE594A"/>
    <w:p w:rsidR="003454FB" w:rsidRDefault="003454FB" w:rsidP="00FE594A"/>
    <w:p w:rsidR="00FE594A" w:rsidRDefault="00FE594A" w:rsidP="00FE594A">
      <w:r>
        <w:t xml:space="preserve">Lúcia Maria Miguel Morais </w:t>
      </w:r>
    </w:p>
    <w:p w:rsidR="00FE594A" w:rsidRDefault="00FE594A" w:rsidP="00FE594A">
      <w:r>
        <w:t xml:space="preserve">        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BB0FBC"/>
    <w:rsid w:val="003454FB"/>
    <w:rsid w:val="005C14F1"/>
    <w:rsid w:val="007A271B"/>
    <w:rsid w:val="009F61AE"/>
    <w:rsid w:val="00B1181D"/>
    <w:rsid w:val="00BB0FBC"/>
    <w:rsid w:val="00DC581F"/>
    <w:rsid w:val="00FE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BB0FBC"/>
    <w:pPr>
      <w:ind w:left="2832" w:firstLine="70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B0F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BB0FBC"/>
    <w:pPr>
      <w:jc w:val="center"/>
    </w:pPr>
    <w:rPr>
      <w:b/>
      <w:i/>
      <w:sz w:val="28"/>
    </w:rPr>
  </w:style>
  <w:style w:type="character" w:customStyle="1" w:styleId="TtuloChar">
    <w:name w:val="Título Char"/>
    <w:basedOn w:val="Fontepargpadro"/>
    <w:link w:val="Ttulo"/>
    <w:rsid w:val="00BB0FBC"/>
    <w:rPr>
      <w:rFonts w:ascii="Times New Roman" w:eastAsia="Times New Roman" w:hAnsi="Times New Roman" w:cs="Times New Roman"/>
      <w:b/>
      <w:i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1000</Characters>
  <Application>Microsoft Office Word</Application>
  <DocSecurity>0</DocSecurity>
  <Lines>8</Lines>
  <Paragraphs>2</Paragraphs>
  <ScaleCrop>false</ScaleCrop>
  <Company>Home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2013-12-19T20:41:00Z</dcterms:created>
  <dcterms:modified xsi:type="dcterms:W3CDTF">2015-05-07T13:49:00Z</dcterms:modified>
</cp:coreProperties>
</file>