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6BE6EECE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6FD430CA" w:rsidR="00097D2E" w:rsidRPr="009E2644" w:rsidRDefault="00FA7FE6" w:rsidP="009E2644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FA7FE6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E92F6FA" wp14:editId="401E1DBB">
            <wp:simplePos x="0" y="0"/>
            <wp:positionH relativeFrom="margin">
              <wp:posOffset>4882515</wp:posOffset>
            </wp:positionH>
            <wp:positionV relativeFrom="margin">
              <wp:posOffset>512445</wp:posOffset>
            </wp:positionV>
            <wp:extent cx="1428750" cy="6381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0E1C42">
        <w:rPr>
          <w:rFonts w:ascii="Arial" w:hAnsi="Arial" w:cs="Arial"/>
          <w:b/>
          <w:bCs/>
          <w:sz w:val="24"/>
          <w:szCs w:val="24"/>
          <w:lang w:val="pt-BR"/>
        </w:rPr>
        <w:t>94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01AD4EFC" w:rsidR="00097D2E" w:rsidRPr="009E2644" w:rsidRDefault="00097D2E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</w:p>
    <w:p w14:paraId="1ABA42A3" w14:textId="22505591" w:rsidR="009E2644" w:rsidRPr="009E2644" w:rsidRDefault="009E264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NILDO GÁS – PP </w:t>
      </w:r>
    </w:p>
    <w:p w14:paraId="333FCAFA" w14:textId="0D081274" w:rsidR="009E2644" w:rsidRPr="009E2644" w:rsidRDefault="009E2644" w:rsidP="009E2644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DO VEREADOR DILE TONELLO – MDB </w:t>
      </w:r>
    </w:p>
    <w:p w14:paraId="4F84A228" w14:textId="271BB55C" w:rsidR="00097D2E" w:rsidRPr="009E2644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6E077CDE" w:rsidR="00097D2E" w:rsidRPr="009E2644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</w:p>
    <w:p w14:paraId="0D1A5168" w14:textId="559AE20F" w:rsidR="00097D2E" w:rsidRPr="009E2644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3A0E8354" w:rsidR="001F388A" w:rsidRPr="00FA7FE6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O</w:t>
      </w:r>
      <w:r w:rsidR="009E2644" w:rsidRPr="009E2644">
        <w:rPr>
          <w:rFonts w:ascii="Arial" w:hAnsi="Arial" w:cs="Arial"/>
          <w:sz w:val="24"/>
          <w:szCs w:val="24"/>
          <w:lang w:val="pt-BR"/>
        </w:rPr>
        <w:t>s</w:t>
      </w:r>
      <w:r w:rsidR="007C248B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sz w:val="24"/>
          <w:szCs w:val="24"/>
          <w:lang w:val="pt-BR"/>
        </w:rPr>
        <w:t>Vereador</w:t>
      </w:r>
      <w:r w:rsidR="009E2644" w:rsidRPr="009E2644">
        <w:rPr>
          <w:rFonts w:ascii="Arial" w:hAnsi="Arial" w:cs="Arial"/>
          <w:sz w:val="24"/>
          <w:szCs w:val="24"/>
          <w:lang w:val="pt-BR"/>
        </w:rPr>
        <w:t>es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que esta subscreve</w:t>
      </w:r>
      <w:r w:rsidR="009E2644" w:rsidRPr="009E2644">
        <w:rPr>
          <w:rFonts w:ascii="Arial" w:hAnsi="Arial" w:cs="Arial"/>
          <w:sz w:val="24"/>
          <w:szCs w:val="24"/>
          <w:lang w:val="pt-BR"/>
        </w:rPr>
        <w:t>m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, na forma regimental, vem, respeitosamente, à presença de Vossa Excelência, </w:t>
      </w:r>
      <w:r w:rsidR="00097D2E"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9E2644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68192F" w:rsidRPr="009E2644">
        <w:rPr>
          <w:rFonts w:ascii="Arial" w:hAnsi="Arial" w:cs="Arial"/>
          <w:sz w:val="24"/>
          <w:szCs w:val="24"/>
          <w:lang w:val="pt-BR"/>
        </w:rPr>
        <w:t>ao Executivo Municipal</w:t>
      </w:r>
      <w:r w:rsidR="001F388A" w:rsidRPr="009E2644">
        <w:rPr>
          <w:rFonts w:ascii="Arial" w:hAnsi="Arial" w:cs="Arial"/>
          <w:sz w:val="24"/>
          <w:szCs w:val="24"/>
          <w:lang w:val="pt-BR"/>
        </w:rPr>
        <w:t xml:space="preserve">, </w:t>
      </w:r>
      <w:r w:rsidR="00204EB5" w:rsidRPr="009E2644">
        <w:rPr>
          <w:rFonts w:ascii="Arial" w:hAnsi="Arial" w:cs="Arial"/>
          <w:sz w:val="24"/>
          <w:szCs w:val="24"/>
          <w:lang w:val="pt-BR"/>
        </w:rPr>
        <w:t>para que, por meio da Secretaria competente</w:t>
      </w:r>
      <w:r w:rsidR="00204EB5" w:rsidRPr="00FA7FE6">
        <w:rPr>
          <w:rFonts w:ascii="Arial" w:hAnsi="Arial" w:cs="Arial"/>
          <w:sz w:val="24"/>
          <w:szCs w:val="24"/>
          <w:lang w:val="pt-BR"/>
        </w:rPr>
        <w:t xml:space="preserve">, </w:t>
      </w:r>
      <w:r w:rsidR="009E2644" w:rsidRPr="00FA7FE6">
        <w:rPr>
          <w:rFonts w:ascii="Arial" w:hAnsi="Arial" w:cs="Arial"/>
          <w:sz w:val="24"/>
          <w:szCs w:val="24"/>
          <w:lang w:val="pt-BR"/>
        </w:rPr>
        <w:t xml:space="preserve">realize </w:t>
      </w:r>
      <w:r w:rsidR="00FA7FE6" w:rsidRPr="00FA7FE6">
        <w:rPr>
          <w:rFonts w:ascii="Arial" w:hAnsi="Arial" w:cs="Arial"/>
          <w:sz w:val="24"/>
          <w:szCs w:val="24"/>
          <w:lang w:val="pt-BR"/>
        </w:rPr>
        <w:t xml:space="preserve">e estudos técnicos visando à </w:t>
      </w:r>
      <w:r w:rsidR="00FA7FE6" w:rsidRPr="00FA7FE6">
        <w:rPr>
          <w:rStyle w:val="Forte"/>
          <w:rFonts w:ascii="Arial" w:hAnsi="Arial" w:cs="Arial"/>
          <w:sz w:val="24"/>
          <w:szCs w:val="24"/>
          <w:lang w:val="pt-BR"/>
        </w:rPr>
        <w:t>abertura da Rua Antônio Carneiro Neto</w:t>
      </w:r>
      <w:r w:rsidR="00FA7FE6" w:rsidRPr="00FA7FE6">
        <w:rPr>
          <w:rFonts w:ascii="Arial" w:hAnsi="Arial" w:cs="Arial"/>
          <w:sz w:val="24"/>
          <w:szCs w:val="24"/>
          <w:lang w:val="pt-BR"/>
        </w:rPr>
        <w:t>, com o objetivo de interligar os bairros São Cristóvão e Nossa Senhora Aparecida.</w:t>
      </w:r>
    </w:p>
    <w:p w14:paraId="02FA0140" w14:textId="77777777" w:rsidR="006D3EA1" w:rsidRPr="00204EB5" w:rsidRDefault="006D3EA1" w:rsidP="00746EF0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09E02DB" w14:textId="77777777" w:rsidR="00746EF0" w:rsidRPr="009E2644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003B907A" w14:textId="77777777" w:rsidR="00FA7FE6" w:rsidRDefault="00FA7FE6" w:rsidP="00FA7FE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B1A59D9" w14:textId="4BB52AE6" w:rsidR="00FA7FE6" w:rsidRPr="00FA7FE6" w:rsidRDefault="00FA7FE6" w:rsidP="00FA7FE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7FE6">
        <w:rPr>
          <w:rFonts w:ascii="Arial" w:eastAsia="Times New Roman" w:hAnsi="Arial" w:cs="Arial"/>
          <w:sz w:val="24"/>
          <w:szCs w:val="24"/>
          <w:lang w:eastAsia="pt-BR"/>
        </w:rPr>
        <w:t>A presente indicação tem como objetivo sugerir ao Poder Executivo a realização de estudos técnicos para viabilizar a abertura da Rua Antônio Carneiro Neto, promovendo a interligação entre os bairros São Cristóvão e Nossa Senhora Aparecida. Trata-se de uma medida de relevante interesse público, considerando o crescimento urbano da região e a necessidade de aprimoramento da mobilidade e da integração entre os bairros.</w:t>
      </w:r>
    </w:p>
    <w:p w14:paraId="1CF5CA60" w14:textId="77777777" w:rsidR="00FA7FE6" w:rsidRPr="00FA7FE6" w:rsidRDefault="00FA7FE6" w:rsidP="00FA7FE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7FE6">
        <w:rPr>
          <w:rFonts w:ascii="Arial" w:eastAsia="Times New Roman" w:hAnsi="Arial" w:cs="Arial"/>
          <w:sz w:val="24"/>
          <w:szCs w:val="24"/>
          <w:lang w:eastAsia="pt-BR"/>
        </w:rPr>
        <w:t xml:space="preserve">Atualmente, a ausência dessa conexão viária obriga os moradores a realizarem trajetos mais longos e, por vezes, a utilizarem vias já sobrecarregadas, o que impacta diretamente no tempo de deslocamento, na segurança do trânsito e na qualidade de vida da população. A abertura da referida rua permitirá melhor distribuição do fluxo de veículos e pedestres, </w:t>
      </w:r>
      <w:r w:rsidRPr="00FA7FE6">
        <w:rPr>
          <w:rFonts w:ascii="Arial" w:eastAsia="Times New Roman" w:hAnsi="Arial" w:cs="Arial"/>
          <w:sz w:val="24"/>
          <w:szCs w:val="24"/>
          <w:lang w:eastAsia="pt-BR"/>
        </w:rPr>
        <w:lastRenderedPageBreak/>
        <w:t>contribuindo para a organização do tráfego local e reduzindo pontos de conflito viário.</w:t>
      </w:r>
    </w:p>
    <w:p w14:paraId="1C6197F9" w14:textId="77777777" w:rsidR="00FA7FE6" w:rsidRPr="00FA7FE6" w:rsidRDefault="00FA7FE6" w:rsidP="00FA7FE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7FE6">
        <w:rPr>
          <w:rFonts w:ascii="Arial" w:eastAsia="Times New Roman" w:hAnsi="Arial" w:cs="Arial"/>
          <w:sz w:val="24"/>
          <w:szCs w:val="24"/>
          <w:lang w:eastAsia="pt-BR"/>
        </w:rPr>
        <w:t>Além disso, a interligação proporcionará maior integração social e econômica entre as comunidades, facilitando o acesso a serviços públicos essenciais, como escolas, unidades de saúde, comércio e transporte coletivo. A medida também representa importante instrumento de planejamento urbano, alinhando-se aos princípios da função social da cidade e da promoção do desenvolvimento ordenado, sustentável e inclusivo.</w:t>
      </w:r>
    </w:p>
    <w:p w14:paraId="2F5A78D9" w14:textId="08224069" w:rsidR="009E2644" w:rsidRPr="00FA7FE6" w:rsidRDefault="00FA7FE6" w:rsidP="00FA7FE6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7FE6">
        <w:rPr>
          <w:rFonts w:ascii="Arial" w:eastAsia="Times New Roman" w:hAnsi="Arial" w:cs="Arial"/>
          <w:sz w:val="24"/>
          <w:szCs w:val="24"/>
          <w:lang w:eastAsia="pt-BR"/>
        </w:rPr>
        <w:t>Diante disso, a abertura da Rua Antônio Carneiro Neto mostra-se uma providência necessária e estratégica, capaz de gerar benefícios diretos e duradouros à população dos bairros São Cristóvão e Nossa Senhora Aparecida, razão pela qual se justifica plenamente a presente indicação.</w:t>
      </w:r>
    </w:p>
    <w:p w14:paraId="7EC897DD" w14:textId="5097539B" w:rsidR="00186D94" w:rsidRPr="009E2644" w:rsidRDefault="00097D2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FA7FE6">
        <w:rPr>
          <w:rFonts w:ascii="Arial" w:hAnsi="Arial" w:cs="Arial"/>
          <w:sz w:val="24"/>
          <w:szCs w:val="24"/>
        </w:rPr>
        <w:t xml:space="preserve">03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1E4E2DBF" w14:textId="509C8062" w:rsidR="00186D94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2F0287F" w14:textId="324E69D4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4D4B4B47" w14:textId="5C93BF1B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B175743" w14:textId="03CA3159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DILE TONELLO </w:t>
      </w:r>
    </w:p>
    <w:p w14:paraId="7ED3CD37" w14:textId="5DFABB0F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p w14:paraId="76E723A2" w14:textId="1C4F015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1DF3AB25" w14:textId="7041AFE8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3063EFC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72154B0" w14:textId="28CF724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NILDO GÁS </w:t>
      </w:r>
    </w:p>
    <w:p w14:paraId="39603AA7" w14:textId="16419D89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VEREADOR </w:t>
      </w:r>
    </w:p>
    <w:p w14:paraId="2028ADD2" w14:textId="6E454D16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AB274C" w14:textId="44E8CFD0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2793DB9" w14:textId="77777777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010897D0" w:rsidR="009E2644" w:rsidRP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E1C4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E1C4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E1C4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E1C4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4069026">
    <w:abstractNumId w:val="0"/>
  </w:num>
  <w:num w:numId="2" w16cid:durableId="241985094">
    <w:abstractNumId w:val="2"/>
  </w:num>
  <w:num w:numId="3" w16cid:durableId="861942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0E1C42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D2FDD"/>
    <w:rsid w:val="009326C8"/>
    <w:rsid w:val="009D5D74"/>
    <w:rsid w:val="009E264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  <w:rsid w:val="00FA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2026-03-03T11:52:00Z</cp:lastPrinted>
  <dcterms:created xsi:type="dcterms:W3CDTF">2026-03-03T11:52:00Z</dcterms:created>
  <dcterms:modified xsi:type="dcterms:W3CDTF">2026-03-31T13:36:00Z</dcterms:modified>
</cp:coreProperties>
</file>