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6707" w:rsidRPr="00EA2E49" w:rsidRDefault="00046707" w:rsidP="00046707">
      <w:pPr>
        <w:pStyle w:val="Corpodetexto"/>
        <w:rPr>
          <w:rFonts w:ascii="Times New Roman" w:hAnsi="Times New Roman"/>
          <w:color w:val="auto"/>
          <w:sz w:val="52"/>
          <w:szCs w:val="52"/>
        </w:rPr>
      </w:pPr>
      <w:r>
        <w:rPr>
          <w:rFonts w:ascii="Times New Roman" w:hAnsi="Times New Roman"/>
          <w:color w:val="auto"/>
          <w:sz w:val="52"/>
          <w:szCs w:val="52"/>
        </w:rPr>
        <w:t>1</w:t>
      </w:r>
      <w:r w:rsidR="005B6C01">
        <w:rPr>
          <w:rFonts w:ascii="Times New Roman" w:hAnsi="Times New Roman"/>
          <w:color w:val="auto"/>
          <w:sz w:val="52"/>
          <w:szCs w:val="52"/>
        </w:rPr>
        <w:t>6</w:t>
      </w:r>
      <w:r w:rsidRPr="00EA2E49">
        <w:rPr>
          <w:rFonts w:ascii="Times New Roman" w:hAnsi="Times New Roman"/>
          <w:color w:val="auto"/>
          <w:sz w:val="52"/>
          <w:szCs w:val="52"/>
        </w:rPr>
        <w:t>ª (</w:t>
      </w:r>
      <w:r>
        <w:rPr>
          <w:rFonts w:ascii="Times New Roman" w:hAnsi="Times New Roman"/>
          <w:color w:val="auto"/>
          <w:sz w:val="52"/>
          <w:szCs w:val="52"/>
        </w:rPr>
        <w:t xml:space="preserve">décima </w:t>
      </w:r>
      <w:r w:rsidR="005B6C01">
        <w:rPr>
          <w:rFonts w:ascii="Times New Roman" w:hAnsi="Times New Roman"/>
          <w:color w:val="auto"/>
          <w:sz w:val="52"/>
          <w:szCs w:val="52"/>
        </w:rPr>
        <w:t>sexta</w:t>
      </w:r>
      <w:r w:rsidRPr="00EA2E49">
        <w:rPr>
          <w:rFonts w:ascii="Times New Roman" w:hAnsi="Times New Roman"/>
          <w:color w:val="auto"/>
          <w:sz w:val="52"/>
          <w:szCs w:val="52"/>
        </w:rPr>
        <w:t>) Sessão Ordinária</w:t>
      </w:r>
    </w:p>
    <w:p w:rsidR="00046707" w:rsidRPr="00EA2E49" w:rsidRDefault="00046707" w:rsidP="00046707">
      <w:pPr>
        <w:pStyle w:val="Corpodetexto"/>
        <w:rPr>
          <w:rFonts w:ascii="Times New Roman" w:hAnsi="Times New Roman"/>
          <w:color w:val="auto"/>
          <w:sz w:val="52"/>
          <w:szCs w:val="52"/>
        </w:rPr>
      </w:pPr>
      <w:r w:rsidRPr="00EA2E49">
        <w:rPr>
          <w:rFonts w:ascii="Times New Roman" w:hAnsi="Times New Roman"/>
          <w:color w:val="auto"/>
          <w:sz w:val="52"/>
          <w:szCs w:val="52"/>
        </w:rPr>
        <w:t>da 1.ª (primeira) Sessão Legislativa</w:t>
      </w:r>
    </w:p>
    <w:p w:rsidR="00046707" w:rsidRPr="00EA2E49" w:rsidRDefault="00046707" w:rsidP="00046707">
      <w:pPr>
        <w:pStyle w:val="Corpodetexto"/>
        <w:rPr>
          <w:rFonts w:ascii="Times New Roman" w:hAnsi="Times New Roman"/>
          <w:color w:val="auto"/>
          <w:sz w:val="52"/>
          <w:szCs w:val="52"/>
        </w:rPr>
      </w:pPr>
      <w:r w:rsidRPr="00EA2E49">
        <w:rPr>
          <w:rFonts w:ascii="Times New Roman" w:hAnsi="Times New Roman"/>
          <w:color w:val="auto"/>
          <w:sz w:val="52"/>
          <w:szCs w:val="52"/>
        </w:rPr>
        <w:t>da 7.ª (sétima) Legislatura</w:t>
      </w:r>
    </w:p>
    <w:p w:rsidR="00046707" w:rsidRPr="00EA2E49" w:rsidRDefault="00046707" w:rsidP="00046707">
      <w:pPr>
        <w:pStyle w:val="Corpodetexto"/>
        <w:rPr>
          <w:rFonts w:ascii="Times New Roman" w:hAnsi="Times New Roman"/>
          <w:color w:val="auto"/>
          <w:sz w:val="52"/>
          <w:szCs w:val="52"/>
        </w:rPr>
      </w:pPr>
      <w:r w:rsidRPr="00EA2E49">
        <w:rPr>
          <w:rFonts w:ascii="Times New Roman" w:hAnsi="Times New Roman"/>
          <w:color w:val="auto"/>
          <w:sz w:val="52"/>
          <w:szCs w:val="52"/>
        </w:rPr>
        <w:t xml:space="preserve"> da Câmara Municipal de Ipiguá.</w:t>
      </w:r>
    </w:p>
    <w:p w:rsidR="00046707" w:rsidRDefault="00046707" w:rsidP="00046707">
      <w:pPr>
        <w:pStyle w:val="Corpodetexto"/>
        <w:jc w:val="left"/>
        <w:rPr>
          <w:rFonts w:ascii="Times New Roman" w:hAnsi="Times New Roman"/>
          <w:color w:val="auto"/>
          <w:sz w:val="44"/>
          <w:szCs w:val="44"/>
          <w:u w:val="none"/>
        </w:rPr>
      </w:pPr>
    </w:p>
    <w:p w:rsidR="00046707" w:rsidRDefault="00046707" w:rsidP="00046707">
      <w:pPr>
        <w:pStyle w:val="Corpodetexto"/>
        <w:jc w:val="left"/>
        <w:rPr>
          <w:rFonts w:ascii="Times New Roman" w:hAnsi="Times New Roman"/>
          <w:color w:val="auto"/>
          <w:sz w:val="44"/>
          <w:szCs w:val="44"/>
          <w:u w:val="none"/>
        </w:rPr>
      </w:pPr>
    </w:p>
    <w:p w:rsidR="00046707" w:rsidRDefault="00046707" w:rsidP="00046707">
      <w:pPr>
        <w:pStyle w:val="Corpodetexto"/>
        <w:jc w:val="left"/>
        <w:rPr>
          <w:rFonts w:ascii="Times New Roman" w:hAnsi="Times New Roman"/>
          <w:color w:val="auto"/>
          <w:sz w:val="44"/>
          <w:szCs w:val="44"/>
          <w:u w:val="none"/>
        </w:rPr>
      </w:pPr>
      <w:r>
        <w:rPr>
          <w:rFonts w:ascii="Times New Roman" w:hAnsi="Times New Roman"/>
          <w:color w:val="auto"/>
          <w:sz w:val="44"/>
          <w:szCs w:val="44"/>
          <w:u w:val="none"/>
        </w:rPr>
        <w:t xml:space="preserve">Pauta do dia </w:t>
      </w:r>
      <w:r w:rsidR="00A22B28">
        <w:rPr>
          <w:rFonts w:ascii="Times New Roman" w:hAnsi="Times New Roman"/>
          <w:color w:val="auto"/>
          <w:sz w:val="44"/>
          <w:szCs w:val="44"/>
          <w:u w:val="none"/>
        </w:rPr>
        <w:t>2</w:t>
      </w:r>
      <w:r w:rsidR="005B6C01">
        <w:rPr>
          <w:rFonts w:ascii="Times New Roman" w:hAnsi="Times New Roman"/>
          <w:color w:val="auto"/>
          <w:sz w:val="44"/>
          <w:szCs w:val="44"/>
          <w:u w:val="none"/>
        </w:rPr>
        <w:t>2</w:t>
      </w:r>
      <w:r>
        <w:rPr>
          <w:rFonts w:ascii="Times New Roman" w:hAnsi="Times New Roman"/>
          <w:color w:val="auto"/>
          <w:sz w:val="44"/>
          <w:szCs w:val="44"/>
          <w:u w:val="none"/>
        </w:rPr>
        <w:t>/</w:t>
      </w:r>
      <w:r w:rsidR="0051747A">
        <w:rPr>
          <w:rFonts w:ascii="Times New Roman" w:hAnsi="Times New Roman"/>
          <w:color w:val="auto"/>
          <w:sz w:val="44"/>
          <w:szCs w:val="44"/>
          <w:u w:val="none"/>
        </w:rPr>
        <w:t>1</w:t>
      </w:r>
      <w:r w:rsidR="005B6C01">
        <w:rPr>
          <w:rFonts w:ascii="Times New Roman" w:hAnsi="Times New Roman"/>
          <w:color w:val="auto"/>
          <w:sz w:val="44"/>
          <w:szCs w:val="44"/>
          <w:u w:val="none"/>
        </w:rPr>
        <w:t>1</w:t>
      </w:r>
      <w:r>
        <w:rPr>
          <w:rFonts w:ascii="Times New Roman" w:hAnsi="Times New Roman"/>
          <w:color w:val="auto"/>
          <w:sz w:val="44"/>
          <w:szCs w:val="44"/>
          <w:u w:val="none"/>
        </w:rPr>
        <w:t>/2021</w:t>
      </w:r>
    </w:p>
    <w:p w:rsidR="00046707" w:rsidRPr="004F10A9" w:rsidRDefault="00046707" w:rsidP="00046707">
      <w:pPr>
        <w:pStyle w:val="Corpodetexto"/>
        <w:rPr>
          <w:rFonts w:ascii="Times New Roman" w:hAnsi="Times New Roman"/>
          <w:color w:val="auto"/>
          <w:sz w:val="44"/>
          <w:szCs w:val="44"/>
          <w:u w:val="none"/>
        </w:rPr>
      </w:pPr>
    </w:p>
    <w:p w:rsidR="00046707" w:rsidRPr="003324FA" w:rsidRDefault="00046707" w:rsidP="00046707">
      <w:pPr>
        <w:rPr>
          <w:b/>
          <w:sz w:val="40"/>
          <w:szCs w:val="40"/>
        </w:rPr>
      </w:pPr>
      <w:r w:rsidRPr="003A73A6">
        <w:rPr>
          <w:sz w:val="40"/>
          <w:szCs w:val="40"/>
          <w:u w:val="single"/>
        </w:rPr>
        <w:t xml:space="preserve">Expediente </w:t>
      </w:r>
      <w:r w:rsidRPr="003A73A6">
        <w:rPr>
          <w:sz w:val="40"/>
          <w:szCs w:val="40"/>
        </w:rPr>
        <w:t xml:space="preserve">e </w:t>
      </w:r>
      <w:r w:rsidRPr="003A73A6">
        <w:rPr>
          <w:sz w:val="40"/>
          <w:szCs w:val="40"/>
          <w:u w:val="single"/>
        </w:rPr>
        <w:t>Ordem do Dia:</w:t>
      </w:r>
    </w:p>
    <w:p w:rsidR="00046707" w:rsidRPr="001348C7" w:rsidRDefault="00046707" w:rsidP="00046707">
      <w:pPr>
        <w:pStyle w:val="SemEspaamento"/>
        <w:rPr>
          <w:sz w:val="32"/>
          <w:szCs w:val="32"/>
        </w:rPr>
      </w:pPr>
    </w:p>
    <w:p w:rsidR="00046707" w:rsidRDefault="00046707" w:rsidP="00046707">
      <w:pPr>
        <w:pStyle w:val="SemEspaamento"/>
        <w:rPr>
          <w:sz w:val="36"/>
          <w:szCs w:val="36"/>
        </w:rPr>
      </w:pPr>
    </w:p>
    <w:p w:rsidR="00046707" w:rsidRDefault="00046707" w:rsidP="00046707">
      <w:pPr>
        <w:pStyle w:val="SemEspaamento"/>
        <w:rPr>
          <w:b/>
          <w:sz w:val="36"/>
          <w:szCs w:val="36"/>
          <w:u w:val="single"/>
        </w:rPr>
      </w:pPr>
      <w:r w:rsidRPr="0026104E">
        <w:rPr>
          <w:b/>
          <w:sz w:val="36"/>
          <w:szCs w:val="36"/>
          <w:u w:val="single"/>
        </w:rPr>
        <w:t>1ª e 2ª votação:</w:t>
      </w:r>
    </w:p>
    <w:p w:rsidR="00A22B28" w:rsidRPr="0026104E" w:rsidRDefault="00A22B28" w:rsidP="00046707">
      <w:pPr>
        <w:pStyle w:val="SemEspaamento"/>
        <w:rPr>
          <w:b/>
          <w:sz w:val="36"/>
          <w:szCs w:val="36"/>
          <w:u w:val="single"/>
        </w:rPr>
      </w:pPr>
    </w:p>
    <w:p w:rsidR="0051747A" w:rsidRDefault="0051747A" w:rsidP="00046707">
      <w:pPr>
        <w:pStyle w:val="SemEspaamento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Projeto de lei nº </w:t>
      </w:r>
      <w:r w:rsidR="005B6C01">
        <w:rPr>
          <w:sz w:val="36"/>
          <w:szCs w:val="36"/>
        </w:rPr>
        <w:t>25</w:t>
      </w:r>
      <w:r>
        <w:rPr>
          <w:sz w:val="36"/>
          <w:szCs w:val="36"/>
        </w:rPr>
        <w:t>/2021</w:t>
      </w:r>
      <w:r w:rsidR="005B6C01">
        <w:rPr>
          <w:sz w:val="36"/>
          <w:szCs w:val="36"/>
        </w:rPr>
        <w:t>, 26/2021 e 27/2021</w:t>
      </w:r>
      <w:r>
        <w:rPr>
          <w:sz w:val="36"/>
          <w:szCs w:val="36"/>
        </w:rPr>
        <w:t>- de autoria do Executivo Municipal</w:t>
      </w:r>
    </w:p>
    <w:p w:rsidR="00E82BBC" w:rsidRDefault="00E82BBC" w:rsidP="00E82BBC">
      <w:pPr>
        <w:pStyle w:val="SemEspaamento"/>
        <w:ind w:left="720"/>
        <w:rPr>
          <w:sz w:val="36"/>
          <w:szCs w:val="36"/>
        </w:rPr>
      </w:pPr>
      <w:bookmarkStart w:id="0" w:name="_GoBack"/>
      <w:bookmarkEnd w:id="0"/>
    </w:p>
    <w:p w:rsidR="005B6C01" w:rsidRDefault="005B6C01" w:rsidP="005B6C01">
      <w:pPr>
        <w:pStyle w:val="SemEspaamento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Projeto de lei</w:t>
      </w:r>
      <w:r>
        <w:rPr>
          <w:sz w:val="36"/>
          <w:szCs w:val="36"/>
        </w:rPr>
        <w:t xml:space="preserve"> complementar</w:t>
      </w:r>
      <w:r>
        <w:rPr>
          <w:sz w:val="36"/>
          <w:szCs w:val="36"/>
        </w:rPr>
        <w:t xml:space="preserve"> nº </w:t>
      </w:r>
      <w:r>
        <w:rPr>
          <w:sz w:val="36"/>
          <w:szCs w:val="36"/>
        </w:rPr>
        <w:t>03</w:t>
      </w:r>
      <w:r>
        <w:rPr>
          <w:sz w:val="36"/>
          <w:szCs w:val="36"/>
        </w:rPr>
        <w:t>/2021- de autoria do Executivo Municipal</w:t>
      </w:r>
    </w:p>
    <w:p w:rsidR="005B6C01" w:rsidRDefault="005B6C01" w:rsidP="005B6C01">
      <w:pPr>
        <w:pStyle w:val="SemEspaamento"/>
        <w:ind w:left="720"/>
        <w:rPr>
          <w:sz w:val="36"/>
          <w:szCs w:val="36"/>
        </w:rPr>
      </w:pPr>
    </w:p>
    <w:p w:rsidR="00046707" w:rsidRDefault="00046707" w:rsidP="00046707">
      <w:pPr>
        <w:pStyle w:val="SemEspaamento"/>
        <w:rPr>
          <w:rFonts w:eastAsia="Batang"/>
          <w:bCs/>
          <w:sz w:val="36"/>
          <w:szCs w:val="36"/>
        </w:rPr>
      </w:pPr>
    </w:p>
    <w:p w:rsidR="00046707" w:rsidRDefault="00046707" w:rsidP="00046707">
      <w:pPr>
        <w:pStyle w:val="SemEspaamento"/>
        <w:rPr>
          <w:rFonts w:eastAsia="Batang"/>
          <w:bCs/>
          <w:sz w:val="36"/>
          <w:szCs w:val="36"/>
        </w:rPr>
      </w:pPr>
    </w:p>
    <w:p w:rsidR="00EB047E" w:rsidRDefault="00EB047E"/>
    <w:sectPr w:rsidR="00EB047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heatre Antoine">
    <w:altName w:val="Impact"/>
    <w:charset w:val="00"/>
    <w:family w:val="swiss"/>
    <w:pitch w:val="variable"/>
    <w:sig w:usb0="00000007" w:usb1="00000000" w:usb2="00000000" w:usb3="00000000" w:csb0="00000013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237E30"/>
    <w:multiLevelType w:val="hybridMultilevel"/>
    <w:tmpl w:val="89EEFC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11005C"/>
    <w:multiLevelType w:val="hybridMultilevel"/>
    <w:tmpl w:val="F1EC6A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6707"/>
    <w:rsid w:val="00046707"/>
    <w:rsid w:val="004D57F9"/>
    <w:rsid w:val="0051747A"/>
    <w:rsid w:val="005B6C01"/>
    <w:rsid w:val="008F0DCE"/>
    <w:rsid w:val="00A22B28"/>
    <w:rsid w:val="00E82BBC"/>
    <w:rsid w:val="00EB0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74CEF"/>
  <w15:chartTrackingRefBased/>
  <w15:docId w15:val="{4FB434BF-330F-447C-B6E5-220E9E1FC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67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046707"/>
    <w:pPr>
      <w:jc w:val="center"/>
    </w:pPr>
    <w:rPr>
      <w:rFonts w:ascii="Theatre Antoine" w:hAnsi="Theatre Antoine"/>
      <w:b/>
      <w:color w:val="FF0000"/>
      <w:sz w:val="56"/>
      <w:u w:val="single"/>
    </w:rPr>
  </w:style>
  <w:style w:type="character" w:customStyle="1" w:styleId="CorpodetextoChar">
    <w:name w:val="Corpo de texto Char"/>
    <w:basedOn w:val="Fontepargpadro"/>
    <w:link w:val="Corpodetexto"/>
    <w:rsid w:val="00046707"/>
    <w:rPr>
      <w:rFonts w:ascii="Theatre Antoine" w:eastAsia="Times New Roman" w:hAnsi="Theatre Antoine" w:cs="Times New Roman"/>
      <w:b/>
      <w:color w:val="FF0000"/>
      <w:sz w:val="56"/>
      <w:szCs w:val="20"/>
      <w:u w:val="single"/>
      <w:lang w:eastAsia="pt-BR"/>
    </w:rPr>
  </w:style>
  <w:style w:type="paragraph" w:styleId="PargrafodaLista">
    <w:name w:val="List Paragraph"/>
    <w:basedOn w:val="Normal"/>
    <w:uiPriority w:val="34"/>
    <w:qFormat/>
    <w:rsid w:val="00046707"/>
    <w:pPr>
      <w:ind w:left="708"/>
    </w:pPr>
  </w:style>
  <w:style w:type="paragraph" w:styleId="SemEspaamento">
    <w:name w:val="No Spacing"/>
    <w:uiPriority w:val="1"/>
    <w:qFormat/>
    <w:rsid w:val="000467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57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ipigua</dc:creator>
  <cp:keywords/>
  <dc:description/>
  <cp:lastModifiedBy>Diego</cp:lastModifiedBy>
  <cp:revision>3</cp:revision>
  <dcterms:created xsi:type="dcterms:W3CDTF">2021-11-23T04:31:00Z</dcterms:created>
  <dcterms:modified xsi:type="dcterms:W3CDTF">2021-11-23T04:31:00Z</dcterms:modified>
</cp:coreProperties>
</file>