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664C0B" w:rsidP="00664C0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n° 22</w:t>
      </w:r>
      <w:r w:rsidR="005365C3">
        <w:rPr>
          <w:rFonts w:ascii="Arial" w:hAnsi="Arial" w:cs="Arial"/>
          <w:b/>
          <w:sz w:val="24"/>
          <w:szCs w:val="24"/>
        </w:rPr>
        <w:t>4</w:t>
      </w:r>
      <w:r w:rsidR="00676778">
        <w:rPr>
          <w:rFonts w:ascii="Arial" w:hAnsi="Arial" w:cs="Arial"/>
          <w:b/>
          <w:sz w:val="24"/>
          <w:szCs w:val="24"/>
        </w:rPr>
        <w:t>/1961</w:t>
      </w:r>
    </w:p>
    <w:p w:rsidR="00664C0B" w:rsidRDefault="005365C3" w:rsidP="006D0DA3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Abre Crédito Especial para pagamento de instalação de rede elétrica e força no Bairro São Sebastião</w:t>
      </w:r>
    </w:p>
    <w:p w:rsidR="00664C0B" w:rsidRDefault="00084F1F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Bicas, por seus vereadores, aprovou e eu, </w:t>
      </w:r>
      <w:r w:rsidR="005365C3">
        <w:rPr>
          <w:rFonts w:ascii="Arial" w:hAnsi="Arial" w:cs="Arial"/>
          <w:sz w:val="24"/>
          <w:szCs w:val="24"/>
        </w:rPr>
        <w:t>Prefeito Municipal</w:t>
      </w:r>
      <w:r w:rsidR="00E945E2">
        <w:rPr>
          <w:rFonts w:ascii="Arial" w:hAnsi="Arial" w:cs="Arial"/>
          <w:sz w:val="24"/>
          <w:szCs w:val="24"/>
        </w:rPr>
        <w:t>, sanciono a seguinte lei:</w:t>
      </w:r>
    </w:p>
    <w:p w:rsidR="005365C3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 w:rsidR="00676778">
        <w:rPr>
          <w:rFonts w:ascii="Arial" w:hAnsi="Arial" w:cs="Arial"/>
          <w:sz w:val="24"/>
          <w:szCs w:val="24"/>
        </w:rPr>
        <w:t xml:space="preserve"> </w:t>
      </w:r>
      <w:r w:rsidR="005365C3">
        <w:rPr>
          <w:rFonts w:ascii="Arial" w:hAnsi="Arial" w:cs="Arial"/>
          <w:sz w:val="24"/>
          <w:szCs w:val="24"/>
        </w:rPr>
        <w:t>Fica aberto o Crédito Especial na importância de Cr$ 86.474,80 (oitenta e seis mil, quatrocentos e setenta e quatro cruzeiros e oitenta centavos), para pagamento à Companhia Mineira de Eletricidade, referente à instalação de rede de iluminação e força no Bairro São Sebastião, executada no ano de 1959, cuja despesa não foi processada pela citada companhia.</w:t>
      </w:r>
    </w:p>
    <w:p w:rsidR="00A20E64" w:rsidRPr="00A20E64" w:rsidRDefault="00676778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96397F">
        <w:rPr>
          <w:rFonts w:ascii="Arial" w:hAnsi="Arial" w:cs="Arial"/>
          <w:b/>
          <w:sz w:val="24"/>
          <w:szCs w:val="24"/>
        </w:rPr>
        <w:t xml:space="preserve"> </w:t>
      </w:r>
      <w:r w:rsidR="00A20E64"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</w:t>
      </w:r>
      <w:r w:rsidR="00676778">
        <w:rPr>
          <w:rFonts w:ascii="Arial" w:hAnsi="Arial" w:cs="Arial"/>
          <w:sz w:val="24"/>
          <w:szCs w:val="24"/>
        </w:rPr>
        <w:t>7 de març</w:t>
      </w:r>
      <w:r>
        <w:rPr>
          <w:rFonts w:ascii="Arial" w:hAnsi="Arial" w:cs="Arial"/>
          <w:sz w:val="24"/>
          <w:szCs w:val="24"/>
        </w:rPr>
        <w:t>o de 196</w:t>
      </w:r>
      <w:r w:rsidR="0067677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F24172" w:rsidRP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F24172" w:rsidRPr="00F2417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64C0B"/>
    <w:rsid w:val="00084F1F"/>
    <w:rsid w:val="000C228B"/>
    <w:rsid w:val="005365C3"/>
    <w:rsid w:val="00664C0B"/>
    <w:rsid w:val="00676778"/>
    <w:rsid w:val="006D0DA3"/>
    <w:rsid w:val="0085327B"/>
    <w:rsid w:val="0096397F"/>
    <w:rsid w:val="00A20E64"/>
    <w:rsid w:val="00AF099C"/>
    <w:rsid w:val="00CC2E3E"/>
    <w:rsid w:val="00D259F3"/>
    <w:rsid w:val="00D32D5E"/>
    <w:rsid w:val="00DC17DF"/>
    <w:rsid w:val="00E945E2"/>
    <w:rsid w:val="00F24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241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2014-06-18T17:41:00Z</dcterms:created>
  <dcterms:modified xsi:type="dcterms:W3CDTF">2014-06-18T17:41:00Z</dcterms:modified>
</cp:coreProperties>
</file>