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1A81196D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127D6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06F21095" w:rsidR="00F07E39" w:rsidRPr="00714942" w:rsidRDefault="00F07E39" w:rsidP="00127D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6F1EAFB3" w:rsidR="00F07E39" w:rsidRPr="00714942" w:rsidRDefault="00F07E39" w:rsidP="00127D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 w:rsidR="00127D6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3307/2026</w:t>
                            </w:r>
                          </w:p>
                          <w:p w14:paraId="6966A96D" w14:textId="22E8EA96" w:rsidR="00F07E39" w:rsidRPr="00F07E39" w:rsidRDefault="00F07E39" w:rsidP="00127D6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127D6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23/01/2026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127D6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06F21095" w:rsidR="00F07E39" w:rsidRPr="00714942" w:rsidRDefault="00F07E39" w:rsidP="00127D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6F1EAFB3" w:rsidR="00F07E39" w:rsidRPr="00714942" w:rsidRDefault="00F07E39" w:rsidP="00127D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 w:rsidR="00127D65">
                        <w:rPr>
                          <w:rFonts w:ascii="Garamond" w:hAnsi="Garamond" w:cs="Arial"/>
                          <w:sz w:val="16"/>
                          <w:szCs w:val="16"/>
                        </w:rPr>
                        <w:t>3307/2026</w:t>
                      </w:r>
                    </w:p>
                    <w:p w14:paraId="6966A96D" w14:textId="22E8EA96" w:rsidR="00F07E39" w:rsidRPr="00F07E39" w:rsidRDefault="00F07E39" w:rsidP="00127D6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127D65">
                        <w:rPr>
                          <w:rFonts w:ascii="Garamond" w:hAnsi="Garamond" w:cs="Arial"/>
                          <w:sz w:val="16"/>
                          <w:szCs w:val="16"/>
                        </w:rPr>
                        <w:t>23/01/2026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127D65">
        <w:rPr>
          <w:rFonts w:ascii="Garamond" w:hAnsi="Garamond"/>
          <w:b/>
          <w:sz w:val="26"/>
        </w:rPr>
        <w:t>1 2 4 2 9</w:t>
      </w:r>
    </w:p>
    <w:p w14:paraId="2887441A" w14:textId="79A44028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154C81">
        <w:rPr>
          <w:rFonts w:ascii="Arial" w:hAnsi="Arial" w:cs="Arial"/>
          <w:sz w:val="24"/>
          <w:szCs w:val="24"/>
        </w:rPr>
        <w:t>2</w:t>
      </w:r>
      <w:r w:rsidR="005D59C2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0D90EC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852AE">
        <w:rPr>
          <w:rFonts w:ascii="Arial" w:eastAsia="Arial" w:hAnsi="Arial" w:cs="Arial"/>
          <w:b/>
          <w:bCs/>
          <w:color w:val="000000"/>
          <w:sz w:val="24"/>
          <w:szCs w:val="24"/>
        </w:rPr>
        <w:t>1.000.000,00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852AE">
        <w:rPr>
          <w:rFonts w:ascii="Arial" w:eastAsia="Arial" w:hAnsi="Arial" w:cs="Arial"/>
          <w:b/>
          <w:bCs/>
          <w:color w:val="000000"/>
          <w:sz w:val="24"/>
          <w:szCs w:val="24"/>
        </w:rPr>
        <w:t>um milhão de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123D35DB" w:rsidR="00540DEA" w:rsidRDefault="00081855" w:rsidP="00637A0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852AE">
        <w:rPr>
          <w:rFonts w:ascii="Arial" w:hAnsi="Arial" w:cs="Arial"/>
          <w:sz w:val="24"/>
          <w:szCs w:val="24"/>
        </w:rPr>
        <w:t>3082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</w:t>
      </w:r>
      <w:r w:rsidR="00637A00">
        <w:rPr>
          <w:rFonts w:ascii="Arial" w:hAnsi="Arial" w:cs="Arial"/>
          <w:sz w:val="24"/>
          <w:szCs w:val="24"/>
        </w:rPr>
        <w:t>,</w:t>
      </w:r>
    </w:p>
    <w:p w14:paraId="0B2166A7" w14:textId="77777777" w:rsidR="00637A00" w:rsidRPr="003E0F75" w:rsidRDefault="00637A00" w:rsidP="00637A0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3E0F75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665563F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852AE">
        <w:rPr>
          <w:rFonts w:ascii="Arial" w:eastAsia="Arial" w:hAnsi="Arial" w:cs="Arial"/>
          <w:b/>
          <w:bCs/>
          <w:color w:val="000000"/>
          <w:sz w:val="24"/>
          <w:szCs w:val="24"/>
        </w:rPr>
        <w:t>1.000.000,00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0852AE">
        <w:rPr>
          <w:rFonts w:ascii="Arial" w:eastAsia="Arial" w:hAnsi="Arial" w:cs="Arial"/>
          <w:b/>
          <w:bCs/>
          <w:color w:val="000000"/>
          <w:sz w:val="24"/>
          <w:szCs w:val="24"/>
        </w:rPr>
        <w:t>um milhão de reais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D9631B" w14:textId="77777777" w:rsidR="00A94CA1" w:rsidRDefault="00A94CA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1"/>
        <w:gridCol w:w="3402"/>
        <w:gridCol w:w="1687"/>
      </w:tblGrid>
      <w:tr w:rsidR="000852AE" w14:paraId="550460B5" w14:textId="77777777" w:rsidTr="000852A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C00174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852AE" w14:paraId="05165510" w14:textId="77777777" w:rsidTr="000852A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FEE7FB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852AE" w14:paraId="4491A2A4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A083A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AA6281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0852AE" w14:paraId="62BFA01C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1934C3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11.004.0010.0302.0052.2157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09E5BF" w14:textId="77777777" w:rsidR="000852AE" w:rsidRDefault="000852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Oferecer formação técnica e atualização contínua aos servidores da auditoria, com foco em legislação do SUS, técnicas de auditoria, ferramentas de análise e temas emergentes em saúde pública.</w:t>
            </w:r>
          </w:p>
        </w:tc>
      </w:tr>
      <w:tr w:rsidR="000852AE" w14:paraId="31BFCAFA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6E3633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222F2C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789382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852AE" w14:paraId="2C2F1A02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DAB01D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A31376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Rec.Vinculadas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2E8848" w14:textId="77777777" w:rsidR="000852AE" w:rsidRDefault="000852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R$ 930.000,00</w:t>
            </w:r>
          </w:p>
        </w:tc>
      </w:tr>
      <w:tr w:rsidR="000852AE" w14:paraId="3E565462" w14:textId="77777777" w:rsidTr="000852A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058F47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852AE" w14:paraId="27FFE253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F01948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06A54A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0852AE" w14:paraId="5862ADD6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9A46D9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11.002.0010.0305.0049.2154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9CAB41" w14:textId="77777777" w:rsidR="000852AE" w:rsidRDefault="000852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Conjunto de ações de prevenção, controle e monitoramento de doenças endêmicas, especialmente transmitidas por vetores, como dengue, zika e chikungunya, através do levantamento de índices entomológicos, controle de focos de vetores, aplicação de inseticidas e larvicidas, visitas domiciliares, orientações à população e apoio às ações intersetoriais de combate às endemias.</w:t>
            </w:r>
          </w:p>
        </w:tc>
      </w:tr>
      <w:tr w:rsidR="000852AE" w14:paraId="6E93300A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3C0AF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3E086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F9648D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852AE" w14:paraId="5D4AFFFF" w14:textId="77777777" w:rsidTr="000852A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A6E007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ED31B3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Rec.Vinculadas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9892F8" w14:textId="77777777" w:rsidR="000852AE" w:rsidRDefault="000852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0852AE" w14:paraId="703400DC" w14:textId="77777777" w:rsidTr="000852A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4BB38E" w14:textId="77777777" w:rsidR="000852AE" w:rsidRDefault="000852AE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R$ 1.000.000,00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10170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62BE588" w14:textId="77777777" w:rsidR="00A94CA1" w:rsidRPr="00101705" w:rsidRDefault="00A94CA1" w:rsidP="0010170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8475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1671"/>
      </w:tblGrid>
      <w:tr w:rsidR="000852AE" w14:paraId="297506F2" w14:textId="77777777" w:rsidTr="000852AE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562FCF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0852AE" w14:paraId="2F911FF7" w14:textId="77777777" w:rsidTr="000852AE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983760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852AE" w14:paraId="21DFF9E6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840225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534737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0852AE" w14:paraId="19EDA20C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2BC35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11.003.0010.0122.0002.2155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7AF3F4" w14:textId="77777777" w:rsidR="000852AE" w:rsidRDefault="000852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ações de cunho administrativo visando apoiar todos os departamentos da Secretaria da Saúde no desenvolvimento de suas atribuições</w:t>
            </w:r>
          </w:p>
        </w:tc>
      </w:tr>
      <w:tr w:rsidR="000852AE" w14:paraId="0D3D631B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6E67FF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87FF9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72413B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852AE" w14:paraId="4B9590A2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FC13A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748D50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Rec.Vinculadas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5DF53A" w14:textId="77777777" w:rsidR="000852AE" w:rsidRDefault="000852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R$ 93.000,00</w:t>
            </w:r>
          </w:p>
        </w:tc>
      </w:tr>
      <w:tr w:rsidR="000852AE" w14:paraId="2D27F33A" w14:textId="77777777" w:rsidTr="000852AE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DA6A2C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852AE" w14:paraId="2EF8552D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AAB85B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6F756A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0852AE" w14:paraId="061A96D2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867E2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11.003.0010.0122.0002.2155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E5F5FB" w14:textId="77777777" w:rsidR="000852AE" w:rsidRDefault="000852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ações de cunho administrativo visando apoiar todos os departamentos da Secretaria da Saúde no desenvolvimento de suas atribuições</w:t>
            </w:r>
          </w:p>
        </w:tc>
      </w:tr>
      <w:tr w:rsidR="000852AE" w14:paraId="00CD1AAA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18BAD9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C4F863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9DAD5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852AE" w14:paraId="4307652A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8493D8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28A621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Rec.Vinculadas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7A0B10" w14:textId="77777777" w:rsidR="000852AE" w:rsidRDefault="000852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R$ 857.000,00</w:t>
            </w:r>
          </w:p>
        </w:tc>
      </w:tr>
      <w:tr w:rsidR="000852AE" w14:paraId="3AC284AB" w14:textId="77777777" w:rsidTr="000852AE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C0DBF2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852AE" w14:paraId="1D88C6E4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685EF9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061E7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0852AE" w14:paraId="691A2475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42E8DB" w14:textId="77777777" w:rsidR="000852AE" w:rsidRDefault="000852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EBCCBC" w14:textId="77777777" w:rsidR="000852AE" w:rsidRDefault="000852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0852AE" w14:paraId="5DC056B6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58661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3103F7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71F491" w14:textId="77777777" w:rsidR="000852AE" w:rsidRDefault="000852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852AE" w14:paraId="294B3893" w14:textId="77777777" w:rsidTr="000852AE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CB5DA8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D4D232" w14:textId="77777777" w:rsidR="000852AE" w:rsidRDefault="000852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Rec.Vinculadas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908BAD" w14:textId="77777777" w:rsidR="000852AE" w:rsidRDefault="000852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0852AE" w14:paraId="608ED132" w14:textId="77777777" w:rsidTr="000852AE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C6393E" w14:textId="77777777" w:rsidR="000852AE" w:rsidRDefault="000852AE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R$ 1.000.000,00</w:t>
            </w:r>
          </w:p>
        </w:tc>
      </w:tr>
    </w:tbl>
    <w:p w14:paraId="7425F10B" w14:textId="77777777" w:rsidR="005D59C2" w:rsidRPr="00101705" w:rsidRDefault="005D59C2" w:rsidP="0010170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5D03FE8A" w14:textId="77777777" w:rsidR="006D4EED" w:rsidRPr="006D4EED" w:rsidRDefault="006D4EED" w:rsidP="0010170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D4EE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3º </w:t>
      </w:r>
      <w:r w:rsidRPr="006D4EED">
        <w:rPr>
          <w:rFonts w:ascii="Arial" w:eastAsia="Times New Roman" w:hAnsi="Arial" w:cs="Arial"/>
          <w:sz w:val="24"/>
          <w:szCs w:val="24"/>
          <w:lang w:eastAsia="pt-BR"/>
        </w:rPr>
        <w:t>A justificativa prevista na Lei nº 4.954, de 27 de novembro de 2025. Estão no anexo deste Decreto.</w:t>
      </w:r>
    </w:p>
    <w:p w14:paraId="57EEE882" w14:textId="77777777" w:rsidR="002E1525" w:rsidRPr="00101705" w:rsidRDefault="002E1525" w:rsidP="0010170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2C540A76" w14:textId="238766B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6D4EE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6121CB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54C81">
        <w:rPr>
          <w:rFonts w:ascii="Arial" w:hAnsi="Arial" w:cs="Arial"/>
          <w:sz w:val="24"/>
          <w:szCs w:val="24"/>
        </w:rPr>
        <w:t>2</w:t>
      </w:r>
      <w:r w:rsidR="005D59C2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2557634C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ECBFBA" w14:textId="77777777" w:rsidR="003E0F75" w:rsidRPr="00F07E39" w:rsidRDefault="003E0F7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1FE03529" w:rsidR="002E47EB" w:rsidRPr="00637A00" w:rsidRDefault="006D4EE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37A00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2E47EB" w:rsidRPr="00637A00">
        <w:rPr>
          <w:rFonts w:ascii="Arial" w:hAnsi="Arial" w:cs="Arial"/>
          <w:b/>
          <w:bCs/>
          <w:sz w:val="24"/>
          <w:szCs w:val="24"/>
        </w:rPr>
        <w:t>JUSTIFICATIVA</w:t>
      </w:r>
    </w:p>
    <w:p w14:paraId="4FEF5991" w14:textId="77777777" w:rsidR="00637A00" w:rsidRPr="00637A00" w:rsidRDefault="00637A00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DF1A55" w14:textId="5A3614C1" w:rsidR="002E47EB" w:rsidRPr="00637A00" w:rsidRDefault="002E47EB" w:rsidP="00637A0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637A00">
        <w:rPr>
          <w:rFonts w:cs="Arial"/>
          <w:b w:val="0"/>
          <w:bCs/>
          <w:szCs w:val="24"/>
        </w:rPr>
        <w:t>Lei Municipal nº 4.954, de 27 de novembro de 2025</w:t>
      </w:r>
    </w:p>
    <w:p w14:paraId="5C484B1E" w14:textId="77777777" w:rsidR="00637A00" w:rsidRPr="00637A00" w:rsidRDefault="00637A00" w:rsidP="00637A00">
      <w:pPr>
        <w:pStyle w:val="Tpico"/>
        <w:numPr>
          <w:ilvl w:val="0"/>
          <w:numId w:val="0"/>
        </w:numPr>
        <w:spacing w:line="240" w:lineRule="auto"/>
        <w:jc w:val="center"/>
      </w:pPr>
    </w:p>
    <w:p w14:paraId="3402020D" w14:textId="2DC7A0FC" w:rsidR="002E47EB" w:rsidRPr="00637A00" w:rsidRDefault="002E47EB" w:rsidP="002E47E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7A00">
        <w:rPr>
          <w:rFonts w:ascii="Arial" w:hAnsi="Arial" w:cs="Arial"/>
          <w:b/>
          <w:bCs/>
          <w:sz w:val="24"/>
          <w:szCs w:val="24"/>
        </w:rPr>
        <w:t>Secretaria:</w:t>
      </w:r>
      <w:r w:rsidRPr="00637A00">
        <w:rPr>
          <w:rFonts w:ascii="Arial" w:hAnsi="Arial" w:cs="Arial"/>
          <w:sz w:val="24"/>
          <w:szCs w:val="24"/>
        </w:rPr>
        <w:t xml:space="preserve"> </w:t>
      </w:r>
      <w:r w:rsidR="00D15748" w:rsidRPr="00637A00">
        <w:rPr>
          <w:rFonts w:ascii="Arial" w:hAnsi="Arial" w:cs="Arial"/>
          <w:sz w:val="24"/>
          <w:szCs w:val="24"/>
        </w:rPr>
        <w:t xml:space="preserve">Secretaria Municipal de </w:t>
      </w:r>
      <w:r w:rsidR="00286764" w:rsidRPr="00637A00">
        <w:rPr>
          <w:rFonts w:ascii="Arial" w:hAnsi="Arial" w:cs="Arial"/>
          <w:sz w:val="24"/>
          <w:szCs w:val="24"/>
        </w:rPr>
        <w:t>Saúde</w:t>
      </w:r>
    </w:p>
    <w:p w14:paraId="5E77B4D8" w14:textId="77777777" w:rsidR="00A45505" w:rsidRPr="00637A00" w:rsidRDefault="00A45505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C157806" w14:textId="0E2353DD" w:rsidR="002E47EB" w:rsidRPr="00637A00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637A00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637A00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86764" w:rsidRPr="00637A00">
        <w:rPr>
          <w:rFonts w:ascii="Arial" w:hAnsi="Arial" w:cs="Arial"/>
          <w:bCs/>
          <w:color w:val="000000" w:themeColor="text1"/>
          <w:sz w:val="24"/>
          <w:szCs w:val="28"/>
        </w:rPr>
        <w:t>1.000.000,00</w:t>
      </w:r>
      <w:r w:rsidR="00A45505" w:rsidRPr="00637A00">
        <w:rPr>
          <w:rFonts w:ascii="Arial" w:hAnsi="Arial" w:cs="Arial"/>
          <w:bCs/>
          <w:color w:val="000000" w:themeColor="text1"/>
          <w:sz w:val="24"/>
          <w:szCs w:val="28"/>
        </w:rPr>
        <w:t xml:space="preserve"> (um milhão de reais)</w:t>
      </w:r>
      <w:r w:rsidR="00D15748" w:rsidRPr="00637A00">
        <w:rPr>
          <w:rFonts w:ascii="Arial" w:hAnsi="Arial" w:cs="Arial"/>
          <w:bCs/>
          <w:color w:val="000000" w:themeColor="text1"/>
          <w:sz w:val="24"/>
          <w:szCs w:val="28"/>
        </w:rPr>
        <w:t>.</w:t>
      </w:r>
    </w:p>
    <w:p w14:paraId="6EAA6D12" w14:textId="77777777" w:rsidR="002E47EB" w:rsidRPr="00637A00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Pr="00637A00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37A0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637A00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</w:p>
    <w:p w14:paraId="24DE85AA" w14:textId="3B0252E5" w:rsidR="00A45505" w:rsidRPr="00637A00" w:rsidRDefault="00A45505" w:rsidP="00A45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392 – 11.003.0010.0122.0002.2155.3339039 - Outros Serviços de Terceiros (Fonte 303)</w:t>
      </w:r>
    </w:p>
    <w:p w14:paraId="19080FC8" w14:textId="6332EFEF" w:rsidR="00A45505" w:rsidRPr="00637A00" w:rsidRDefault="00A45505" w:rsidP="00A45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393 – 11.003.0010.0122.0002.2155.3339040 - Serviços de Tecnologia da Informação e Comunicação - PJ (Fonte 303)</w:t>
      </w:r>
    </w:p>
    <w:p w14:paraId="6552292C" w14:textId="77777777" w:rsidR="00A45505" w:rsidRPr="00637A00" w:rsidRDefault="00A45505" w:rsidP="00A45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488 – 11.006.0010.0301.0053.2166.3339030 - Material de Consumo (Fonte 303)</w:t>
      </w:r>
    </w:p>
    <w:p w14:paraId="53DA4E49" w14:textId="05DCD9EB" w:rsidR="00103153" w:rsidRPr="00637A00" w:rsidRDefault="00103153" w:rsidP="00103153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CB8D325" w14:textId="5D43A522" w:rsidR="00A45505" w:rsidRPr="00637A00" w:rsidRDefault="002E47EB" w:rsidP="00A45505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637A00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637A00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Pr="00637A00">
        <w:rPr>
          <w:rFonts w:ascii="Arial" w:hAnsi="Arial" w:cs="Arial"/>
          <w:color w:val="000000" w:themeColor="text1"/>
        </w:rPr>
        <w:t xml:space="preserve"> </w:t>
      </w:r>
      <w:r w:rsidR="00A45505" w:rsidRPr="00637A00">
        <w:rPr>
          <w:rFonts w:ascii="Arial" w:hAnsi="Arial" w:cs="Arial"/>
          <w:color w:val="000000"/>
        </w:rPr>
        <w:t>1064 – 11.004.0010.0302.0052.2157.3335043 - Subvenções Sociais (Fonte 303)</w:t>
      </w:r>
    </w:p>
    <w:p w14:paraId="5A10732C" w14:textId="01D205EE" w:rsidR="00A45505" w:rsidRPr="00637A00" w:rsidRDefault="00A45505" w:rsidP="00A45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379 – 11.002.0010.0305.0049.2154.3339039 – Outros Serviços de Terceiros (Fonte 303)</w:t>
      </w:r>
    </w:p>
    <w:p w14:paraId="32C2FE5C" w14:textId="441F3D78" w:rsidR="002E47EB" w:rsidRPr="00637A00" w:rsidRDefault="002E47EB" w:rsidP="00A4550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D066F1B" w14:textId="77777777" w:rsidR="00AE1EEC" w:rsidRPr="00637A00" w:rsidRDefault="002E47EB" w:rsidP="00AE1E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37A0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637A00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637A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8FD5360" w14:textId="4AE11A60" w:rsidR="002E47EB" w:rsidRPr="00637A00" w:rsidRDefault="00AE1EEC" w:rsidP="00AE1EEC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37A00">
        <w:rPr>
          <w:rFonts w:ascii="Arial" w:hAnsi="Arial" w:cs="Arial"/>
          <w:sz w:val="24"/>
          <w:szCs w:val="24"/>
          <w:shd w:val="clear" w:color="auto" w:fill="FFFFFF"/>
        </w:rPr>
        <w:t>Alteração/Remanejamento Orçamentário (Anulação de Dotação Orçamentária)</w:t>
      </w:r>
    </w:p>
    <w:p w14:paraId="314BB9E2" w14:textId="77777777" w:rsidR="00AE1EEC" w:rsidRPr="00637A00" w:rsidRDefault="00AE1EEC" w:rsidP="00AE1EEC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</w:p>
    <w:p w14:paraId="3F6D225A" w14:textId="5403F9EE" w:rsidR="00AE1EEC" w:rsidRPr="00637A00" w:rsidRDefault="002E47EB" w:rsidP="00A4550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37A00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882423" w:rsidRPr="00882423">
        <w:rPr>
          <w:rFonts w:ascii="Arial" w:hAnsi="Arial" w:cs="Arial"/>
          <w:color w:val="000000" w:themeColor="text1"/>
          <w:szCs w:val="28"/>
        </w:rPr>
        <w:t>R</w:t>
      </w:r>
      <w:r w:rsidR="00AE1EEC" w:rsidRPr="00637A00">
        <w:rPr>
          <w:rFonts w:ascii="Arial" w:hAnsi="Arial" w:cs="Arial"/>
          <w:color w:val="000000"/>
        </w:rPr>
        <w:t>$ 930.000,00 serão destinados ao Hospital</w:t>
      </w:r>
    </w:p>
    <w:p w14:paraId="58CBBAF3" w14:textId="612FF2F6" w:rsidR="00AE1EEC" w:rsidRPr="00637A00" w:rsidRDefault="00AE1EEC" w:rsidP="00A4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Santa Casa de Misericórdia de Campo Mourão, para renovação do Termo de</w:t>
      </w:r>
    </w:p>
    <w:p w14:paraId="1ACFD778" w14:textId="0788BC56" w:rsidR="00AE1EEC" w:rsidRPr="00637A00" w:rsidRDefault="00AE1EEC" w:rsidP="00A4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Colaboração 002/2025 para fins de proporcionar atendimento médico-hospitalar,</w:t>
      </w:r>
    </w:p>
    <w:p w14:paraId="3289CC3E" w14:textId="23ADD11D" w:rsidR="00AE1EEC" w:rsidRPr="00637A00" w:rsidRDefault="00AE1EEC" w:rsidP="00A4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prestando serviços de urgência e emergência referenciadas mediante programa</w:t>
      </w:r>
    </w:p>
    <w:p w14:paraId="6B6D4275" w14:textId="5E3BFCE8" w:rsidR="00AE1EEC" w:rsidRPr="00637A00" w:rsidRDefault="00AE1EEC" w:rsidP="00A4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atenção hospitalar, e R$ 70.000,00 destinado aos serviços de divulgação e</w:t>
      </w:r>
    </w:p>
    <w:p w14:paraId="599B7DD6" w14:textId="3E62330A" w:rsidR="00AE1EEC" w:rsidRPr="00637A00" w:rsidRDefault="00AE1EEC" w:rsidP="00A4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propaganda relativos à dengue, tendo em vista, o aumento de casos</w:t>
      </w:r>
    </w:p>
    <w:p w14:paraId="14DCBB35" w14:textId="73068E55" w:rsidR="00A45505" w:rsidRPr="00637A00" w:rsidRDefault="00AE1EEC" w:rsidP="00A4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notificados/confirmados de dengue e agravos da saúde.</w:t>
      </w:r>
    </w:p>
    <w:p w14:paraId="3286A51E" w14:textId="0E9DAAD7" w:rsidR="002E47EB" w:rsidRPr="00637A00" w:rsidRDefault="002E47EB" w:rsidP="00A4550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43DE8AAE" w14:textId="3797FFF8" w:rsidR="00AE1EEC" w:rsidRPr="00637A00" w:rsidRDefault="002E47EB" w:rsidP="00AE1EEC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637A00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637A00">
        <w:rPr>
          <w:rFonts w:ascii="Arial" w:hAnsi="Arial" w:cs="Arial"/>
          <w:color w:val="000000" w:themeColor="text1"/>
          <w:szCs w:val="28"/>
        </w:rPr>
        <w:t xml:space="preserve"> </w:t>
      </w:r>
      <w:r w:rsidR="00AE1EEC" w:rsidRPr="00637A00">
        <w:rPr>
          <w:rFonts w:ascii="Arial" w:hAnsi="Arial" w:cs="Arial"/>
          <w:color w:val="000000"/>
        </w:rPr>
        <w:t xml:space="preserve">redirecionamento de esforços para melhoria na prestação de serviços de Média </w:t>
      </w:r>
    </w:p>
    <w:p w14:paraId="02C5790E" w14:textId="6CC1B785" w:rsidR="00637A00" w:rsidRDefault="00AE1EEC" w:rsidP="00637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7A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Alta Complexidade e no combate à dengue.</w:t>
      </w:r>
    </w:p>
    <w:p w14:paraId="6AA65C99" w14:textId="77777777" w:rsidR="00637A00" w:rsidRDefault="00637A00" w:rsidP="00637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B586F13" w14:textId="77777777" w:rsidR="00637A00" w:rsidRDefault="00637A00" w:rsidP="00637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9C1C3B7" w14:textId="77777777" w:rsidR="00637A00" w:rsidRDefault="00637A00" w:rsidP="00637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74E77EA" w14:textId="77777777" w:rsidR="00637A00" w:rsidRPr="00637A00" w:rsidRDefault="00637A00" w:rsidP="00637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8AEA7FE" w14:textId="7ED7A15A" w:rsidR="007A5993" w:rsidRPr="00637A00" w:rsidRDefault="00824E3A" w:rsidP="00637A0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37A00">
        <w:rPr>
          <w:rFonts w:ascii="Arial" w:hAnsi="Arial" w:cs="Arial"/>
          <w:b/>
          <w:bCs/>
          <w:sz w:val="24"/>
          <w:szCs w:val="24"/>
        </w:rPr>
        <w:t>Camila Kravicz Corchak</w:t>
      </w:r>
    </w:p>
    <w:p w14:paraId="0E4D60AD" w14:textId="3FD75141" w:rsidR="002E47EB" w:rsidRPr="00637A00" w:rsidRDefault="007A5993" w:rsidP="00637A00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637A00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>Secretári</w:t>
      </w:r>
      <w:r w:rsidR="00824E3A" w:rsidRPr="00637A00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>a</w:t>
      </w:r>
      <w:r w:rsidRPr="00637A00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 xml:space="preserve"> d</w:t>
      </w:r>
      <w:r w:rsidR="00824E3A" w:rsidRPr="00637A00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>a Saúde</w:t>
      </w:r>
    </w:p>
    <w:sectPr w:rsidR="002E47EB" w:rsidRPr="00637A00" w:rsidSect="0051638F"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191572">
    <w:abstractNumId w:val="1"/>
  </w:num>
  <w:num w:numId="2" w16cid:durableId="1580863557">
    <w:abstractNumId w:val="3"/>
  </w:num>
  <w:num w:numId="3" w16cid:durableId="1471359062">
    <w:abstractNumId w:val="2"/>
  </w:num>
  <w:num w:numId="4" w16cid:durableId="1629244218">
    <w:abstractNumId w:val="0"/>
  </w:num>
  <w:num w:numId="5" w16cid:durableId="19142727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52AE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1705"/>
    <w:rsid w:val="00103153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27D65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6522D"/>
    <w:rsid w:val="0026563A"/>
    <w:rsid w:val="00276263"/>
    <w:rsid w:val="0028117E"/>
    <w:rsid w:val="00286764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47EB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65C53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0F75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779B4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7A00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4EED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77FCA"/>
    <w:rsid w:val="00780766"/>
    <w:rsid w:val="00781782"/>
    <w:rsid w:val="00786F1C"/>
    <w:rsid w:val="00796660"/>
    <w:rsid w:val="00797A53"/>
    <w:rsid w:val="00797DA0"/>
    <w:rsid w:val="007A4EA5"/>
    <w:rsid w:val="007A53CA"/>
    <w:rsid w:val="007A5993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4E3A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2423"/>
    <w:rsid w:val="00886BE5"/>
    <w:rsid w:val="008877CE"/>
    <w:rsid w:val="008A1E00"/>
    <w:rsid w:val="008A65E1"/>
    <w:rsid w:val="008A6BF7"/>
    <w:rsid w:val="008B69E9"/>
    <w:rsid w:val="008B733E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2C31"/>
    <w:rsid w:val="00A05965"/>
    <w:rsid w:val="00A06055"/>
    <w:rsid w:val="00A14841"/>
    <w:rsid w:val="00A25F79"/>
    <w:rsid w:val="00A27EC5"/>
    <w:rsid w:val="00A30C0E"/>
    <w:rsid w:val="00A366CA"/>
    <w:rsid w:val="00A45505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4CA1"/>
    <w:rsid w:val="00A95394"/>
    <w:rsid w:val="00AA111B"/>
    <w:rsid w:val="00AA3BD5"/>
    <w:rsid w:val="00AA3E1A"/>
    <w:rsid w:val="00AB1DB6"/>
    <w:rsid w:val="00AB3466"/>
    <w:rsid w:val="00AB3578"/>
    <w:rsid w:val="00AB4E90"/>
    <w:rsid w:val="00AB5D58"/>
    <w:rsid w:val="00AB6643"/>
    <w:rsid w:val="00AD6EAA"/>
    <w:rsid w:val="00AE1EEC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E7A1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748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17BFB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5FF4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82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870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66</cp:revision>
  <cp:lastPrinted>2022-05-20T14:05:00Z</cp:lastPrinted>
  <dcterms:created xsi:type="dcterms:W3CDTF">2026-01-23T11:42:00Z</dcterms:created>
  <dcterms:modified xsi:type="dcterms:W3CDTF">2026-01-23T18:18:00Z</dcterms:modified>
</cp:coreProperties>
</file>