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0624C5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0624C5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113558B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F10343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0D80DEC8" w:rsidR="00F33E2D" w:rsidRPr="00E93DFA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3DFA">
        <w:rPr>
          <w:rFonts w:ascii="Arial" w:hAnsi="Arial" w:cs="Arial"/>
          <w:b/>
          <w:bCs/>
          <w:sz w:val="20"/>
          <w:szCs w:val="20"/>
        </w:rPr>
        <w:t>LEI</w:t>
      </w:r>
      <w:r w:rsidR="00DF16FF" w:rsidRPr="00E93DFA">
        <w:rPr>
          <w:rFonts w:ascii="Arial" w:hAnsi="Arial" w:cs="Arial"/>
          <w:b/>
          <w:bCs/>
          <w:sz w:val="20"/>
          <w:szCs w:val="20"/>
        </w:rPr>
        <w:t xml:space="preserve"> </w:t>
      </w:r>
      <w:r w:rsidRPr="00E93DFA">
        <w:rPr>
          <w:rFonts w:ascii="Arial" w:hAnsi="Arial" w:cs="Arial"/>
          <w:b/>
          <w:bCs/>
          <w:sz w:val="20"/>
          <w:szCs w:val="20"/>
        </w:rPr>
        <w:t xml:space="preserve">Nº </w:t>
      </w:r>
      <w:r w:rsidR="00821B1F" w:rsidRPr="00E93DFA">
        <w:rPr>
          <w:rFonts w:ascii="Arial" w:hAnsi="Arial" w:cs="Arial"/>
          <w:b/>
          <w:bCs/>
          <w:sz w:val="20"/>
          <w:szCs w:val="20"/>
        </w:rPr>
        <w:t>27</w:t>
      </w:r>
      <w:r w:rsidR="00F076C6" w:rsidRPr="00E93DFA">
        <w:rPr>
          <w:rFonts w:ascii="Arial" w:hAnsi="Arial" w:cs="Arial"/>
          <w:b/>
          <w:bCs/>
          <w:sz w:val="20"/>
          <w:szCs w:val="20"/>
        </w:rPr>
        <w:t>4</w:t>
      </w:r>
      <w:r w:rsidR="00A70C98" w:rsidRPr="00E93DFA">
        <w:rPr>
          <w:rFonts w:ascii="Arial" w:hAnsi="Arial" w:cs="Arial"/>
          <w:b/>
          <w:bCs/>
          <w:sz w:val="20"/>
          <w:szCs w:val="20"/>
        </w:rPr>
        <w:t>6</w:t>
      </w:r>
      <w:r w:rsidR="001510EF" w:rsidRPr="00E93DFA">
        <w:rPr>
          <w:rFonts w:ascii="Arial" w:hAnsi="Arial" w:cs="Arial"/>
          <w:b/>
          <w:bCs/>
          <w:sz w:val="20"/>
          <w:szCs w:val="20"/>
        </w:rPr>
        <w:t>/</w:t>
      </w:r>
      <w:r w:rsidR="00792F4F" w:rsidRPr="00E93DFA">
        <w:rPr>
          <w:rFonts w:ascii="Arial" w:hAnsi="Arial" w:cs="Arial"/>
          <w:b/>
          <w:bCs/>
          <w:sz w:val="20"/>
          <w:szCs w:val="20"/>
        </w:rPr>
        <w:t>202</w:t>
      </w:r>
      <w:r w:rsidR="007E6FED" w:rsidRPr="00E93DFA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E93DFA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2CEFC370" w:rsidR="00210B6C" w:rsidRPr="00E93DFA" w:rsidRDefault="00A70C98" w:rsidP="00F076C6">
      <w:pPr>
        <w:spacing w:after="0" w:line="240" w:lineRule="auto"/>
        <w:ind w:left="3969"/>
        <w:jc w:val="both"/>
        <w:rPr>
          <w:rFonts w:ascii="Arial" w:hAnsi="Arial" w:cs="Arial"/>
          <w:b/>
          <w:sz w:val="20"/>
          <w:szCs w:val="20"/>
        </w:rPr>
      </w:pPr>
      <w:r w:rsidRPr="00E93DFA">
        <w:rPr>
          <w:rFonts w:ascii="Arial" w:eastAsia="Batang" w:hAnsi="Arial" w:cs="Arial"/>
          <w:b/>
          <w:sz w:val="20"/>
        </w:rPr>
        <w:t>AUTORIZA A CELEBRAÇÃO DE CONTRATO DE COMODATO COM A ASSOCIAÇÃO DOS APICULTORES DE SANTA MARIA DE JETIBÁ E DÁ OUTRAS PROVIDÊNCIAS</w:t>
      </w:r>
      <w:r w:rsidR="00366F8F" w:rsidRPr="00E93DFA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E93DFA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E93DFA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E93DFA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E93DFA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E93DFA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E93DFA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97A0DF3" w14:textId="75AC196E" w:rsidR="00D426F4" w:rsidRPr="00E93DFA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>Art. 1°</w:t>
      </w:r>
      <w:r w:rsidR="005C70F9" w:rsidRPr="00E93DFA">
        <w:rPr>
          <w:rFonts w:ascii="Arial" w:hAnsi="Arial" w:cs="Arial"/>
          <w:b/>
          <w:sz w:val="20"/>
          <w:szCs w:val="20"/>
        </w:rPr>
        <w:t>.</w:t>
      </w:r>
      <w:r w:rsidRPr="00E93DFA">
        <w:rPr>
          <w:rFonts w:ascii="Arial" w:hAnsi="Arial" w:cs="Arial"/>
          <w:b/>
          <w:sz w:val="20"/>
          <w:szCs w:val="20"/>
        </w:rPr>
        <w:t xml:space="preserve"> </w:t>
      </w:r>
      <w:r w:rsidR="00A70C98" w:rsidRPr="00E93DFA">
        <w:rPr>
          <w:rFonts w:ascii="Arial" w:eastAsia="Palatino Linotype" w:hAnsi="Arial" w:cs="Arial"/>
          <w:sz w:val="20"/>
          <w:szCs w:val="20"/>
        </w:rPr>
        <w:t>Fica o Chefe do Poder Executivo Municipal, autorizado a ceder à ASSOCIAÇÃO DOS APICULTORES DE SANTA MARIA DE JETIBÁ, por meio de contrato de comodato, uma área de 500,00 m² (quinhentos metros quadrados), localizada no horto municipal, que integra o patrimônio público municipal</w:t>
      </w:r>
      <w:r w:rsidR="00E93105" w:rsidRPr="00E93DFA">
        <w:rPr>
          <w:rFonts w:ascii="Arial" w:hAnsi="Arial" w:cs="Arial"/>
          <w:sz w:val="20"/>
          <w:szCs w:val="20"/>
        </w:rPr>
        <w:t>.</w:t>
      </w:r>
      <w:r w:rsidRPr="00E93DFA">
        <w:rPr>
          <w:rFonts w:ascii="Arial" w:hAnsi="Arial" w:cs="Arial"/>
          <w:sz w:val="20"/>
          <w:szCs w:val="20"/>
        </w:rPr>
        <w:t xml:space="preserve"> </w:t>
      </w:r>
    </w:p>
    <w:p w14:paraId="32FB44B4" w14:textId="77777777" w:rsidR="00F076C6" w:rsidRPr="00E93DFA" w:rsidRDefault="00F076C6" w:rsidP="00E9310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C9F404B" w14:textId="40F53622" w:rsidR="00F076C6" w:rsidRPr="00E93DFA" w:rsidRDefault="00F076C6" w:rsidP="00F076C6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bCs/>
          <w:sz w:val="20"/>
          <w:szCs w:val="20"/>
        </w:rPr>
        <w:t>Parágrafo único</w:t>
      </w:r>
      <w:r w:rsidRPr="00E93DFA">
        <w:rPr>
          <w:rFonts w:ascii="Arial" w:hAnsi="Arial" w:cs="Arial"/>
          <w:sz w:val="20"/>
          <w:szCs w:val="20"/>
        </w:rPr>
        <w:t xml:space="preserve">. </w:t>
      </w:r>
      <w:r w:rsidR="00A70C98" w:rsidRPr="00E93DFA">
        <w:rPr>
          <w:rFonts w:ascii="Arial" w:eastAsia="Palatino Linotype" w:hAnsi="Arial" w:cs="Arial"/>
          <w:sz w:val="20"/>
          <w:szCs w:val="20"/>
        </w:rPr>
        <w:t>A área supramencionada possui as seguintes coordenadas geográficas: 24 K 321015.18 m E / 7788739.11 m S, 24 K 321032.25 m E / 7788721.58 m S, 24 K 321016.51 m E / 7788710.10 m S, 24 K 321016.51 m E / 7788710.10 m S</w:t>
      </w:r>
      <w:r w:rsidRPr="00E93DFA">
        <w:rPr>
          <w:rFonts w:ascii="Arial" w:hAnsi="Arial" w:cs="Arial"/>
          <w:sz w:val="20"/>
          <w:szCs w:val="20"/>
        </w:rPr>
        <w:t>.</w:t>
      </w:r>
    </w:p>
    <w:p w14:paraId="1A75E6A4" w14:textId="77777777" w:rsidR="00D426F4" w:rsidRPr="00E93DFA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81DE05E" w14:textId="79689BD6" w:rsidR="00D426F4" w:rsidRPr="00E93DFA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>Art. 2º</w:t>
      </w:r>
      <w:r w:rsidR="005C70F9" w:rsidRPr="00E93DFA">
        <w:rPr>
          <w:rFonts w:ascii="Arial" w:hAnsi="Arial" w:cs="Arial"/>
          <w:b/>
          <w:sz w:val="20"/>
          <w:szCs w:val="20"/>
        </w:rPr>
        <w:t xml:space="preserve">. </w:t>
      </w:r>
      <w:r w:rsidR="00A70C98" w:rsidRPr="00E93DFA">
        <w:rPr>
          <w:rFonts w:ascii="Arial" w:eastAsia="Palatino Linotype" w:hAnsi="Arial" w:cs="Arial"/>
          <w:sz w:val="20"/>
          <w:szCs w:val="20"/>
        </w:rPr>
        <w:t xml:space="preserve">A área cedida será utilizada exclusivamente pela Associação dos Apicultores de Santa Maria de Jetibá/ES, tendo como finalidade a construção de uma casa do mel, onde ocorrerá o beneficiamento do produto, bem como haverá a instalação de </w:t>
      </w:r>
      <w:proofErr w:type="spellStart"/>
      <w:r w:rsidR="00A70C98" w:rsidRPr="00E93DFA">
        <w:rPr>
          <w:rFonts w:ascii="Arial" w:eastAsia="Palatino Linotype" w:hAnsi="Arial" w:cs="Arial"/>
          <w:sz w:val="20"/>
          <w:szCs w:val="20"/>
        </w:rPr>
        <w:t>colméias</w:t>
      </w:r>
      <w:proofErr w:type="spellEnd"/>
      <w:r w:rsidR="00A70C98" w:rsidRPr="00E93DFA">
        <w:rPr>
          <w:rFonts w:ascii="Arial" w:eastAsia="Palatino Linotype" w:hAnsi="Arial" w:cs="Arial"/>
          <w:sz w:val="20"/>
          <w:szCs w:val="20"/>
        </w:rPr>
        <w:t xml:space="preserve"> de abelhas (gênero de abelhas da tribo </w:t>
      </w:r>
      <w:proofErr w:type="spellStart"/>
      <w:r w:rsidR="00A70C98" w:rsidRPr="00E93DFA">
        <w:rPr>
          <w:rFonts w:ascii="Arial" w:eastAsia="Palatino Linotype" w:hAnsi="Arial" w:cs="Arial"/>
          <w:sz w:val="20"/>
          <w:szCs w:val="20"/>
        </w:rPr>
        <w:t>meliponini</w:t>
      </w:r>
      <w:proofErr w:type="spellEnd"/>
      <w:r w:rsidR="00A70C98" w:rsidRPr="00E93DFA">
        <w:rPr>
          <w:rFonts w:ascii="Arial" w:eastAsia="Palatino Linotype" w:hAnsi="Arial" w:cs="Arial"/>
          <w:sz w:val="20"/>
          <w:szCs w:val="20"/>
        </w:rPr>
        <w:t>-sem ferrão ou com ferrão atrofiado), com objetivo de realizar um trabalho de conscientização Ambiental</w:t>
      </w:r>
      <w:r w:rsidRPr="00E93DFA">
        <w:rPr>
          <w:rFonts w:ascii="Arial" w:hAnsi="Arial" w:cs="Arial"/>
          <w:sz w:val="20"/>
          <w:szCs w:val="20"/>
        </w:rPr>
        <w:t>.</w:t>
      </w:r>
    </w:p>
    <w:p w14:paraId="6D35583A" w14:textId="77777777" w:rsidR="00D426F4" w:rsidRPr="00E93DFA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286A05B" w14:textId="60211398" w:rsidR="00D426F4" w:rsidRPr="00E93DFA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>Art. 3</w:t>
      </w:r>
      <w:r w:rsidRPr="00B42CB0">
        <w:rPr>
          <w:rFonts w:ascii="Arial" w:hAnsi="Arial" w:cs="Arial"/>
          <w:b/>
          <w:sz w:val="20"/>
          <w:szCs w:val="20"/>
        </w:rPr>
        <w:t>º</w:t>
      </w:r>
      <w:r w:rsidR="005C70F9" w:rsidRPr="00E93DFA">
        <w:rPr>
          <w:rFonts w:ascii="Arial" w:hAnsi="Arial" w:cs="Arial"/>
          <w:b/>
          <w:sz w:val="20"/>
          <w:szCs w:val="20"/>
        </w:rPr>
        <w:t xml:space="preserve">. </w:t>
      </w:r>
      <w:r w:rsidR="00A70C98" w:rsidRPr="00E93DFA">
        <w:rPr>
          <w:rFonts w:ascii="Arial" w:eastAsia="Palatino Linotype" w:hAnsi="Arial" w:cs="Arial"/>
          <w:sz w:val="20"/>
          <w:szCs w:val="20"/>
        </w:rPr>
        <w:t>O prazo do comodato firmado entre as partes será de 20 (vinte) anos</w:t>
      </w:r>
      <w:r w:rsidRPr="00E93DFA">
        <w:rPr>
          <w:rFonts w:ascii="Arial" w:hAnsi="Arial" w:cs="Arial"/>
          <w:sz w:val="20"/>
          <w:szCs w:val="20"/>
        </w:rPr>
        <w:t>.</w:t>
      </w:r>
    </w:p>
    <w:p w14:paraId="5C3C0CB9" w14:textId="06C0F292" w:rsidR="00A70C98" w:rsidRPr="00E93DFA" w:rsidRDefault="00A70C98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8AD8A28" w14:textId="2A587549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 xml:space="preserve">Art. 4º. </w:t>
      </w:r>
      <w:r w:rsidRPr="00E93DFA">
        <w:rPr>
          <w:rFonts w:ascii="Arial" w:eastAsia="Palatino Linotype" w:hAnsi="Arial" w:cs="Arial"/>
          <w:sz w:val="20"/>
          <w:szCs w:val="20"/>
        </w:rPr>
        <w:t>Caberá à entidade beneficiária o zelo pelo bem cedido, sendo obrigada a efetuar todas as manutenções necessárias, arcando com todos os custos inerentes ao consumo, manutenção, licenciamento, seguro obrigatório, multa e outros correlatos</w:t>
      </w:r>
      <w:r w:rsidRPr="00E93DFA">
        <w:rPr>
          <w:rFonts w:ascii="Arial" w:hAnsi="Arial" w:cs="Arial"/>
          <w:sz w:val="20"/>
          <w:szCs w:val="20"/>
        </w:rPr>
        <w:t>.</w:t>
      </w:r>
    </w:p>
    <w:p w14:paraId="030CD5D7" w14:textId="1E745BB8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2B6953C8" w14:textId="54BB46CB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 xml:space="preserve">Art. 5º. </w:t>
      </w:r>
      <w:r w:rsidRPr="00E93DFA">
        <w:rPr>
          <w:rFonts w:ascii="Arial" w:eastAsia="Palatino Linotype" w:hAnsi="Arial" w:cs="Arial"/>
          <w:sz w:val="20"/>
          <w:szCs w:val="20"/>
        </w:rPr>
        <w:t>Não poderá a Associação beneficiária transferir ou ceder sob qualquer forma a outrem o direito consignado na presente lei</w:t>
      </w:r>
      <w:r w:rsidRPr="00E93DFA">
        <w:rPr>
          <w:rFonts w:ascii="Arial" w:hAnsi="Arial" w:cs="Arial"/>
          <w:sz w:val="20"/>
          <w:szCs w:val="20"/>
        </w:rPr>
        <w:t>.</w:t>
      </w:r>
    </w:p>
    <w:p w14:paraId="1697740F" w14:textId="4B4C1414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02514669" w14:textId="48C88DD9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 xml:space="preserve">Art. 6º. </w:t>
      </w:r>
      <w:r w:rsidRPr="00E93DFA">
        <w:rPr>
          <w:rFonts w:ascii="Arial" w:eastAsia="Palatino Linotype" w:hAnsi="Arial" w:cs="Arial"/>
          <w:sz w:val="20"/>
          <w:szCs w:val="20"/>
        </w:rPr>
        <w:t>As disposições específicas que regerão o referido comodato serão reguladas por instrumento específico</w:t>
      </w:r>
      <w:r w:rsidRPr="00E93DFA">
        <w:rPr>
          <w:rFonts w:ascii="Arial" w:hAnsi="Arial" w:cs="Arial"/>
          <w:sz w:val="20"/>
          <w:szCs w:val="20"/>
        </w:rPr>
        <w:t>.</w:t>
      </w:r>
    </w:p>
    <w:p w14:paraId="1C28587A" w14:textId="52D70C4C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5176127A" w14:textId="7C5F43C1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 xml:space="preserve">Art. 7º. </w:t>
      </w:r>
      <w:r w:rsidRPr="00E93DFA">
        <w:rPr>
          <w:rFonts w:ascii="Arial" w:eastAsia="Palatino Linotype" w:hAnsi="Arial" w:cs="Arial"/>
          <w:sz w:val="20"/>
          <w:szCs w:val="20"/>
        </w:rPr>
        <w:t>Esta Lei entra em vigor na data de sua publicação</w:t>
      </w:r>
      <w:r w:rsidRPr="00E93DFA">
        <w:rPr>
          <w:rFonts w:ascii="Arial" w:hAnsi="Arial" w:cs="Arial"/>
          <w:sz w:val="20"/>
          <w:szCs w:val="20"/>
        </w:rPr>
        <w:t>.</w:t>
      </w:r>
    </w:p>
    <w:p w14:paraId="2640D1FA" w14:textId="1FC43A84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5EF85C28" w14:textId="3B7EB722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 xml:space="preserve">Art. 8º. </w:t>
      </w:r>
      <w:r w:rsidRPr="00E93DFA">
        <w:rPr>
          <w:rFonts w:ascii="Arial" w:hAnsi="Arial" w:cs="Arial"/>
          <w:color w:val="000000"/>
          <w:sz w:val="20"/>
          <w:szCs w:val="20"/>
        </w:rPr>
        <w:t>Revogam-se as disposições em contrário</w:t>
      </w:r>
      <w:r w:rsidRPr="00E93DFA">
        <w:rPr>
          <w:rFonts w:ascii="Arial" w:hAnsi="Arial" w:cs="Arial"/>
          <w:sz w:val="20"/>
          <w:szCs w:val="20"/>
        </w:rPr>
        <w:t>.</w:t>
      </w:r>
    </w:p>
    <w:p w14:paraId="4605937F" w14:textId="77777777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1EFFABFF" w14:textId="77777777" w:rsidR="00A70C98" w:rsidRPr="00E93DFA" w:rsidRDefault="00A70C98" w:rsidP="00A70C98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664D1503" w:rsidR="002C6604" w:rsidRPr="00E93DFA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>Registre-se. Publique-se. Cumpra-se</w:t>
      </w:r>
      <w:r w:rsidRPr="00E93DFA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E93DFA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E93DFA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628C8E93" w:rsidR="002C6604" w:rsidRPr="00E93DFA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sz w:val="20"/>
          <w:szCs w:val="20"/>
        </w:rPr>
        <w:t xml:space="preserve">Santa Maria de Jetibá-ES, </w:t>
      </w:r>
      <w:r w:rsidR="00A70C98" w:rsidRPr="00E93DFA">
        <w:rPr>
          <w:rFonts w:ascii="Arial" w:hAnsi="Arial" w:cs="Arial"/>
          <w:sz w:val="20"/>
          <w:szCs w:val="20"/>
        </w:rPr>
        <w:t>17</w:t>
      </w:r>
      <w:r w:rsidR="00F076C6" w:rsidRPr="00E93DFA">
        <w:rPr>
          <w:rFonts w:ascii="Arial" w:hAnsi="Arial" w:cs="Arial"/>
          <w:sz w:val="20"/>
          <w:szCs w:val="20"/>
        </w:rPr>
        <w:t xml:space="preserve"> de outubro</w:t>
      </w:r>
      <w:r w:rsidRPr="00E93DFA">
        <w:rPr>
          <w:rFonts w:ascii="Arial" w:hAnsi="Arial" w:cs="Arial"/>
          <w:sz w:val="20"/>
          <w:szCs w:val="20"/>
        </w:rPr>
        <w:t xml:space="preserve"> de 202</w:t>
      </w:r>
      <w:r w:rsidR="007E6FED" w:rsidRPr="00E93DFA">
        <w:rPr>
          <w:rFonts w:ascii="Arial" w:hAnsi="Arial" w:cs="Arial"/>
          <w:sz w:val="20"/>
          <w:szCs w:val="20"/>
        </w:rPr>
        <w:t>3</w:t>
      </w:r>
      <w:r w:rsidRPr="00E93DFA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E93DFA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E93DFA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E93DFA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E93DFA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E93DFA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E93DFA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E93DFA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6B918E8B" w14:textId="4DF50DBD" w:rsidR="002C6604" w:rsidRDefault="002C6604" w:rsidP="001124EC">
      <w:pPr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4C4A41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96367456">
    <w:abstractNumId w:val="3"/>
  </w:num>
  <w:num w:numId="2" w16cid:durableId="2029480980">
    <w:abstractNumId w:val="2"/>
  </w:num>
  <w:num w:numId="3" w16cid:durableId="1812942115">
    <w:abstractNumId w:val="4"/>
  </w:num>
  <w:num w:numId="4" w16cid:durableId="1747148385">
    <w:abstractNumId w:val="1"/>
  </w:num>
  <w:num w:numId="5" w16cid:durableId="1776363300">
    <w:abstractNumId w:val="20"/>
  </w:num>
  <w:num w:numId="6" w16cid:durableId="461964470">
    <w:abstractNumId w:val="11"/>
  </w:num>
  <w:num w:numId="7" w16cid:durableId="451873451">
    <w:abstractNumId w:val="8"/>
  </w:num>
  <w:num w:numId="8" w16cid:durableId="1284965360">
    <w:abstractNumId w:val="5"/>
  </w:num>
  <w:num w:numId="9" w16cid:durableId="919946741">
    <w:abstractNumId w:val="0"/>
  </w:num>
  <w:num w:numId="10" w16cid:durableId="904337510">
    <w:abstractNumId w:val="6"/>
  </w:num>
  <w:num w:numId="11" w16cid:durableId="1986470494">
    <w:abstractNumId w:val="12"/>
  </w:num>
  <w:num w:numId="12" w16cid:durableId="654534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54015309">
    <w:abstractNumId w:val="19"/>
  </w:num>
  <w:num w:numId="14" w16cid:durableId="402995716">
    <w:abstractNumId w:val="16"/>
  </w:num>
  <w:num w:numId="15" w16cid:durableId="688797460">
    <w:abstractNumId w:val="23"/>
  </w:num>
  <w:num w:numId="16" w16cid:durableId="807237222">
    <w:abstractNumId w:val="14"/>
  </w:num>
  <w:num w:numId="17" w16cid:durableId="1424572309">
    <w:abstractNumId w:val="9"/>
  </w:num>
  <w:num w:numId="18" w16cid:durableId="1212425955">
    <w:abstractNumId w:val="18"/>
  </w:num>
  <w:num w:numId="19" w16cid:durableId="593635627">
    <w:abstractNumId w:val="10"/>
  </w:num>
  <w:num w:numId="20" w16cid:durableId="32194412">
    <w:abstractNumId w:val="21"/>
  </w:num>
  <w:num w:numId="21" w16cid:durableId="579604649">
    <w:abstractNumId w:val="17"/>
  </w:num>
  <w:num w:numId="22" w16cid:durableId="1265459355">
    <w:abstractNumId w:val="15"/>
  </w:num>
  <w:num w:numId="23" w16cid:durableId="1797529533">
    <w:abstractNumId w:val="13"/>
  </w:num>
  <w:num w:numId="24" w16cid:durableId="17289156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1124EC"/>
    <w:rsid w:val="00113453"/>
    <w:rsid w:val="00114C0C"/>
    <w:rsid w:val="00121408"/>
    <w:rsid w:val="00130762"/>
    <w:rsid w:val="001323CA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73970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A7ABB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B1D1D"/>
    <w:rsid w:val="004B5EE7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C70F9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1CDA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34FF9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8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1B1F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2063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0C98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2CB0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BF4935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93105"/>
    <w:rsid w:val="00E93DFA"/>
    <w:rsid w:val="00EA55F5"/>
    <w:rsid w:val="00EA7CA8"/>
    <w:rsid w:val="00EB32DF"/>
    <w:rsid w:val="00EE00AC"/>
    <w:rsid w:val="00EE353E"/>
    <w:rsid w:val="00EF07BB"/>
    <w:rsid w:val="00EF259F"/>
    <w:rsid w:val="00EF4E52"/>
    <w:rsid w:val="00F076C6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1A94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Lucineia Sarter</cp:lastModifiedBy>
  <cp:revision>2</cp:revision>
  <cp:lastPrinted>2023-10-05T10:41:00Z</cp:lastPrinted>
  <dcterms:created xsi:type="dcterms:W3CDTF">2023-10-23T11:25:00Z</dcterms:created>
  <dcterms:modified xsi:type="dcterms:W3CDTF">2023-10-23T11:25:00Z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