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740D5D" w:rsidRDefault="00471582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LEI ORDINÁRIA Nº </w:t>
      </w:r>
      <w:r w:rsidR="00E303CD">
        <w:rPr>
          <w:rFonts w:ascii="Times New Roman" w:hAnsi="Times New Roman" w:cs="Times New Roman"/>
          <w:b/>
          <w:bCs/>
          <w:sz w:val="24"/>
          <w:szCs w:val="24"/>
        </w:rPr>
        <w:t>1.658, DE 07 DE JUNHO DE 2021.</w:t>
      </w:r>
    </w:p>
    <w:p w:rsidR="00A50826" w:rsidRPr="00851830" w:rsidRDefault="00A50826" w:rsidP="00A50826">
      <w:pPr>
        <w:spacing w:line="360" w:lineRule="auto"/>
        <w:ind w:left="354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“</w:t>
      </w:r>
      <w:r w:rsidR="00DE7526">
        <w:rPr>
          <w:rFonts w:ascii="Times New Roman" w:hAnsi="Times New Roman"/>
          <w:b/>
          <w:bCs/>
          <w:i/>
          <w:sz w:val="24"/>
          <w:szCs w:val="24"/>
        </w:rPr>
        <w:t>Autoriza o Poder Executivo Municipal a adquirir a título oneroso bem imóvel específico e dá outras providências</w:t>
      </w:r>
      <w:r>
        <w:rPr>
          <w:rFonts w:ascii="Times New Roman" w:hAnsi="Times New Roman"/>
          <w:b/>
          <w:bCs/>
          <w:i/>
          <w:sz w:val="24"/>
          <w:szCs w:val="24"/>
        </w:rPr>
        <w:t>.”</w:t>
      </w:r>
    </w:p>
    <w:p w:rsidR="00994AC0" w:rsidRDefault="00994AC0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9085D" w:rsidRDefault="00D9085D" w:rsidP="00347D2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D5D">
        <w:rPr>
          <w:rFonts w:ascii="Times New Roman" w:hAnsi="Times New Roman" w:cs="Times New Roman"/>
          <w:sz w:val="24"/>
          <w:szCs w:val="24"/>
        </w:rPr>
        <w:t>A Câmara Municipal de Lajinha, Estado de Minas Gerais, por seus vereadores aprovou a presente Lei: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3A2EA1">
        <w:rPr>
          <w:rFonts w:cs="Times New Roman"/>
          <w:b/>
        </w:rPr>
        <w:t>Art. 1º</w:t>
      </w:r>
      <w:r w:rsidR="005440ED">
        <w:rPr>
          <w:rFonts w:cs="Times New Roman"/>
          <w:b/>
        </w:rPr>
        <w:t xml:space="preserve"> - </w:t>
      </w:r>
      <w:r w:rsidR="00DE7526" w:rsidRPr="005440ED">
        <w:rPr>
          <w:rFonts w:cs="Times New Roman"/>
        </w:rPr>
        <w:t>Fica o Município de Lajinha autorizado a adquirir a título oneroso o bem imóvel sem edificações</w:t>
      </w:r>
      <w:r w:rsidR="00D55CCF">
        <w:rPr>
          <w:rFonts w:cs="Times New Roman"/>
        </w:rPr>
        <w:t>, com as seguintes</w:t>
      </w:r>
      <w:r w:rsidR="00471582">
        <w:rPr>
          <w:rFonts w:cs="Times New Roman"/>
        </w:rPr>
        <w:t xml:space="preserve"> dimensões de 30</w:t>
      </w:r>
      <w:r w:rsidR="00D55CCF">
        <w:rPr>
          <w:rFonts w:cs="Times New Roman"/>
        </w:rPr>
        <w:t>,00m (</w:t>
      </w:r>
      <w:r w:rsidR="00471582">
        <w:rPr>
          <w:rFonts w:cs="Times New Roman"/>
        </w:rPr>
        <w:t>trinta metros</w:t>
      </w:r>
      <w:r w:rsidR="00D55CCF">
        <w:rPr>
          <w:rFonts w:cs="Times New Roman"/>
        </w:rPr>
        <w:t>) de frente –</w:t>
      </w:r>
      <w:r w:rsidR="00471582">
        <w:rPr>
          <w:rFonts w:cs="Times New Roman"/>
        </w:rPr>
        <w:t xml:space="preserve"> 30</w:t>
      </w:r>
      <w:r w:rsidR="00D55CCF">
        <w:rPr>
          <w:rFonts w:cs="Times New Roman"/>
        </w:rPr>
        <w:t>,00 m (</w:t>
      </w:r>
      <w:r w:rsidR="00471582">
        <w:rPr>
          <w:rFonts w:cs="Times New Roman"/>
        </w:rPr>
        <w:t>trinta</w:t>
      </w:r>
      <w:r w:rsidR="00D55CCF">
        <w:rPr>
          <w:rFonts w:cs="Times New Roman"/>
        </w:rPr>
        <w:t xml:space="preserve"> metros) de fundos –</w:t>
      </w:r>
      <w:r w:rsidR="00321DC8">
        <w:rPr>
          <w:rFonts w:cs="Times New Roman"/>
        </w:rPr>
        <w:t xml:space="preserve"> 41</w:t>
      </w:r>
      <w:r w:rsidR="00D55CCF">
        <w:rPr>
          <w:rFonts w:cs="Times New Roman"/>
        </w:rPr>
        <w:t>,00 m (</w:t>
      </w:r>
      <w:r w:rsidR="00321DC8">
        <w:rPr>
          <w:rFonts w:cs="Times New Roman"/>
        </w:rPr>
        <w:t>quarenta e um</w:t>
      </w:r>
      <w:r w:rsidR="00D55CCF">
        <w:rPr>
          <w:rFonts w:cs="Times New Roman"/>
        </w:rPr>
        <w:t xml:space="preserve"> </w:t>
      </w:r>
      <w:r w:rsidR="00321DC8">
        <w:rPr>
          <w:rFonts w:cs="Times New Roman"/>
        </w:rPr>
        <w:t>metros) na lateral esquerda e 39</w:t>
      </w:r>
      <w:r w:rsidR="00D55CCF">
        <w:rPr>
          <w:rFonts w:cs="Times New Roman"/>
        </w:rPr>
        <w:t>,00m (trinta</w:t>
      </w:r>
      <w:r w:rsidR="00321DC8">
        <w:rPr>
          <w:rFonts w:cs="Times New Roman"/>
        </w:rPr>
        <w:t xml:space="preserve"> e nove</w:t>
      </w:r>
      <w:r w:rsidR="00D55CCF">
        <w:rPr>
          <w:rFonts w:cs="Times New Roman"/>
        </w:rPr>
        <w:t xml:space="preserve"> metros</w:t>
      </w:r>
      <w:r w:rsidR="005440ED">
        <w:rPr>
          <w:rFonts w:cs="Times New Roman"/>
        </w:rPr>
        <w:t>)</w:t>
      </w:r>
      <w:r w:rsidR="00411BCF">
        <w:rPr>
          <w:rFonts w:cs="Times New Roman"/>
        </w:rPr>
        <w:t xml:space="preserve"> na lateral direita, com área igual a </w:t>
      </w:r>
      <w:r w:rsidR="00321DC8">
        <w:rPr>
          <w:rFonts w:cs="Times New Roman"/>
        </w:rPr>
        <w:t>1.198,70</w:t>
      </w:r>
      <w:r w:rsidR="00411BCF">
        <w:rPr>
          <w:rFonts w:cs="Times New Roman"/>
        </w:rPr>
        <w:t xml:space="preserve"> m² (</w:t>
      </w:r>
      <w:r w:rsidR="00E731D3">
        <w:rPr>
          <w:rFonts w:cs="Times New Roman"/>
        </w:rPr>
        <w:t>mil, cento e noventa e oito metros quadrados e setenta centímetros quadrados</w:t>
      </w:r>
      <w:r w:rsidR="00411BCF">
        <w:rPr>
          <w:rFonts w:cs="Times New Roman"/>
        </w:rPr>
        <w:t xml:space="preserve">), registrado no Livro 2-RG sob a matrícula nº </w:t>
      </w:r>
      <w:r w:rsidR="00A27C8F">
        <w:rPr>
          <w:rFonts w:cs="Times New Roman"/>
        </w:rPr>
        <w:t>7413</w:t>
      </w:r>
      <w:r w:rsidR="00411BCF">
        <w:rPr>
          <w:rFonts w:cs="Times New Roman"/>
        </w:rPr>
        <w:t xml:space="preserve"> no Cartório de Registro de Imóveis da Comarca de Lajinha.</w:t>
      </w:r>
    </w:p>
    <w:p w:rsidR="00A50826" w:rsidRDefault="00815308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>
        <w:rPr>
          <w:rFonts w:cs="Times New Roman"/>
          <w:b/>
        </w:rPr>
        <w:t xml:space="preserve">Art. 2º - </w:t>
      </w:r>
      <w:r w:rsidR="005440ED">
        <w:rPr>
          <w:rFonts w:cs="Times New Roman"/>
        </w:rPr>
        <w:t xml:space="preserve">O valor a ser pago pelo imóvel de que trata o artigo 1º desta Lei será de </w:t>
      </w:r>
      <w:r w:rsidR="00A27C8F">
        <w:rPr>
          <w:rFonts w:cs="Times New Roman"/>
        </w:rPr>
        <w:t>R$ 120</w:t>
      </w:r>
      <w:r w:rsidR="005440ED">
        <w:rPr>
          <w:rFonts w:cs="Times New Roman"/>
        </w:rPr>
        <w:t>.000,00 (</w:t>
      </w:r>
      <w:r w:rsidR="00A27C8F">
        <w:rPr>
          <w:rFonts w:cs="Times New Roman"/>
        </w:rPr>
        <w:t>cento e vinte</w:t>
      </w:r>
      <w:r w:rsidR="005440ED">
        <w:rPr>
          <w:rFonts w:cs="Times New Roman"/>
        </w:rPr>
        <w:t xml:space="preserve"> mil reais), mediante a transferência do imóvel para o Município.</w:t>
      </w:r>
    </w:p>
    <w:p w:rsidR="00815308" w:rsidRDefault="00815308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815308">
        <w:rPr>
          <w:rFonts w:cs="Times New Roman"/>
          <w:b/>
        </w:rPr>
        <w:t>Parágrafo Único</w:t>
      </w:r>
      <w:r w:rsidRPr="00815308">
        <w:rPr>
          <w:rFonts w:cs="Times New Roman"/>
        </w:rPr>
        <w:t xml:space="preserve"> </w:t>
      </w:r>
      <w:r>
        <w:rPr>
          <w:rFonts w:cs="Times New Roman"/>
        </w:rPr>
        <w:t>– O valor referido no caput deste artigo</w:t>
      </w:r>
      <w:r w:rsidR="003B5BB1">
        <w:rPr>
          <w:rFonts w:cs="Times New Roman"/>
        </w:rPr>
        <w:t xml:space="preserve"> está</w:t>
      </w:r>
      <w:r>
        <w:rPr>
          <w:rFonts w:cs="Times New Roman"/>
        </w:rPr>
        <w:t xml:space="preserve"> dentro do valor de mercado e em consonância com a avaliação técnica realizada do imóvel.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3º -</w:t>
      </w:r>
      <w:r>
        <w:rPr>
          <w:rFonts w:cs="Times New Roman"/>
        </w:rPr>
        <w:t xml:space="preserve"> </w:t>
      </w:r>
      <w:r w:rsidR="003B5BB1">
        <w:rPr>
          <w:rFonts w:cs="Times New Roman"/>
        </w:rPr>
        <w:t xml:space="preserve">As despesas decorrentes da aplicação desta Lei correrão por conta de recursos oriundos da SECRETARIA MUNICIPAL DE </w:t>
      </w:r>
      <w:r w:rsidR="00303C9B">
        <w:rPr>
          <w:rFonts w:cs="Times New Roman"/>
        </w:rPr>
        <w:t>EDUCAÇÃO</w:t>
      </w:r>
      <w:r w:rsidR="003B5BB1">
        <w:rPr>
          <w:rFonts w:cs="Times New Roman"/>
        </w:rPr>
        <w:t>, com as devidas dotações orçamentárias próprias</w:t>
      </w:r>
      <w:r w:rsidR="00303C9B">
        <w:rPr>
          <w:rFonts w:cs="Times New Roman"/>
        </w:rPr>
        <w:t xml:space="preserve"> do FUNDEB (FUNDO DE MANUTENÇÃO E DESENVOLVIMENTO DA EDUCAÇÃO BÁSICA E VALORIZAÇÃO DOS </w:t>
      </w:r>
      <w:r w:rsidR="00994AC0">
        <w:rPr>
          <w:rFonts w:cs="Times New Roman"/>
        </w:rPr>
        <w:t>PROFISSIONAIS DA EDUCAÇÃO)</w:t>
      </w:r>
      <w:r>
        <w:rPr>
          <w:rFonts w:cs="Times New Roman"/>
        </w:rPr>
        <w:t>.</w:t>
      </w:r>
    </w:p>
    <w:p w:rsidR="00A50826" w:rsidRDefault="00A50826" w:rsidP="00A50826">
      <w:pPr>
        <w:pStyle w:val="Textbody"/>
        <w:spacing w:line="360" w:lineRule="auto"/>
        <w:ind w:firstLine="708"/>
        <w:jc w:val="both"/>
        <w:rPr>
          <w:rFonts w:cs="Times New Roman"/>
        </w:rPr>
      </w:pPr>
      <w:r w:rsidRPr="00F70CD8">
        <w:rPr>
          <w:rFonts w:cs="Times New Roman"/>
          <w:b/>
        </w:rPr>
        <w:t>Art. 4º -</w:t>
      </w:r>
      <w:r>
        <w:rPr>
          <w:rFonts w:cs="Times New Roman"/>
        </w:rPr>
        <w:t xml:space="preserve"> </w:t>
      </w:r>
      <w:r w:rsidR="00245DA6">
        <w:rPr>
          <w:rFonts w:cs="Times New Roman"/>
        </w:rPr>
        <w:t>Revogadas as disposições em contrário, esta Lei entra em vigor na data de sua publicação.</w:t>
      </w:r>
    </w:p>
    <w:p w:rsidR="00E65EA0" w:rsidRDefault="00E65EA0" w:rsidP="00E65EA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03CD" w:rsidRPr="00740D5D" w:rsidRDefault="00E303CD" w:rsidP="00E303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Lajinha/Minas Gerais, 07 de junho de 2021.</w:t>
      </w:r>
    </w:p>
    <w:p w:rsidR="00E303CD" w:rsidRPr="00740D5D" w:rsidRDefault="00E303CD" w:rsidP="00E303C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03CD" w:rsidRDefault="00E303CD" w:rsidP="00E303C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3CD" w:rsidRPr="00740D5D" w:rsidRDefault="00E303CD" w:rsidP="00E303C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Rosendo Ambrósio de Medeiros</w:t>
      </w:r>
    </w:p>
    <w:p w:rsidR="00E303CD" w:rsidRPr="00EB5FDD" w:rsidRDefault="00E303CD" w:rsidP="00E303C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A50826" w:rsidRDefault="00A50826" w:rsidP="00A5082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286C" w:rsidRDefault="0025286C" w:rsidP="00972721">
      <w:pPr>
        <w:spacing w:before="90" w:line="360" w:lineRule="auto"/>
        <w:rPr>
          <w:rFonts w:ascii="Times New Roman" w:hAnsi="Times New Roman"/>
          <w:b/>
          <w:sz w:val="24"/>
          <w:u w:val="single"/>
        </w:rPr>
      </w:pPr>
      <w:bookmarkStart w:id="0" w:name="_GoBack"/>
      <w:bookmarkEnd w:id="0"/>
    </w:p>
    <w:sectPr w:rsidR="0025286C" w:rsidSect="00994AC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843" w:right="851" w:bottom="993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0AA" w:rsidRDefault="008010AA" w:rsidP="00481D1B">
      <w:pPr>
        <w:spacing w:after="0" w:line="240" w:lineRule="auto"/>
      </w:pPr>
      <w:r>
        <w:separator/>
      </w:r>
    </w:p>
  </w:endnote>
  <w:endnote w:type="continuationSeparator" w:id="0">
    <w:p w:rsidR="008010AA" w:rsidRDefault="008010AA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A3A51B2" wp14:editId="7A5CD62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0AA" w:rsidRDefault="008010AA" w:rsidP="00481D1B">
      <w:pPr>
        <w:spacing w:after="0" w:line="240" w:lineRule="auto"/>
      </w:pPr>
      <w:r>
        <w:separator/>
      </w:r>
    </w:p>
  </w:footnote>
  <w:footnote w:type="continuationSeparator" w:id="0">
    <w:p w:rsidR="008010AA" w:rsidRDefault="008010AA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3CB5A8CC" wp14:editId="20196B69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2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14C9A"/>
    <w:rsid w:val="0003214C"/>
    <w:rsid w:val="00073A0D"/>
    <w:rsid w:val="00074652"/>
    <w:rsid w:val="000830BD"/>
    <w:rsid w:val="00083476"/>
    <w:rsid w:val="00084350"/>
    <w:rsid w:val="000A1029"/>
    <w:rsid w:val="000B20A0"/>
    <w:rsid w:val="000C1955"/>
    <w:rsid w:val="000E4CDA"/>
    <w:rsid w:val="000F0321"/>
    <w:rsid w:val="0011614A"/>
    <w:rsid w:val="00143C29"/>
    <w:rsid w:val="00193092"/>
    <w:rsid w:val="001E130D"/>
    <w:rsid w:val="00227A35"/>
    <w:rsid w:val="00245DA6"/>
    <w:rsid w:val="0024764A"/>
    <w:rsid w:val="0025286C"/>
    <w:rsid w:val="00263875"/>
    <w:rsid w:val="00265619"/>
    <w:rsid w:val="0027342E"/>
    <w:rsid w:val="002D5ABC"/>
    <w:rsid w:val="002F61D6"/>
    <w:rsid w:val="00301810"/>
    <w:rsid w:val="00303C9B"/>
    <w:rsid w:val="0030444F"/>
    <w:rsid w:val="00317BB5"/>
    <w:rsid w:val="00321DC8"/>
    <w:rsid w:val="00327822"/>
    <w:rsid w:val="00341603"/>
    <w:rsid w:val="00347D24"/>
    <w:rsid w:val="003A2226"/>
    <w:rsid w:val="003B3989"/>
    <w:rsid w:val="003B409A"/>
    <w:rsid w:val="003B5BB1"/>
    <w:rsid w:val="003C27E3"/>
    <w:rsid w:val="003E20BA"/>
    <w:rsid w:val="003E3B94"/>
    <w:rsid w:val="003F6EB8"/>
    <w:rsid w:val="00411BCF"/>
    <w:rsid w:val="00432D90"/>
    <w:rsid w:val="00434FA7"/>
    <w:rsid w:val="004403A7"/>
    <w:rsid w:val="004611A6"/>
    <w:rsid w:val="00461A72"/>
    <w:rsid w:val="00471582"/>
    <w:rsid w:val="00481D1B"/>
    <w:rsid w:val="004A4022"/>
    <w:rsid w:val="004B60AC"/>
    <w:rsid w:val="00501839"/>
    <w:rsid w:val="00507A2C"/>
    <w:rsid w:val="00536150"/>
    <w:rsid w:val="005440ED"/>
    <w:rsid w:val="00570119"/>
    <w:rsid w:val="00582D39"/>
    <w:rsid w:val="005A74A7"/>
    <w:rsid w:val="005B01F7"/>
    <w:rsid w:val="005D2830"/>
    <w:rsid w:val="005D78A5"/>
    <w:rsid w:val="006008DB"/>
    <w:rsid w:val="00636758"/>
    <w:rsid w:val="00650D3D"/>
    <w:rsid w:val="00686CF9"/>
    <w:rsid w:val="0069570B"/>
    <w:rsid w:val="006B2AEA"/>
    <w:rsid w:val="006D074A"/>
    <w:rsid w:val="006D2940"/>
    <w:rsid w:val="006E0704"/>
    <w:rsid w:val="006E47EB"/>
    <w:rsid w:val="006F030C"/>
    <w:rsid w:val="006F3F72"/>
    <w:rsid w:val="0071656C"/>
    <w:rsid w:val="00721EE1"/>
    <w:rsid w:val="00722D0D"/>
    <w:rsid w:val="00727E76"/>
    <w:rsid w:val="00740B74"/>
    <w:rsid w:val="00740D5D"/>
    <w:rsid w:val="00743A15"/>
    <w:rsid w:val="007662E1"/>
    <w:rsid w:val="00784522"/>
    <w:rsid w:val="007A2343"/>
    <w:rsid w:val="007C2770"/>
    <w:rsid w:val="007C453B"/>
    <w:rsid w:val="007C48BD"/>
    <w:rsid w:val="007F78F5"/>
    <w:rsid w:val="008010AA"/>
    <w:rsid w:val="00802FA3"/>
    <w:rsid w:val="00811650"/>
    <w:rsid w:val="00815308"/>
    <w:rsid w:val="00840E69"/>
    <w:rsid w:val="008811D9"/>
    <w:rsid w:val="00881CC4"/>
    <w:rsid w:val="008833B3"/>
    <w:rsid w:val="008A7E6C"/>
    <w:rsid w:val="008C0AD5"/>
    <w:rsid w:val="008C5784"/>
    <w:rsid w:val="008C5802"/>
    <w:rsid w:val="008D6D81"/>
    <w:rsid w:val="008F1C4D"/>
    <w:rsid w:val="00926811"/>
    <w:rsid w:val="009310FE"/>
    <w:rsid w:val="00936A6E"/>
    <w:rsid w:val="00943A5F"/>
    <w:rsid w:val="00961A69"/>
    <w:rsid w:val="00970FE7"/>
    <w:rsid w:val="00972721"/>
    <w:rsid w:val="0099150E"/>
    <w:rsid w:val="00994AC0"/>
    <w:rsid w:val="009A482B"/>
    <w:rsid w:val="009C71A5"/>
    <w:rsid w:val="00A1324F"/>
    <w:rsid w:val="00A27C8F"/>
    <w:rsid w:val="00A41E33"/>
    <w:rsid w:val="00A50826"/>
    <w:rsid w:val="00A5602C"/>
    <w:rsid w:val="00A63653"/>
    <w:rsid w:val="00A718DD"/>
    <w:rsid w:val="00A81695"/>
    <w:rsid w:val="00A926CD"/>
    <w:rsid w:val="00AC28AD"/>
    <w:rsid w:val="00AD11DF"/>
    <w:rsid w:val="00AD3951"/>
    <w:rsid w:val="00AE1C13"/>
    <w:rsid w:val="00AE794D"/>
    <w:rsid w:val="00AF03F8"/>
    <w:rsid w:val="00AF5BE1"/>
    <w:rsid w:val="00B06B24"/>
    <w:rsid w:val="00B111B3"/>
    <w:rsid w:val="00B15644"/>
    <w:rsid w:val="00B3240F"/>
    <w:rsid w:val="00B349F4"/>
    <w:rsid w:val="00B36DC6"/>
    <w:rsid w:val="00B43F87"/>
    <w:rsid w:val="00B51041"/>
    <w:rsid w:val="00B5322A"/>
    <w:rsid w:val="00B70DF2"/>
    <w:rsid w:val="00B7333D"/>
    <w:rsid w:val="00B8703D"/>
    <w:rsid w:val="00B94B2F"/>
    <w:rsid w:val="00BC5B9C"/>
    <w:rsid w:val="00BC72EE"/>
    <w:rsid w:val="00C07F8C"/>
    <w:rsid w:val="00C43C3F"/>
    <w:rsid w:val="00C462D7"/>
    <w:rsid w:val="00C50537"/>
    <w:rsid w:val="00C61D2F"/>
    <w:rsid w:val="00C6737D"/>
    <w:rsid w:val="00C848B7"/>
    <w:rsid w:val="00C86911"/>
    <w:rsid w:val="00CB04A3"/>
    <w:rsid w:val="00CB69A6"/>
    <w:rsid w:val="00CD6187"/>
    <w:rsid w:val="00CD7E04"/>
    <w:rsid w:val="00CE56EF"/>
    <w:rsid w:val="00CF724A"/>
    <w:rsid w:val="00D22CF8"/>
    <w:rsid w:val="00D46A46"/>
    <w:rsid w:val="00D55CCF"/>
    <w:rsid w:val="00D573D9"/>
    <w:rsid w:val="00D9085D"/>
    <w:rsid w:val="00DB6FB8"/>
    <w:rsid w:val="00DE5AF3"/>
    <w:rsid w:val="00DE7526"/>
    <w:rsid w:val="00E05006"/>
    <w:rsid w:val="00E265E0"/>
    <w:rsid w:val="00E303CD"/>
    <w:rsid w:val="00E47023"/>
    <w:rsid w:val="00E51089"/>
    <w:rsid w:val="00E65EA0"/>
    <w:rsid w:val="00E731D3"/>
    <w:rsid w:val="00E74A0C"/>
    <w:rsid w:val="00EB3672"/>
    <w:rsid w:val="00EB5FDD"/>
    <w:rsid w:val="00EC5971"/>
    <w:rsid w:val="00F11BBD"/>
    <w:rsid w:val="00F2231E"/>
    <w:rsid w:val="00F22EAA"/>
    <w:rsid w:val="00F310A3"/>
    <w:rsid w:val="00F41E38"/>
    <w:rsid w:val="00F91BC7"/>
    <w:rsid w:val="00FB50B4"/>
    <w:rsid w:val="00FD1A97"/>
    <w:rsid w:val="00FD4F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F1B2C-0DAB-4278-BEFA-96FF4A95A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2021-06-07T17:12:00Z</cp:lastPrinted>
  <dcterms:created xsi:type="dcterms:W3CDTF">2021-06-09T17:58:00Z</dcterms:created>
  <dcterms:modified xsi:type="dcterms:W3CDTF">2021-06-09T17:58:00Z</dcterms:modified>
</cp:coreProperties>
</file>