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0B6" w:rsidRPr="00A86EE7" w:rsidRDefault="00E95626" w:rsidP="000D7397">
      <w:pPr>
        <w:jc w:val="both"/>
        <w:rPr>
          <w:sz w:val="26"/>
          <w:szCs w:val="26"/>
        </w:rPr>
      </w:pPr>
      <w:bookmarkStart w:id="0" w:name="_GoBack"/>
      <w:bookmarkEnd w:id="0"/>
      <w:r w:rsidRPr="00A86EE7">
        <w:rPr>
          <w:sz w:val="26"/>
          <w:szCs w:val="26"/>
        </w:rPr>
        <w:t>Agildo Bacelar Da Silva</w:t>
      </w:r>
      <w:r w:rsidR="008D32B0" w:rsidRPr="00A86EE7">
        <w:rPr>
          <w:sz w:val="26"/>
          <w:szCs w:val="26"/>
        </w:rPr>
        <w:t>, Vere</w:t>
      </w:r>
      <w:r w:rsidR="00CA0990" w:rsidRPr="00A86EE7">
        <w:rPr>
          <w:sz w:val="26"/>
          <w:szCs w:val="26"/>
        </w:rPr>
        <w:t>ador no uso de suas atribuições legais, propõe o seguinte:</w:t>
      </w:r>
    </w:p>
    <w:p w:rsidR="00CA0990" w:rsidRPr="00A86EE7" w:rsidRDefault="00CA0990" w:rsidP="00CA0990">
      <w:pPr>
        <w:rPr>
          <w:sz w:val="26"/>
          <w:szCs w:val="26"/>
        </w:rPr>
      </w:pPr>
    </w:p>
    <w:p w:rsidR="00FE6F98" w:rsidRPr="00A86EE7" w:rsidRDefault="00CA0990" w:rsidP="00FE6F98">
      <w:pPr>
        <w:rPr>
          <w:sz w:val="48"/>
          <w:szCs w:val="48"/>
          <w:u w:val="single"/>
        </w:rPr>
      </w:pPr>
      <w:r w:rsidRPr="00A86EE7">
        <w:rPr>
          <w:sz w:val="48"/>
          <w:szCs w:val="48"/>
          <w:u w:val="single"/>
        </w:rPr>
        <w:t xml:space="preserve">PROJETO </w:t>
      </w:r>
      <w:r w:rsidR="00FE6F98" w:rsidRPr="00A86EE7">
        <w:rPr>
          <w:sz w:val="48"/>
          <w:szCs w:val="48"/>
          <w:u w:val="single"/>
        </w:rPr>
        <w:t xml:space="preserve">  </w:t>
      </w:r>
      <w:r w:rsidRPr="00A86EE7">
        <w:rPr>
          <w:sz w:val="48"/>
          <w:szCs w:val="48"/>
          <w:u w:val="single"/>
        </w:rPr>
        <w:t xml:space="preserve">DE </w:t>
      </w:r>
      <w:r w:rsidR="00FE6F98" w:rsidRPr="00A86EE7">
        <w:rPr>
          <w:sz w:val="48"/>
          <w:szCs w:val="48"/>
          <w:u w:val="single"/>
        </w:rPr>
        <w:t xml:space="preserve">  </w:t>
      </w:r>
      <w:r w:rsidRPr="00A86EE7">
        <w:rPr>
          <w:sz w:val="48"/>
          <w:szCs w:val="48"/>
          <w:u w:val="single"/>
        </w:rPr>
        <w:t xml:space="preserve">LEI </w:t>
      </w:r>
      <w:r w:rsidR="00FE6F98" w:rsidRPr="00A86EE7">
        <w:rPr>
          <w:sz w:val="48"/>
          <w:szCs w:val="48"/>
          <w:u w:val="single"/>
        </w:rPr>
        <w:t xml:space="preserve">        </w:t>
      </w:r>
      <w:r w:rsidRPr="00A86EE7">
        <w:rPr>
          <w:sz w:val="48"/>
          <w:szCs w:val="48"/>
          <w:u w:val="single"/>
        </w:rPr>
        <w:t xml:space="preserve">Nº </w:t>
      </w:r>
      <w:r w:rsidR="00FE6F98" w:rsidRPr="00A86EE7">
        <w:rPr>
          <w:sz w:val="48"/>
          <w:szCs w:val="48"/>
          <w:u w:val="single"/>
        </w:rPr>
        <w:t xml:space="preserve">      0</w:t>
      </w:r>
      <w:r w:rsidR="006C5F16">
        <w:rPr>
          <w:sz w:val="48"/>
          <w:szCs w:val="48"/>
          <w:u w:val="single"/>
        </w:rPr>
        <w:t>29</w:t>
      </w:r>
      <w:r w:rsidR="00FE6F98" w:rsidRPr="00A86EE7">
        <w:rPr>
          <w:sz w:val="48"/>
          <w:szCs w:val="48"/>
          <w:u w:val="single"/>
        </w:rPr>
        <w:t>/2017</w:t>
      </w:r>
    </w:p>
    <w:p w:rsidR="00CA0990" w:rsidRPr="00A86EE7" w:rsidRDefault="00EF3367" w:rsidP="008D32B0">
      <w:pPr>
        <w:jc w:val="both"/>
        <w:rPr>
          <w:rFonts w:eastAsia="Times New Roman"/>
          <w:sz w:val="26"/>
          <w:szCs w:val="26"/>
          <w:lang w:eastAsia="pt-BR"/>
        </w:rPr>
      </w:pPr>
      <w:r w:rsidRPr="00A86EE7">
        <w:rPr>
          <w:rFonts w:eastAsia="Times New Roman"/>
          <w:sz w:val="26"/>
          <w:szCs w:val="26"/>
          <w:lang w:eastAsia="pt-BR"/>
        </w:rPr>
        <w:t>(</w:t>
      </w:r>
      <w:r w:rsidR="008D32B0" w:rsidRPr="00A86EE7">
        <w:rPr>
          <w:rFonts w:eastAsia="Times New Roman"/>
          <w:sz w:val="26"/>
          <w:szCs w:val="26"/>
          <w:lang w:eastAsia="pt-BR"/>
        </w:rPr>
        <w:t xml:space="preserve">Dispõe sobre a </w:t>
      </w:r>
      <w:r w:rsidR="00E95626" w:rsidRPr="00A86EE7">
        <w:rPr>
          <w:rFonts w:eastAsia="Times New Roman"/>
          <w:sz w:val="26"/>
          <w:szCs w:val="26"/>
          <w:lang w:eastAsia="pt-BR"/>
        </w:rPr>
        <w:t>obrigatoriedade das empresas concessionárias ou permissionárias de energia elétrica</w:t>
      </w:r>
      <w:r w:rsidR="00A0089A" w:rsidRPr="00A86EE7">
        <w:rPr>
          <w:rFonts w:eastAsia="Times New Roman"/>
          <w:sz w:val="26"/>
          <w:szCs w:val="26"/>
          <w:lang w:eastAsia="pt-BR"/>
        </w:rPr>
        <w:t>, e</w:t>
      </w:r>
      <w:r w:rsidR="00BB6928" w:rsidRPr="00A86EE7">
        <w:rPr>
          <w:rFonts w:eastAsia="Times New Roman"/>
          <w:sz w:val="26"/>
          <w:szCs w:val="26"/>
          <w:lang w:eastAsia="pt-BR"/>
        </w:rPr>
        <w:t xml:space="preserve"> demais </w:t>
      </w:r>
      <w:r w:rsidR="00A0089A" w:rsidRPr="00A86EE7">
        <w:rPr>
          <w:rFonts w:eastAsia="Times New Roman"/>
          <w:sz w:val="26"/>
          <w:szCs w:val="26"/>
          <w:lang w:eastAsia="pt-BR"/>
        </w:rPr>
        <w:t xml:space="preserve">empresas </w:t>
      </w:r>
      <w:r w:rsidR="00BB6928" w:rsidRPr="00A86EE7">
        <w:rPr>
          <w:rFonts w:eastAsia="Times New Roman"/>
          <w:sz w:val="26"/>
          <w:szCs w:val="26"/>
          <w:lang w:eastAsia="pt-BR"/>
        </w:rPr>
        <w:t>que utilizam o posteamento</w:t>
      </w:r>
      <w:r w:rsidR="00E95626" w:rsidRPr="00A86EE7">
        <w:rPr>
          <w:rFonts w:eastAsia="Times New Roman"/>
          <w:sz w:val="26"/>
          <w:szCs w:val="26"/>
          <w:lang w:eastAsia="pt-BR"/>
        </w:rPr>
        <w:t>,</w:t>
      </w:r>
      <w:r w:rsidR="00BB6928" w:rsidRPr="00A86EE7">
        <w:rPr>
          <w:rFonts w:eastAsia="Times New Roman"/>
          <w:sz w:val="26"/>
          <w:szCs w:val="26"/>
          <w:lang w:eastAsia="pt-BR"/>
        </w:rPr>
        <w:t xml:space="preserve"> a</w:t>
      </w:r>
      <w:r w:rsidR="00E95626" w:rsidRPr="00A86EE7">
        <w:rPr>
          <w:rFonts w:eastAsia="Times New Roman"/>
          <w:sz w:val="26"/>
          <w:szCs w:val="26"/>
          <w:lang w:eastAsia="pt-BR"/>
        </w:rPr>
        <w:t xml:space="preserve"> realizar o alinhamento e a retirada dos fios e/ou cabos</w:t>
      </w:r>
      <w:r w:rsidR="00A0089A" w:rsidRPr="00A86EE7">
        <w:rPr>
          <w:rFonts w:eastAsia="Times New Roman"/>
          <w:sz w:val="26"/>
          <w:szCs w:val="26"/>
          <w:lang w:eastAsia="pt-BR"/>
        </w:rPr>
        <w:t xml:space="preserve"> e equipamentos</w:t>
      </w:r>
      <w:r w:rsidR="00E95626" w:rsidRPr="00A86EE7">
        <w:rPr>
          <w:rFonts w:eastAsia="Times New Roman"/>
          <w:sz w:val="26"/>
          <w:szCs w:val="26"/>
          <w:lang w:eastAsia="pt-BR"/>
        </w:rPr>
        <w:t xml:space="preserve"> inutilizados nos postes e dá outras providências).</w:t>
      </w:r>
    </w:p>
    <w:p w:rsidR="00E95626" w:rsidRPr="00A86EE7" w:rsidRDefault="00CA0990" w:rsidP="00E95626">
      <w:pPr>
        <w:spacing w:before="100" w:beforeAutospacing="1" w:after="100" w:afterAutospacing="1"/>
        <w:jc w:val="both"/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</w:pPr>
      <w:r w:rsidRPr="00A86EE7">
        <w:rPr>
          <w:rFonts w:eastAsia="Times New Roman"/>
          <w:sz w:val="26"/>
          <w:szCs w:val="26"/>
          <w:lang w:eastAsia="pt-BR"/>
        </w:rPr>
        <w:t>Art. 1º</w:t>
      </w:r>
      <w:r w:rsidR="008D32B0" w:rsidRPr="00A86EE7">
        <w:rPr>
          <w:rFonts w:eastAsia="Times New Roman"/>
          <w:sz w:val="26"/>
          <w:szCs w:val="26"/>
          <w:lang w:eastAsia="pt-BR"/>
        </w:rPr>
        <w:t>. Fica</w:t>
      </w:r>
      <w:r w:rsidR="008565BE" w:rsidRPr="00A86EE7">
        <w:rPr>
          <w:rFonts w:eastAsia="Times New Roman"/>
          <w:sz w:val="26"/>
          <w:szCs w:val="26"/>
          <w:lang w:eastAsia="pt-BR"/>
        </w:rPr>
        <w:t>m</w:t>
      </w:r>
      <w:r w:rsidR="008D32B0" w:rsidRPr="00A86EE7">
        <w:rPr>
          <w:rFonts w:eastAsia="Times New Roman"/>
          <w:sz w:val="26"/>
          <w:szCs w:val="26"/>
          <w:lang w:eastAsia="pt-BR"/>
        </w:rPr>
        <w:t xml:space="preserve"> </w:t>
      </w:r>
      <w:r w:rsidR="00E95626" w:rsidRPr="00A86EE7">
        <w:rPr>
          <w:rFonts w:eastAsia="Times New Roman"/>
          <w:sz w:val="26"/>
          <w:szCs w:val="26"/>
          <w:lang w:eastAsia="pt-BR"/>
        </w:rPr>
        <w:t xml:space="preserve">as concessionárias ou permissionárias de energia elétrica, </w:t>
      </w:r>
      <w:r w:rsidR="004923E0" w:rsidRPr="00A86EE7">
        <w:rPr>
          <w:rFonts w:eastAsia="Times New Roman"/>
          <w:sz w:val="26"/>
          <w:szCs w:val="26"/>
          <w:lang w:eastAsia="pt-BR"/>
        </w:rPr>
        <w:t xml:space="preserve">obrigadas a </w:t>
      </w:r>
      <w:r w:rsidR="00E95626" w:rsidRPr="00A86EE7">
        <w:rPr>
          <w:rFonts w:eastAsia="Times New Roman"/>
          <w:sz w:val="26"/>
          <w:szCs w:val="26"/>
          <w:lang w:eastAsia="pt-BR"/>
        </w:rPr>
        <w:t>realizar o alinhamento e</w:t>
      </w:r>
      <w:r w:rsidR="004923E0" w:rsidRPr="00A86EE7">
        <w:rPr>
          <w:rFonts w:eastAsia="Times New Roman"/>
          <w:sz w:val="26"/>
          <w:szCs w:val="26"/>
          <w:lang w:eastAsia="pt-BR"/>
        </w:rPr>
        <w:t xml:space="preserve">/ou </w:t>
      </w:r>
      <w:r w:rsidR="00E95626" w:rsidRPr="00A86EE7">
        <w:rPr>
          <w:rFonts w:eastAsia="Times New Roman"/>
          <w:sz w:val="26"/>
          <w:szCs w:val="26"/>
          <w:lang w:eastAsia="pt-BR"/>
        </w:rPr>
        <w:t>a retirada dos fios</w:t>
      </w:r>
      <w:r w:rsidR="00A0089A" w:rsidRPr="00A86EE7">
        <w:rPr>
          <w:rFonts w:eastAsia="Times New Roman"/>
          <w:sz w:val="26"/>
          <w:szCs w:val="26"/>
          <w:lang w:eastAsia="pt-BR"/>
        </w:rPr>
        <w:t xml:space="preserve"> e cabos</w:t>
      </w:r>
      <w:r w:rsidR="00D91AC8" w:rsidRPr="00A86EE7">
        <w:rPr>
          <w:rFonts w:eastAsia="Times New Roman"/>
          <w:sz w:val="26"/>
          <w:szCs w:val="26"/>
          <w:lang w:eastAsia="pt-BR"/>
        </w:rPr>
        <w:t>, bem como d</w:t>
      </w:r>
      <w:r w:rsidR="00A0089A" w:rsidRPr="00A86EE7">
        <w:rPr>
          <w:rFonts w:eastAsia="Times New Roman"/>
          <w:sz w:val="26"/>
          <w:szCs w:val="26"/>
          <w:lang w:eastAsia="pt-BR"/>
        </w:rPr>
        <w:t>e equipamentos</w:t>
      </w:r>
      <w:r w:rsidR="00E95626" w:rsidRPr="00A86EE7">
        <w:rPr>
          <w:rFonts w:eastAsia="Times New Roman"/>
          <w:sz w:val="26"/>
          <w:szCs w:val="26"/>
          <w:lang w:eastAsia="pt-BR"/>
        </w:rPr>
        <w:t xml:space="preserve"> inutilizados nos postes</w:t>
      </w:r>
      <w:r w:rsidR="00BB6928" w:rsidRPr="00A86EE7">
        <w:rPr>
          <w:rFonts w:eastAsia="Times New Roman"/>
          <w:sz w:val="26"/>
          <w:szCs w:val="26"/>
          <w:lang w:eastAsia="pt-BR"/>
        </w:rPr>
        <w:t xml:space="preserve">, e fornecer a Municipalidade a razão social </w:t>
      </w:r>
      <w:r w:rsidR="00D91AC8" w:rsidRPr="00A86EE7">
        <w:rPr>
          <w:rFonts w:eastAsia="Times New Roman"/>
          <w:sz w:val="26"/>
          <w:szCs w:val="26"/>
          <w:lang w:eastAsia="pt-BR"/>
        </w:rPr>
        <w:t>das</w:t>
      </w:r>
      <w:r w:rsidR="00BB6928" w:rsidRPr="00A86EE7">
        <w:rPr>
          <w:rFonts w:eastAsia="Times New Roman"/>
          <w:sz w:val="26"/>
          <w:szCs w:val="26"/>
          <w:lang w:eastAsia="pt-BR"/>
        </w:rPr>
        <w:t xml:space="preserve"> </w:t>
      </w:r>
      <w:r w:rsidR="00E95626" w:rsidRPr="00A86EE7">
        <w:rPr>
          <w:rFonts w:eastAsia="Times New Roman"/>
          <w:sz w:val="26"/>
          <w:szCs w:val="26"/>
          <w:lang w:eastAsia="pt-BR"/>
        </w:rPr>
        <w:t xml:space="preserve">empresas que utilizam </w:t>
      </w:r>
      <w:r w:rsidR="00BB6928" w:rsidRPr="00A86EE7">
        <w:rPr>
          <w:rFonts w:eastAsia="Times New Roman"/>
          <w:sz w:val="26"/>
          <w:szCs w:val="26"/>
          <w:lang w:eastAsia="pt-BR"/>
        </w:rPr>
        <w:t>o posteamento</w:t>
      </w:r>
      <w:r w:rsidR="00E95626" w:rsidRPr="00A86EE7">
        <w:rPr>
          <w:rFonts w:eastAsia="Times New Roman"/>
          <w:sz w:val="26"/>
          <w:szCs w:val="26"/>
          <w:lang w:eastAsia="pt-BR"/>
        </w:rPr>
        <w:t xml:space="preserve"> como suporte de seus cabeamentos</w:t>
      </w:r>
      <w:r w:rsidR="00A0089A" w:rsidRPr="00A86EE7">
        <w:rPr>
          <w:rFonts w:eastAsia="Times New Roman"/>
          <w:sz w:val="26"/>
          <w:szCs w:val="26"/>
          <w:lang w:eastAsia="pt-BR"/>
        </w:rPr>
        <w:t xml:space="preserve"> e equipamentos</w:t>
      </w:r>
      <w:r w:rsidR="00BB6928" w:rsidRPr="00A86EE7">
        <w:rPr>
          <w:rFonts w:eastAsia="Times New Roman"/>
          <w:sz w:val="26"/>
          <w:szCs w:val="26"/>
          <w:lang w:eastAsia="pt-BR"/>
        </w:rPr>
        <w:t>.</w:t>
      </w:r>
      <w:r w:rsidR="00E95626" w:rsidRPr="00A86EE7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</w:t>
      </w:r>
    </w:p>
    <w:p w:rsidR="00E95626" w:rsidRPr="00A86EE7" w:rsidRDefault="00E95626" w:rsidP="00EF3367">
      <w:pPr>
        <w:spacing w:before="100" w:beforeAutospacing="1" w:after="100" w:afterAutospacing="1"/>
        <w:jc w:val="both"/>
        <w:rPr>
          <w:color w:val="333333"/>
          <w:sz w:val="26"/>
          <w:szCs w:val="26"/>
          <w:shd w:val="clear" w:color="auto" w:fill="FFFFFF"/>
        </w:rPr>
      </w:pPr>
      <w:r w:rsidRPr="00A86EE7">
        <w:rPr>
          <w:color w:val="333333"/>
          <w:sz w:val="26"/>
          <w:szCs w:val="26"/>
          <w:shd w:val="clear" w:color="auto" w:fill="FFFFFF"/>
        </w:rPr>
        <w:t>Art. 2º</w:t>
      </w:r>
      <w:r w:rsidR="00AD73A5" w:rsidRPr="00A86EE7">
        <w:rPr>
          <w:color w:val="333333"/>
          <w:sz w:val="26"/>
          <w:szCs w:val="26"/>
          <w:shd w:val="clear" w:color="auto" w:fill="FFFFFF"/>
        </w:rPr>
        <w:t>.</w:t>
      </w:r>
      <w:r w:rsidRPr="00A86EE7">
        <w:rPr>
          <w:color w:val="333333"/>
          <w:sz w:val="26"/>
          <w:szCs w:val="26"/>
          <w:shd w:val="clear" w:color="auto" w:fill="FFFFFF"/>
        </w:rPr>
        <w:t xml:space="preserve"> A</w:t>
      </w:r>
      <w:r w:rsidR="004923E0" w:rsidRPr="00A86EE7">
        <w:rPr>
          <w:color w:val="333333"/>
          <w:sz w:val="26"/>
          <w:szCs w:val="26"/>
          <w:shd w:val="clear" w:color="auto" w:fill="FFFFFF"/>
        </w:rPr>
        <w:t>s</w:t>
      </w:r>
      <w:r w:rsidRPr="00A86EE7">
        <w:rPr>
          <w:color w:val="333333"/>
          <w:sz w:val="26"/>
          <w:szCs w:val="26"/>
          <w:shd w:val="clear" w:color="auto" w:fill="FFFFFF"/>
        </w:rPr>
        <w:t xml:space="preserve"> concessionária</w:t>
      </w:r>
      <w:r w:rsidR="004923E0" w:rsidRPr="00A86EE7">
        <w:rPr>
          <w:color w:val="333333"/>
          <w:sz w:val="26"/>
          <w:szCs w:val="26"/>
          <w:shd w:val="clear" w:color="auto" w:fill="FFFFFF"/>
        </w:rPr>
        <w:t>s</w:t>
      </w:r>
      <w:r w:rsidRPr="00A86EE7">
        <w:rPr>
          <w:color w:val="333333"/>
          <w:sz w:val="26"/>
          <w:szCs w:val="26"/>
          <w:shd w:val="clear" w:color="auto" w:fill="FFFFFF"/>
        </w:rPr>
        <w:t xml:space="preserve"> ou permissionária</w:t>
      </w:r>
      <w:r w:rsidR="004923E0" w:rsidRPr="00A86EE7">
        <w:rPr>
          <w:color w:val="333333"/>
          <w:sz w:val="26"/>
          <w:szCs w:val="26"/>
          <w:shd w:val="clear" w:color="auto" w:fill="FFFFFF"/>
        </w:rPr>
        <w:t>s</w:t>
      </w:r>
      <w:r w:rsidRPr="00A86EE7">
        <w:rPr>
          <w:color w:val="333333"/>
          <w:sz w:val="26"/>
          <w:szCs w:val="26"/>
          <w:shd w:val="clear" w:color="auto" w:fill="FFFFFF"/>
        </w:rPr>
        <w:t xml:space="preserve"> de energia elétrica e demais empresas que utilizam os postes</w:t>
      </w:r>
      <w:r w:rsidR="00A0089A" w:rsidRPr="00A86EE7">
        <w:rPr>
          <w:color w:val="333333"/>
          <w:sz w:val="26"/>
          <w:szCs w:val="26"/>
          <w:shd w:val="clear" w:color="auto" w:fill="FFFFFF"/>
        </w:rPr>
        <w:t xml:space="preserve">, </w:t>
      </w:r>
      <w:r w:rsidRPr="00A86EE7">
        <w:rPr>
          <w:color w:val="333333"/>
          <w:sz w:val="26"/>
          <w:szCs w:val="26"/>
          <w:shd w:val="clear" w:color="auto" w:fill="FFFFFF"/>
        </w:rPr>
        <w:t xml:space="preserve">após serem devidamente notificadas, terão o prazo de </w:t>
      </w:r>
      <w:r w:rsidR="00D91AC8" w:rsidRPr="00A86EE7">
        <w:rPr>
          <w:color w:val="333333"/>
          <w:sz w:val="26"/>
          <w:szCs w:val="26"/>
          <w:shd w:val="clear" w:color="auto" w:fill="FFFFFF"/>
        </w:rPr>
        <w:t>quinze</w:t>
      </w:r>
      <w:r w:rsidRPr="00A86EE7">
        <w:rPr>
          <w:color w:val="333333"/>
          <w:sz w:val="26"/>
          <w:szCs w:val="26"/>
          <w:shd w:val="clear" w:color="auto" w:fill="FFFFFF"/>
        </w:rPr>
        <w:t xml:space="preserve"> dias para regularizar a situação de seus cabos e/ou </w:t>
      </w:r>
      <w:r w:rsidR="00BB089F" w:rsidRPr="00A86EE7">
        <w:rPr>
          <w:color w:val="333333"/>
          <w:sz w:val="26"/>
          <w:szCs w:val="26"/>
          <w:shd w:val="clear" w:color="auto" w:fill="FFFFFF"/>
        </w:rPr>
        <w:t>equipamentos.</w:t>
      </w:r>
    </w:p>
    <w:p w:rsidR="00A0089A" w:rsidRPr="00A86EE7" w:rsidRDefault="00AD73A5" w:rsidP="00EF3367">
      <w:pPr>
        <w:spacing w:before="100" w:beforeAutospacing="1" w:after="100" w:afterAutospacing="1"/>
        <w:jc w:val="both"/>
        <w:rPr>
          <w:color w:val="333333"/>
          <w:sz w:val="26"/>
          <w:szCs w:val="26"/>
          <w:shd w:val="clear" w:color="auto" w:fill="FFFFFF"/>
        </w:rPr>
      </w:pPr>
      <w:r w:rsidRPr="00A86EE7">
        <w:rPr>
          <w:color w:val="333333"/>
          <w:sz w:val="26"/>
          <w:szCs w:val="26"/>
          <w:shd w:val="clear" w:color="auto" w:fill="FFFFFF"/>
        </w:rPr>
        <w:t>Art. 3º. As concessionárias</w:t>
      </w:r>
      <w:r w:rsidR="00BB089F" w:rsidRPr="00A86EE7">
        <w:rPr>
          <w:color w:val="333333"/>
          <w:sz w:val="26"/>
          <w:szCs w:val="26"/>
          <w:shd w:val="clear" w:color="auto" w:fill="FFFFFF"/>
        </w:rPr>
        <w:t xml:space="preserve">, </w:t>
      </w:r>
      <w:r w:rsidRPr="00A86EE7">
        <w:rPr>
          <w:color w:val="333333"/>
          <w:sz w:val="26"/>
          <w:szCs w:val="26"/>
          <w:shd w:val="clear" w:color="auto" w:fill="FFFFFF"/>
        </w:rPr>
        <w:t>permissionárias</w:t>
      </w:r>
      <w:r w:rsidR="00A86EE7" w:rsidRPr="00A86EE7">
        <w:rPr>
          <w:color w:val="333333"/>
          <w:sz w:val="26"/>
          <w:szCs w:val="26"/>
          <w:shd w:val="clear" w:color="auto" w:fill="FFFFFF"/>
        </w:rPr>
        <w:t xml:space="preserve"> </w:t>
      </w:r>
      <w:r w:rsidR="00BB089F" w:rsidRPr="00A86EE7">
        <w:rPr>
          <w:color w:val="333333"/>
          <w:sz w:val="26"/>
          <w:szCs w:val="26"/>
          <w:shd w:val="clear" w:color="auto" w:fill="FFFFFF"/>
        </w:rPr>
        <w:t>e demais empresas que utilizam o posteamento</w:t>
      </w:r>
      <w:r w:rsidRPr="00A86EE7">
        <w:rPr>
          <w:color w:val="333333"/>
          <w:sz w:val="26"/>
          <w:szCs w:val="26"/>
          <w:shd w:val="clear" w:color="auto" w:fill="FFFFFF"/>
        </w:rPr>
        <w:t xml:space="preserve">, deverão obedecer as distâncias mínimas entre o </w:t>
      </w:r>
      <w:r w:rsidR="00BB089F" w:rsidRPr="00A86EE7">
        <w:rPr>
          <w:color w:val="333333"/>
          <w:sz w:val="26"/>
          <w:szCs w:val="26"/>
          <w:shd w:val="clear" w:color="auto" w:fill="FFFFFF"/>
        </w:rPr>
        <w:t>cabeamento aéreo e a base da</w:t>
      </w:r>
      <w:r w:rsidR="00A86EE7" w:rsidRPr="00A86EE7">
        <w:rPr>
          <w:color w:val="333333"/>
          <w:sz w:val="26"/>
          <w:szCs w:val="26"/>
          <w:shd w:val="clear" w:color="auto" w:fill="FFFFFF"/>
        </w:rPr>
        <w:t xml:space="preserve"> via</w:t>
      </w:r>
      <w:r w:rsidRPr="00A86EE7">
        <w:rPr>
          <w:color w:val="333333"/>
          <w:sz w:val="26"/>
          <w:szCs w:val="26"/>
          <w:shd w:val="clear" w:color="auto" w:fill="FFFFFF"/>
        </w:rPr>
        <w:t xml:space="preserve">, nos termos </w:t>
      </w:r>
      <w:r w:rsidR="00BB089F" w:rsidRPr="00A86EE7">
        <w:rPr>
          <w:color w:val="333333"/>
          <w:sz w:val="26"/>
          <w:szCs w:val="26"/>
          <w:shd w:val="clear" w:color="auto" w:fill="FFFFFF"/>
        </w:rPr>
        <w:t>d</w:t>
      </w:r>
      <w:r w:rsidR="00A86EE7" w:rsidRPr="00A86EE7">
        <w:rPr>
          <w:color w:val="333333"/>
          <w:sz w:val="26"/>
          <w:szCs w:val="26"/>
          <w:shd w:val="clear" w:color="auto" w:fill="FFFFFF"/>
        </w:rPr>
        <w:t>a</w:t>
      </w:r>
      <w:r w:rsidR="00BB089F" w:rsidRPr="00A86EE7">
        <w:rPr>
          <w:color w:val="333333"/>
          <w:sz w:val="26"/>
          <w:szCs w:val="26"/>
          <w:shd w:val="clear" w:color="auto" w:fill="FFFFFF"/>
        </w:rPr>
        <w:t xml:space="preserve"> norma legal estabelecida pela </w:t>
      </w:r>
      <w:r w:rsidR="00A0089A" w:rsidRPr="00A86EE7">
        <w:rPr>
          <w:color w:val="333333"/>
          <w:sz w:val="26"/>
          <w:szCs w:val="26"/>
          <w:shd w:val="clear" w:color="auto" w:fill="FFFFFF"/>
        </w:rPr>
        <w:t>Associação Brasileira de Normas Técnicas (ABNT).</w:t>
      </w:r>
    </w:p>
    <w:p w:rsidR="00E95626" w:rsidRPr="00A86EE7" w:rsidRDefault="00E95626" w:rsidP="00EF3367">
      <w:pPr>
        <w:spacing w:before="100" w:beforeAutospacing="1" w:after="100" w:afterAutospacing="1"/>
        <w:jc w:val="both"/>
        <w:rPr>
          <w:color w:val="333333"/>
          <w:sz w:val="26"/>
          <w:szCs w:val="26"/>
          <w:shd w:val="clear" w:color="auto" w:fill="FFFFFF"/>
        </w:rPr>
      </w:pPr>
      <w:r w:rsidRPr="00A86EE7">
        <w:rPr>
          <w:color w:val="333333"/>
          <w:sz w:val="26"/>
          <w:szCs w:val="26"/>
          <w:shd w:val="clear" w:color="auto" w:fill="FFFFFF"/>
        </w:rPr>
        <w:t xml:space="preserve">Art. </w:t>
      </w:r>
      <w:r w:rsidR="00A0089A" w:rsidRPr="00A86EE7">
        <w:rPr>
          <w:color w:val="333333"/>
          <w:sz w:val="26"/>
          <w:szCs w:val="26"/>
          <w:shd w:val="clear" w:color="auto" w:fill="FFFFFF"/>
        </w:rPr>
        <w:t>4</w:t>
      </w:r>
      <w:r w:rsidRPr="00A86EE7">
        <w:rPr>
          <w:color w:val="333333"/>
          <w:sz w:val="26"/>
          <w:szCs w:val="26"/>
          <w:shd w:val="clear" w:color="auto" w:fill="FFFFFF"/>
        </w:rPr>
        <w:t xml:space="preserve">º O não cumprimento do disposto nesta Lei </w:t>
      </w:r>
      <w:r w:rsidR="00A0089A" w:rsidRPr="00A86EE7">
        <w:rPr>
          <w:color w:val="333333"/>
          <w:sz w:val="26"/>
          <w:szCs w:val="26"/>
          <w:shd w:val="clear" w:color="auto" w:fill="FFFFFF"/>
        </w:rPr>
        <w:t xml:space="preserve">acarretará </w:t>
      </w:r>
      <w:r w:rsidRPr="00A86EE7">
        <w:rPr>
          <w:color w:val="333333"/>
          <w:sz w:val="26"/>
          <w:szCs w:val="26"/>
          <w:shd w:val="clear" w:color="auto" w:fill="FFFFFF"/>
        </w:rPr>
        <w:t xml:space="preserve">multa de </w:t>
      </w:r>
      <w:r w:rsidR="004923E0" w:rsidRPr="00A86EE7">
        <w:rPr>
          <w:color w:val="333333"/>
          <w:sz w:val="26"/>
          <w:szCs w:val="26"/>
          <w:shd w:val="clear" w:color="auto" w:fill="FFFFFF"/>
        </w:rPr>
        <w:t>R$ 15.900,00 (quinze mil e novecentos reais)</w:t>
      </w:r>
      <w:r w:rsidR="00A0089A" w:rsidRPr="00A86EE7">
        <w:rPr>
          <w:color w:val="333333"/>
          <w:sz w:val="26"/>
          <w:szCs w:val="26"/>
          <w:shd w:val="clear" w:color="auto" w:fill="FFFFFF"/>
        </w:rPr>
        <w:t xml:space="preserve"> a empresa notificada.</w:t>
      </w:r>
    </w:p>
    <w:p w:rsidR="004923E0" w:rsidRPr="00A86EE7" w:rsidRDefault="00BB089F" w:rsidP="00EF3367">
      <w:pPr>
        <w:spacing w:before="100" w:beforeAutospacing="1" w:after="100" w:afterAutospacing="1"/>
        <w:jc w:val="both"/>
        <w:rPr>
          <w:color w:val="333333"/>
          <w:sz w:val="26"/>
          <w:szCs w:val="26"/>
          <w:shd w:val="clear" w:color="auto" w:fill="FFFFFF"/>
        </w:rPr>
      </w:pPr>
      <w:r w:rsidRPr="00A86EE7">
        <w:rPr>
          <w:color w:val="333333"/>
          <w:sz w:val="26"/>
          <w:szCs w:val="26"/>
          <w:shd w:val="clear" w:color="auto" w:fill="FFFFFF"/>
        </w:rPr>
        <w:t>Parágrafo Único</w:t>
      </w:r>
      <w:r w:rsidR="004923E0" w:rsidRPr="00A86EE7">
        <w:rPr>
          <w:color w:val="333333"/>
          <w:sz w:val="26"/>
          <w:szCs w:val="26"/>
          <w:shd w:val="clear" w:color="auto" w:fill="FFFFFF"/>
        </w:rPr>
        <w:t xml:space="preserve">. O valor preconizado no </w:t>
      </w:r>
      <w:r w:rsidR="00A82956" w:rsidRPr="00A86EE7">
        <w:rPr>
          <w:color w:val="333333"/>
          <w:sz w:val="26"/>
          <w:szCs w:val="26"/>
          <w:shd w:val="clear" w:color="auto" w:fill="FFFFFF"/>
        </w:rPr>
        <w:t xml:space="preserve">caput será atualizado </w:t>
      </w:r>
      <w:r w:rsidR="004923E0" w:rsidRPr="00A86EE7">
        <w:rPr>
          <w:color w:val="333333"/>
          <w:sz w:val="26"/>
          <w:szCs w:val="26"/>
          <w:shd w:val="clear" w:color="auto" w:fill="FFFFFF"/>
        </w:rPr>
        <w:t>anualmente com base no INPC/IBGE ou</w:t>
      </w:r>
      <w:r w:rsidR="00A82956" w:rsidRPr="00A86EE7">
        <w:rPr>
          <w:color w:val="333333"/>
          <w:sz w:val="26"/>
          <w:szCs w:val="26"/>
          <w:shd w:val="clear" w:color="auto" w:fill="FFFFFF"/>
        </w:rPr>
        <w:t>,</w:t>
      </w:r>
      <w:r w:rsidR="004923E0" w:rsidRPr="00A86EE7">
        <w:rPr>
          <w:color w:val="333333"/>
          <w:sz w:val="26"/>
          <w:szCs w:val="26"/>
          <w:shd w:val="clear" w:color="auto" w:fill="FFFFFF"/>
        </w:rPr>
        <w:t xml:space="preserve"> outro que venha a substituí-lo.</w:t>
      </w:r>
    </w:p>
    <w:p w:rsidR="00E95626" w:rsidRPr="00A86EE7" w:rsidRDefault="00E95626" w:rsidP="00EF3367">
      <w:pPr>
        <w:spacing w:before="100" w:beforeAutospacing="1" w:after="100" w:afterAutospacing="1"/>
        <w:jc w:val="both"/>
        <w:rPr>
          <w:color w:val="333333"/>
          <w:sz w:val="26"/>
          <w:szCs w:val="26"/>
          <w:shd w:val="clear" w:color="auto" w:fill="FFFFFF"/>
        </w:rPr>
      </w:pPr>
      <w:r w:rsidRPr="00A86EE7">
        <w:rPr>
          <w:color w:val="333333"/>
          <w:sz w:val="26"/>
          <w:szCs w:val="26"/>
          <w:shd w:val="clear" w:color="auto" w:fill="FFFFFF"/>
        </w:rPr>
        <w:t xml:space="preserve">Art. </w:t>
      </w:r>
      <w:r w:rsidR="00A0089A" w:rsidRPr="00A86EE7">
        <w:rPr>
          <w:color w:val="333333"/>
          <w:sz w:val="26"/>
          <w:szCs w:val="26"/>
          <w:shd w:val="clear" w:color="auto" w:fill="FFFFFF"/>
        </w:rPr>
        <w:t>5</w:t>
      </w:r>
      <w:r w:rsidRPr="00A86EE7">
        <w:rPr>
          <w:color w:val="333333"/>
          <w:sz w:val="26"/>
          <w:szCs w:val="26"/>
          <w:shd w:val="clear" w:color="auto" w:fill="FFFFFF"/>
        </w:rPr>
        <w:t xml:space="preserve">º Esta Lei entra em vigor no prazo de </w:t>
      </w:r>
      <w:r w:rsidR="00A0089A" w:rsidRPr="00A86EE7">
        <w:rPr>
          <w:color w:val="333333"/>
          <w:sz w:val="26"/>
          <w:szCs w:val="26"/>
          <w:shd w:val="clear" w:color="auto" w:fill="FFFFFF"/>
        </w:rPr>
        <w:t xml:space="preserve">noventa dias </w:t>
      </w:r>
      <w:r w:rsidRPr="00A86EE7">
        <w:rPr>
          <w:color w:val="333333"/>
          <w:sz w:val="26"/>
          <w:szCs w:val="26"/>
          <w:shd w:val="clear" w:color="auto" w:fill="FFFFFF"/>
        </w:rPr>
        <w:t>após a sua publicação.</w:t>
      </w:r>
    </w:p>
    <w:p w:rsidR="00A82956" w:rsidRPr="00A86EE7" w:rsidRDefault="00A82956" w:rsidP="00B22225">
      <w:pPr>
        <w:spacing w:before="100" w:beforeAutospacing="1" w:after="100" w:afterAutospacing="1"/>
        <w:jc w:val="center"/>
        <w:rPr>
          <w:color w:val="333333"/>
          <w:sz w:val="26"/>
          <w:szCs w:val="26"/>
          <w:shd w:val="clear" w:color="auto" w:fill="FFFFFF"/>
        </w:rPr>
      </w:pPr>
      <w:r w:rsidRPr="00A86EE7">
        <w:rPr>
          <w:color w:val="333333"/>
          <w:sz w:val="26"/>
          <w:szCs w:val="26"/>
          <w:shd w:val="clear" w:color="auto" w:fill="FFFFFF"/>
        </w:rPr>
        <w:t>JUSTIFICATIVA</w:t>
      </w:r>
    </w:p>
    <w:p w:rsidR="00A82956" w:rsidRPr="00A86EE7" w:rsidRDefault="00A82956" w:rsidP="00B22225">
      <w:pPr>
        <w:spacing w:before="100" w:beforeAutospacing="1" w:after="100" w:afterAutospacing="1"/>
        <w:ind w:firstLine="708"/>
        <w:jc w:val="both"/>
        <w:rPr>
          <w:color w:val="333333"/>
          <w:sz w:val="26"/>
          <w:szCs w:val="26"/>
          <w:shd w:val="clear" w:color="auto" w:fill="FFFFFF"/>
        </w:rPr>
      </w:pPr>
      <w:r w:rsidRPr="00A86EE7">
        <w:rPr>
          <w:color w:val="333333"/>
          <w:sz w:val="26"/>
          <w:szCs w:val="26"/>
          <w:shd w:val="clear" w:color="auto" w:fill="FFFFFF"/>
        </w:rPr>
        <w:t>A presente Lei tem a finalidade de estabelecer norma legal, para que o Município possa autuar as concessionárias, permissionárias e, empresas terceirizadas que utili</w:t>
      </w:r>
      <w:r w:rsidR="00A76BDD" w:rsidRPr="00A86EE7">
        <w:rPr>
          <w:color w:val="333333"/>
          <w:sz w:val="26"/>
          <w:szCs w:val="26"/>
          <w:shd w:val="clear" w:color="auto" w:fill="FFFFFF"/>
        </w:rPr>
        <w:t xml:space="preserve">zam o posteamento existente na Cidade para suporte de </w:t>
      </w:r>
      <w:r w:rsidR="00A76BDD" w:rsidRPr="00A86EE7">
        <w:rPr>
          <w:color w:val="333333"/>
          <w:sz w:val="26"/>
          <w:szCs w:val="26"/>
          <w:shd w:val="clear" w:color="auto" w:fill="FFFFFF"/>
        </w:rPr>
        <w:lastRenderedPageBreak/>
        <w:t xml:space="preserve">cabeamentos ou equipamentos necessários a transmissão de energia elétrica, iluminação pública, rede de telefonia e congêneres, uma vez que em minhas andanças pelo Município tenho constatado a grande quantidade de cabeamentos </w:t>
      </w:r>
      <w:r w:rsidR="008533F0" w:rsidRPr="00A86EE7">
        <w:rPr>
          <w:color w:val="333333"/>
          <w:sz w:val="26"/>
          <w:szCs w:val="26"/>
          <w:shd w:val="clear" w:color="auto" w:fill="FFFFFF"/>
        </w:rPr>
        <w:t xml:space="preserve">pendurados em baixa altura, colocando em risco a vida dos transeuntes, e </w:t>
      </w:r>
      <w:proofErr w:type="spellStart"/>
      <w:r w:rsidR="008533F0" w:rsidRPr="00A86EE7">
        <w:rPr>
          <w:color w:val="333333"/>
          <w:sz w:val="26"/>
          <w:szCs w:val="26"/>
          <w:shd w:val="clear" w:color="auto" w:fill="FFFFFF"/>
        </w:rPr>
        <w:t>enf</w:t>
      </w:r>
      <w:r w:rsidR="00E16F4C">
        <w:rPr>
          <w:color w:val="333333"/>
          <w:sz w:val="26"/>
          <w:szCs w:val="26"/>
          <w:shd w:val="clear" w:color="auto" w:fill="FFFFFF"/>
        </w:rPr>
        <w:t>e</w:t>
      </w:r>
      <w:r w:rsidR="008533F0" w:rsidRPr="00A86EE7">
        <w:rPr>
          <w:color w:val="333333"/>
          <w:sz w:val="26"/>
          <w:szCs w:val="26"/>
          <w:shd w:val="clear" w:color="auto" w:fill="FFFFFF"/>
        </w:rPr>
        <w:t>iando</w:t>
      </w:r>
      <w:proofErr w:type="spellEnd"/>
      <w:r w:rsidR="008533F0" w:rsidRPr="00A86EE7">
        <w:rPr>
          <w:color w:val="333333"/>
          <w:sz w:val="26"/>
          <w:szCs w:val="26"/>
          <w:shd w:val="clear" w:color="auto" w:fill="FFFFFF"/>
        </w:rPr>
        <w:t xml:space="preserve"> a Cidade.</w:t>
      </w:r>
    </w:p>
    <w:p w:rsidR="008533F0" w:rsidRPr="00A86EE7" w:rsidRDefault="008533F0" w:rsidP="00B22225">
      <w:pPr>
        <w:spacing w:before="100" w:beforeAutospacing="1" w:after="100" w:afterAutospacing="1"/>
        <w:ind w:firstLine="708"/>
        <w:jc w:val="both"/>
        <w:rPr>
          <w:color w:val="333333"/>
          <w:sz w:val="26"/>
          <w:szCs w:val="26"/>
          <w:shd w:val="clear" w:color="auto" w:fill="FFFFFF"/>
        </w:rPr>
      </w:pPr>
      <w:r w:rsidRPr="00A86EE7">
        <w:rPr>
          <w:color w:val="333333"/>
          <w:sz w:val="26"/>
          <w:szCs w:val="26"/>
          <w:shd w:val="clear" w:color="auto" w:fill="FFFFFF"/>
        </w:rPr>
        <w:t>Portanto, nada mais justo a Municipalidade atuar e autuar quando necessário em cima das concessionárias, permissionárias e empresas terceirizados que diga-se de passagem, ganham muito dinheiro dos nossos munícipes, e na realidade estão nem ai com panorama da cidade.</w:t>
      </w:r>
    </w:p>
    <w:p w:rsidR="008533F0" w:rsidRPr="00A86EE7" w:rsidRDefault="008533F0" w:rsidP="00B22225">
      <w:pPr>
        <w:spacing w:before="100" w:beforeAutospacing="1" w:after="100" w:afterAutospacing="1"/>
        <w:ind w:firstLine="708"/>
        <w:jc w:val="both"/>
        <w:rPr>
          <w:color w:val="333333"/>
          <w:sz w:val="26"/>
          <w:szCs w:val="26"/>
          <w:shd w:val="clear" w:color="auto" w:fill="FFFFFF"/>
        </w:rPr>
      </w:pPr>
      <w:r w:rsidRPr="00A86EE7">
        <w:rPr>
          <w:color w:val="333333"/>
          <w:sz w:val="26"/>
          <w:szCs w:val="26"/>
          <w:shd w:val="clear" w:color="auto" w:fill="FFFFFF"/>
        </w:rPr>
        <w:t xml:space="preserve">Caros Vereadores, como é de conhecimentos de Vossas Excelências, em tempo não tão distante, era comum a rede de posteamento das Cidades possuir apenas três cabeamento, que </w:t>
      </w:r>
      <w:r w:rsidR="00E16F4C">
        <w:rPr>
          <w:color w:val="333333"/>
          <w:sz w:val="26"/>
          <w:szCs w:val="26"/>
          <w:shd w:val="clear" w:color="auto" w:fill="FFFFFF"/>
        </w:rPr>
        <w:t>eram</w:t>
      </w:r>
      <w:r w:rsidRPr="00A86EE7">
        <w:rPr>
          <w:color w:val="333333"/>
          <w:sz w:val="26"/>
          <w:szCs w:val="26"/>
          <w:shd w:val="clear" w:color="auto" w:fill="FFFFFF"/>
        </w:rPr>
        <w:t xml:space="preserve">: o de energia elétrica, o da iluminação pública e o da telefonia. Hoje a realidade é outra, são dezenas de cabos pendurados nos postes, e cabe aqui ressaltar que de acordo com a Resolução Conjunta nº 04/2016 </w:t>
      </w:r>
      <w:r w:rsidR="00B22225" w:rsidRPr="00A86EE7">
        <w:rPr>
          <w:color w:val="333333"/>
          <w:sz w:val="26"/>
          <w:szCs w:val="26"/>
          <w:shd w:val="clear" w:color="auto" w:fill="FFFFFF"/>
        </w:rPr>
        <w:t>da Anatel e Aneel o compartilhamento de postes entre distribuidoras de energia elétrica e prestadoras de serviços de telecomunicações dá o direito do percebimento de R$ 3,19 por ponto referência a</w:t>
      </w:r>
      <w:r w:rsidR="00E16F4C">
        <w:rPr>
          <w:color w:val="333333"/>
          <w:sz w:val="26"/>
          <w:szCs w:val="26"/>
          <w:shd w:val="clear" w:color="auto" w:fill="FFFFFF"/>
        </w:rPr>
        <w:t>o</w:t>
      </w:r>
      <w:r w:rsidR="00B22225" w:rsidRPr="00A86EE7">
        <w:rPr>
          <w:color w:val="333333"/>
          <w:sz w:val="26"/>
          <w:szCs w:val="26"/>
          <w:shd w:val="clear" w:color="auto" w:fill="FFFFFF"/>
        </w:rPr>
        <w:t xml:space="preserve"> proprietário do posteamento.</w:t>
      </w:r>
    </w:p>
    <w:p w:rsidR="00B22225" w:rsidRPr="00A86EE7" w:rsidRDefault="00B22225" w:rsidP="00B22225">
      <w:pPr>
        <w:spacing w:before="100" w:beforeAutospacing="1" w:after="100" w:afterAutospacing="1"/>
        <w:ind w:firstLine="708"/>
        <w:jc w:val="both"/>
        <w:rPr>
          <w:color w:val="333333"/>
          <w:sz w:val="26"/>
          <w:szCs w:val="26"/>
          <w:shd w:val="clear" w:color="auto" w:fill="FFFFFF"/>
        </w:rPr>
      </w:pPr>
      <w:r w:rsidRPr="00A86EE7">
        <w:rPr>
          <w:color w:val="333333"/>
          <w:sz w:val="26"/>
          <w:szCs w:val="26"/>
          <w:shd w:val="clear" w:color="auto" w:fill="FFFFFF"/>
        </w:rPr>
        <w:t>Portanto, nada mais justo que essas empresas trabalhem com dedicação em nossa Cidade, evitando que o cabeamento e equipamentos sejam fixados de qualquer maneira.</w:t>
      </w:r>
    </w:p>
    <w:p w:rsidR="00B22225" w:rsidRPr="00A86EE7" w:rsidRDefault="00B22225" w:rsidP="00B22225">
      <w:pPr>
        <w:spacing w:before="100" w:beforeAutospacing="1" w:after="100" w:afterAutospacing="1"/>
        <w:ind w:firstLine="708"/>
        <w:jc w:val="both"/>
        <w:rPr>
          <w:color w:val="333333"/>
          <w:sz w:val="26"/>
          <w:szCs w:val="26"/>
          <w:shd w:val="clear" w:color="auto" w:fill="FFFFFF"/>
        </w:rPr>
      </w:pPr>
      <w:r w:rsidRPr="00A86EE7">
        <w:rPr>
          <w:color w:val="333333"/>
          <w:sz w:val="26"/>
          <w:szCs w:val="26"/>
          <w:shd w:val="clear" w:color="auto" w:fill="FFFFFF"/>
        </w:rPr>
        <w:t>Espero contar com o beneplácito dos nobres pares na aprovação deste Projeto.</w:t>
      </w:r>
    </w:p>
    <w:p w:rsidR="00CA0990" w:rsidRPr="00A86EE7" w:rsidRDefault="00DF7973" w:rsidP="009B2FEE">
      <w:pPr>
        <w:ind w:firstLine="1134"/>
        <w:rPr>
          <w:sz w:val="26"/>
          <w:szCs w:val="26"/>
        </w:rPr>
      </w:pPr>
      <w:r w:rsidRPr="00A86EE7">
        <w:rPr>
          <w:sz w:val="26"/>
          <w:szCs w:val="26"/>
        </w:rPr>
        <w:t xml:space="preserve">Embu-Guaçu, aos </w:t>
      </w:r>
      <w:r w:rsidR="00E95626" w:rsidRPr="00A86EE7">
        <w:rPr>
          <w:sz w:val="26"/>
          <w:szCs w:val="26"/>
        </w:rPr>
        <w:t>18 (dezoito) dias do mês de setembro de 2017.</w:t>
      </w:r>
    </w:p>
    <w:p w:rsidR="004F5223" w:rsidRPr="00A86EE7" w:rsidRDefault="004F5223" w:rsidP="004F5223">
      <w:pPr>
        <w:jc w:val="center"/>
        <w:rPr>
          <w:sz w:val="26"/>
          <w:szCs w:val="26"/>
        </w:rPr>
      </w:pPr>
    </w:p>
    <w:p w:rsidR="00A86EE7" w:rsidRDefault="00A86EE7" w:rsidP="004F5223">
      <w:pPr>
        <w:jc w:val="center"/>
        <w:rPr>
          <w:sz w:val="26"/>
          <w:szCs w:val="26"/>
        </w:rPr>
      </w:pPr>
    </w:p>
    <w:p w:rsidR="00A86EE7" w:rsidRDefault="00A86EE7" w:rsidP="004F5223">
      <w:pPr>
        <w:jc w:val="center"/>
        <w:rPr>
          <w:sz w:val="26"/>
          <w:szCs w:val="26"/>
        </w:rPr>
      </w:pPr>
    </w:p>
    <w:p w:rsidR="00DF7973" w:rsidRPr="00A86EE7" w:rsidRDefault="004F5223" w:rsidP="004F5223">
      <w:pPr>
        <w:jc w:val="center"/>
        <w:rPr>
          <w:sz w:val="26"/>
          <w:szCs w:val="26"/>
        </w:rPr>
      </w:pPr>
      <w:r w:rsidRPr="00A86EE7">
        <w:rPr>
          <w:sz w:val="26"/>
          <w:szCs w:val="26"/>
        </w:rPr>
        <w:t>Agildo Bacelar Da Silva</w:t>
      </w:r>
    </w:p>
    <w:p w:rsidR="00DF7973" w:rsidRPr="00A86EE7" w:rsidRDefault="004F5223" w:rsidP="00DF7973">
      <w:pPr>
        <w:jc w:val="center"/>
        <w:rPr>
          <w:sz w:val="26"/>
          <w:szCs w:val="26"/>
        </w:rPr>
      </w:pPr>
      <w:r w:rsidRPr="00A86EE7">
        <w:rPr>
          <w:sz w:val="26"/>
          <w:szCs w:val="26"/>
        </w:rPr>
        <w:t>Vereador-PSB</w:t>
      </w:r>
    </w:p>
    <w:sectPr w:rsidR="00DF7973" w:rsidRPr="00A86EE7" w:rsidSect="00D73780">
      <w:headerReference w:type="default" r:id="rId9"/>
      <w:footerReference w:type="default" r:id="rId10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94B" w:rsidRDefault="001A394B">
      <w:r>
        <w:separator/>
      </w:r>
    </w:p>
  </w:endnote>
  <w:endnote w:type="continuationSeparator" w:id="0">
    <w:p w:rsidR="001A394B" w:rsidRDefault="001A3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854" w:rsidRPr="00FE4854" w:rsidRDefault="00FE4854">
    <w:pPr>
      <w:pStyle w:val="Rodap"/>
      <w:jc w:val="center"/>
      <w:rPr>
        <w:sz w:val="18"/>
        <w:szCs w:val="18"/>
      </w:rPr>
    </w:pPr>
  </w:p>
  <w:p w:rsidR="001A394B" w:rsidRDefault="001A394B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94B" w:rsidRDefault="001A394B">
      <w:r>
        <w:separator/>
      </w:r>
    </w:p>
  </w:footnote>
  <w:footnote w:type="continuationSeparator" w:id="0">
    <w:p w:rsidR="001A394B" w:rsidRDefault="001A39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94B" w:rsidRDefault="001A394B">
    <w:pPr>
      <w:pStyle w:val="Ttulo2"/>
    </w:pPr>
    <w:r>
      <w:t>PODER LEGISLATIVO</w:t>
    </w:r>
  </w:p>
  <w:p w:rsidR="001A394B" w:rsidRDefault="001A394B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A394B" w:rsidRDefault="001A394B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1A394B" w:rsidRDefault="001A394B">
    <w:pPr>
      <w:pStyle w:val="Ttulo3"/>
    </w:pPr>
    <w:r>
      <w:t>PALÁCIO VEREADOR ALBERTO RIBEIRO PINTO</w:t>
    </w: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Em</w:t>
    </w:r>
    <w:r w:rsidR="00FE6F98">
      <w:rPr>
        <w:rFonts w:ascii="Arial" w:hAnsi="Arial"/>
        <w:b/>
        <w:color w:val="000000"/>
        <w:spacing w:val="30"/>
        <w:sz w:val="16"/>
      </w:rPr>
      <w:t>í</w:t>
    </w:r>
    <w:r>
      <w:rPr>
        <w:rFonts w:ascii="Arial" w:hAnsi="Arial"/>
        <w:b/>
        <w:color w:val="000000"/>
        <w:spacing w:val="30"/>
        <w:sz w:val="16"/>
      </w:rPr>
      <w:t>l</w:t>
    </w:r>
    <w:r w:rsidR="00FE6F98">
      <w:rPr>
        <w:rFonts w:ascii="Arial" w:hAnsi="Arial"/>
        <w:b/>
        <w:color w:val="000000"/>
        <w:spacing w:val="30"/>
        <w:sz w:val="16"/>
      </w:rPr>
      <w:t>i</w:t>
    </w:r>
    <w:r>
      <w:rPr>
        <w:rFonts w:ascii="Arial" w:hAnsi="Arial"/>
        <w:b/>
        <w:color w:val="000000"/>
        <w:spacing w:val="30"/>
        <w:sz w:val="16"/>
      </w:rPr>
      <w:t>a Pires, 135 - Embu-Guaçu - SP - CEP  06900-000</w:t>
    </w:r>
  </w:p>
  <w:p w:rsidR="001A394B" w:rsidRDefault="001A394B" w:rsidP="00D73780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</w:t>
    </w:r>
    <w:r w:rsidR="00E524ED">
      <w:rPr>
        <w:rFonts w:ascii="Arial" w:hAnsi="Arial"/>
        <w:b/>
        <w:color w:val="000000"/>
        <w:spacing w:val="30"/>
        <w:sz w:val="16"/>
      </w:rPr>
      <w:t>.</w:t>
    </w:r>
    <w:r>
      <w:rPr>
        <w:rFonts w:ascii="Arial" w:hAnsi="Arial"/>
        <w:b/>
        <w:color w:val="000000"/>
        <w:spacing w:val="30"/>
        <w:sz w:val="16"/>
      </w:rPr>
      <w:t xml:space="preserve"> 4661-1078 </w:t>
    </w:r>
    <w:r w:rsidR="00E524ED">
      <w:rPr>
        <w:rFonts w:ascii="Arial" w:hAnsi="Arial"/>
        <w:b/>
        <w:color w:val="000000"/>
        <w:spacing w:val="30"/>
        <w:sz w:val="16"/>
      </w:rPr>
      <w:t>–</w:t>
    </w:r>
    <w:r>
      <w:rPr>
        <w:rFonts w:ascii="Arial" w:hAnsi="Arial"/>
        <w:b/>
        <w:color w:val="000000"/>
        <w:spacing w:val="30"/>
        <w:sz w:val="16"/>
      </w:rPr>
      <w:t xml:space="preserve"> </w:t>
    </w:r>
    <w:r w:rsidR="00E524ED">
      <w:rPr>
        <w:rFonts w:ascii="Arial" w:hAnsi="Arial"/>
        <w:b/>
        <w:color w:val="000000"/>
        <w:spacing w:val="30"/>
        <w:sz w:val="16"/>
      </w:rPr>
      <w:t>e-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22977"/>
    <w:rsid w:val="00027146"/>
    <w:rsid w:val="000D5380"/>
    <w:rsid w:val="000D7397"/>
    <w:rsid w:val="000E6878"/>
    <w:rsid w:val="000F4DE5"/>
    <w:rsid w:val="00116B93"/>
    <w:rsid w:val="00165060"/>
    <w:rsid w:val="001A394B"/>
    <w:rsid w:val="001B776C"/>
    <w:rsid w:val="001E494F"/>
    <w:rsid w:val="00225D41"/>
    <w:rsid w:val="00237B5F"/>
    <w:rsid w:val="002651F6"/>
    <w:rsid w:val="00275C78"/>
    <w:rsid w:val="002B45E1"/>
    <w:rsid w:val="002D29AA"/>
    <w:rsid w:val="002D61C7"/>
    <w:rsid w:val="00331BE8"/>
    <w:rsid w:val="00375943"/>
    <w:rsid w:val="003776DA"/>
    <w:rsid w:val="00386EC7"/>
    <w:rsid w:val="003C4148"/>
    <w:rsid w:val="003E4181"/>
    <w:rsid w:val="0040619B"/>
    <w:rsid w:val="00417A6C"/>
    <w:rsid w:val="00436DE3"/>
    <w:rsid w:val="00446876"/>
    <w:rsid w:val="004613D2"/>
    <w:rsid w:val="004618B7"/>
    <w:rsid w:val="004624F2"/>
    <w:rsid w:val="00465319"/>
    <w:rsid w:val="00486BFB"/>
    <w:rsid w:val="004923E0"/>
    <w:rsid w:val="00493A56"/>
    <w:rsid w:val="004D1480"/>
    <w:rsid w:val="004E4E37"/>
    <w:rsid w:val="004F5223"/>
    <w:rsid w:val="005200A6"/>
    <w:rsid w:val="00527240"/>
    <w:rsid w:val="005369AA"/>
    <w:rsid w:val="005679E7"/>
    <w:rsid w:val="00577DBD"/>
    <w:rsid w:val="00590E6F"/>
    <w:rsid w:val="005A1DE0"/>
    <w:rsid w:val="005A7E1E"/>
    <w:rsid w:val="005C69B1"/>
    <w:rsid w:val="005F31B6"/>
    <w:rsid w:val="006246FD"/>
    <w:rsid w:val="00630955"/>
    <w:rsid w:val="00656637"/>
    <w:rsid w:val="00671F80"/>
    <w:rsid w:val="006840F5"/>
    <w:rsid w:val="006A574A"/>
    <w:rsid w:val="006B607F"/>
    <w:rsid w:val="006C5F16"/>
    <w:rsid w:val="006D3308"/>
    <w:rsid w:val="006E0E94"/>
    <w:rsid w:val="006F564F"/>
    <w:rsid w:val="007A0558"/>
    <w:rsid w:val="007C3E55"/>
    <w:rsid w:val="007E72ED"/>
    <w:rsid w:val="007F1973"/>
    <w:rsid w:val="00801DFE"/>
    <w:rsid w:val="008148B9"/>
    <w:rsid w:val="00824E54"/>
    <w:rsid w:val="00845335"/>
    <w:rsid w:val="008533F0"/>
    <w:rsid w:val="008565BE"/>
    <w:rsid w:val="008A3EA9"/>
    <w:rsid w:val="008C144D"/>
    <w:rsid w:val="008D32B0"/>
    <w:rsid w:val="008E25D0"/>
    <w:rsid w:val="00913585"/>
    <w:rsid w:val="00921ED9"/>
    <w:rsid w:val="00944901"/>
    <w:rsid w:val="0094694F"/>
    <w:rsid w:val="00946D4F"/>
    <w:rsid w:val="0098675C"/>
    <w:rsid w:val="009B0C19"/>
    <w:rsid w:val="009B2FEE"/>
    <w:rsid w:val="009B6E05"/>
    <w:rsid w:val="00A0089A"/>
    <w:rsid w:val="00A76BDD"/>
    <w:rsid w:val="00A80F59"/>
    <w:rsid w:val="00A82956"/>
    <w:rsid w:val="00A86EE7"/>
    <w:rsid w:val="00A94441"/>
    <w:rsid w:val="00AA1009"/>
    <w:rsid w:val="00AA2472"/>
    <w:rsid w:val="00AB4C9C"/>
    <w:rsid w:val="00AC72AB"/>
    <w:rsid w:val="00AD73A5"/>
    <w:rsid w:val="00B05B8D"/>
    <w:rsid w:val="00B10110"/>
    <w:rsid w:val="00B15A43"/>
    <w:rsid w:val="00B22225"/>
    <w:rsid w:val="00B40B7A"/>
    <w:rsid w:val="00B43BE7"/>
    <w:rsid w:val="00B462AD"/>
    <w:rsid w:val="00B557A0"/>
    <w:rsid w:val="00B712AD"/>
    <w:rsid w:val="00B9276D"/>
    <w:rsid w:val="00BA3147"/>
    <w:rsid w:val="00BB089F"/>
    <w:rsid w:val="00BB236B"/>
    <w:rsid w:val="00BB6928"/>
    <w:rsid w:val="00BD2C46"/>
    <w:rsid w:val="00BD3036"/>
    <w:rsid w:val="00BE60B6"/>
    <w:rsid w:val="00C72A40"/>
    <w:rsid w:val="00CA0990"/>
    <w:rsid w:val="00CC4F35"/>
    <w:rsid w:val="00CF2FAF"/>
    <w:rsid w:val="00D46656"/>
    <w:rsid w:val="00D73780"/>
    <w:rsid w:val="00D91AC8"/>
    <w:rsid w:val="00DF7973"/>
    <w:rsid w:val="00E03366"/>
    <w:rsid w:val="00E06DD9"/>
    <w:rsid w:val="00E16F4C"/>
    <w:rsid w:val="00E46E3C"/>
    <w:rsid w:val="00E524ED"/>
    <w:rsid w:val="00E65226"/>
    <w:rsid w:val="00E73FC0"/>
    <w:rsid w:val="00E86FB5"/>
    <w:rsid w:val="00E95626"/>
    <w:rsid w:val="00ED19F6"/>
    <w:rsid w:val="00EE6B42"/>
    <w:rsid w:val="00EF3367"/>
    <w:rsid w:val="00F042E5"/>
    <w:rsid w:val="00F90EC7"/>
    <w:rsid w:val="00FD5A62"/>
    <w:rsid w:val="00FE4854"/>
    <w:rsid w:val="00FE6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Fontepargpadro"/>
    <w:rsid w:val="008E25D0"/>
  </w:style>
  <w:style w:type="character" w:styleId="Hyperlink">
    <w:name w:val="Hyperlink"/>
    <w:basedOn w:val="Fontepargpadro"/>
    <w:uiPriority w:val="99"/>
    <w:semiHidden/>
    <w:unhideWhenUsed/>
    <w:rsid w:val="008E25D0"/>
    <w:rPr>
      <w:color w:val="0000FF"/>
      <w:u w:val="single"/>
    </w:rPr>
  </w:style>
  <w:style w:type="character" w:customStyle="1" w:styleId="psq">
    <w:name w:val="psq"/>
    <w:basedOn w:val="Fontepargpadro"/>
    <w:rsid w:val="0094694F"/>
  </w:style>
  <w:style w:type="character" w:styleId="nfase">
    <w:name w:val="Emphasis"/>
    <w:basedOn w:val="Fontepargpadro"/>
    <w:uiPriority w:val="20"/>
    <w:qFormat/>
    <w:rsid w:val="005F31B6"/>
    <w:rPr>
      <w:i/>
      <w:iCs/>
    </w:rPr>
  </w:style>
  <w:style w:type="character" w:styleId="Forte">
    <w:name w:val="Strong"/>
    <w:basedOn w:val="Fontepargpadro"/>
    <w:uiPriority w:val="22"/>
    <w:qFormat/>
    <w:rsid w:val="0002714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Fontepargpadro"/>
    <w:rsid w:val="008E25D0"/>
  </w:style>
  <w:style w:type="character" w:styleId="Hyperlink">
    <w:name w:val="Hyperlink"/>
    <w:basedOn w:val="Fontepargpadro"/>
    <w:uiPriority w:val="99"/>
    <w:semiHidden/>
    <w:unhideWhenUsed/>
    <w:rsid w:val="008E25D0"/>
    <w:rPr>
      <w:color w:val="0000FF"/>
      <w:u w:val="single"/>
    </w:rPr>
  </w:style>
  <w:style w:type="character" w:customStyle="1" w:styleId="psq">
    <w:name w:val="psq"/>
    <w:basedOn w:val="Fontepargpadro"/>
    <w:rsid w:val="0094694F"/>
  </w:style>
  <w:style w:type="character" w:styleId="nfase">
    <w:name w:val="Emphasis"/>
    <w:basedOn w:val="Fontepargpadro"/>
    <w:uiPriority w:val="20"/>
    <w:qFormat/>
    <w:rsid w:val="005F31B6"/>
    <w:rPr>
      <w:i/>
      <w:iCs/>
    </w:rPr>
  </w:style>
  <w:style w:type="character" w:styleId="Forte">
    <w:name w:val="Strong"/>
    <w:basedOn w:val="Fontepargpadro"/>
    <w:uiPriority w:val="22"/>
    <w:qFormat/>
    <w:rsid w:val="000271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4258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78886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1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8582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6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6518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11CC93-2B1C-4CF1-9CDC-F065AFB53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523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2017-09-22T14:10:00Z</cp:lastPrinted>
  <dcterms:created xsi:type="dcterms:W3CDTF">2017-09-19T11:34:00Z</dcterms:created>
  <dcterms:modified xsi:type="dcterms:W3CDTF">2017-09-22T14:10:00Z</dcterms:modified>
</cp:coreProperties>
</file>