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F760037" w14:textId="77777777" w:rsidR="00656C38" w:rsidRDefault="00656C38" w:rsidP="00104A2D">
      <w:pPr>
        <w:ind w:left="3544"/>
        <w:jc w:val="both"/>
        <w:rPr>
          <w:rFonts w:ascii="Arial" w:hAnsi="Arial" w:cs="Arial"/>
          <w:b/>
          <w:bCs/>
          <w:sz w:val="28"/>
          <w:szCs w:val="28"/>
          <w:u w:val="single"/>
        </w:rPr>
      </w:pPr>
      <w:r w:rsidRPr="00104A2D">
        <w:rPr>
          <w:rFonts w:ascii="Arial" w:hAnsi="Arial" w:cs="Arial"/>
          <w:b/>
          <w:bCs/>
          <w:sz w:val="28"/>
          <w:szCs w:val="28"/>
          <w:u w:val="single"/>
        </w:rPr>
        <w:t>PROJETO DE LEI Nº /2024</w:t>
      </w:r>
    </w:p>
    <w:p w14:paraId="24E0C489" w14:textId="5DAD3EEE" w:rsidR="00104A2D" w:rsidRPr="00104A2D" w:rsidRDefault="00104A2D" w:rsidP="00104A2D">
      <w:pPr>
        <w:ind w:left="3544"/>
        <w:jc w:val="both"/>
        <w:rPr>
          <w:rFonts w:ascii="Arial" w:hAnsi="Arial" w:cs="Arial"/>
          <w:b/>
          <w:bCs/>
        </w:rPr>
      </w:pPr>
      <w:r w:rsidRPr="00104A2D">
        <w:rPr>
          <w:rFonts w:ascii="Arial" w:hAnsi="Arial" w:cs="Arial"/>
          <w:b/>
          <w:bCs/>
          <w:u w:val="single"/>
        </w:rPr>
        <w:t>Data:</w:t>
      </w:r>
      <w:r w:rsidRPr="00104A2D">
        <w:rPr>
          <w:rFonts w:ascii="Arial" w:hAnsi="Arial" w:cs="Arial"/>
          <w:b/>
          <w:bCs/>
        </w:rPr>
        <w:t xml:space="preserve"> </w:t>
      </w:r>
      <w:r w:rsidR="00602C72">
        <w:rPr>
          <w:rFonts w:ascii="Arial" w:hAnsi="Arial" w:cs="Arial"/>
        </w:rPr>
        <w:t>02</w:t>
      </w:r>
      <w:r w:rsidRPr="00104A2D">
        <w:rPr>
          <w:rFonts w:ascii="Arial" w:hAnsi="Arial" w:cs="Arial"/>
        </w:rPr>
        <w:t xml:space="preserve"> de </w:t>
      </w:r>
      <w:r w:rsidR="00602C72">
        <w:rPr>
          <w:rFonts w:ascii="Arial" w:hAnsi="Arial" w:cs="Arial"/>
        </w:rPr>
        <w:t>setembr</w:t>
      </w:r>
      <w:r w:rsidRPr="00104A2D">
        <w:rPr>
          <w:rFonts w:ascii="Arial" w:hAnsi="Arial" w:cs="Arial"/>
        </w:rPr>
        <w:t>o de 2024.</w:t>
      </w:r>
    </w:p>
    <w:p w14:paraId="1D76773D" w14:textId="078422F1" w:rsidR="00104A2D" w:rsidRDefault="00104A2D" w:rsidP="00104A2D">
      <w:pPr>
        <w:ind w:left="3544"/>
        <w:jc w:val="both"/>
        <w:rPr>
          <w:rFonts w:ascii="Arial" w:hAnsi="Arial" w:cs="Arial"/>
        </w:rPr>
      </w:pPr>
      <w:r w:rsidRPr="00104A2D">
        <w:rPr>
          <w:rFonts w:ascii="Arial" w:hAnsi="Arial" w:cs="Arial"/>
          <w:b/>
          <w:bCs/>
          <w:u w:val="single"/>
        </w:rPr>
        <w:t>Ementa:</w:t>
      </w:r>
      <w:r w:rsidRPr="00104A2D">
        <w:rPr>
          <w:rFonts w:ascii="Arial" w:hAnsi="Arial" w:cs="Arial"/>
          <w:b/>
          <w:bCs/>
        </w:rPr>
        <w:t xml:space="preserve"> </w:t>
      </w:r>
      <w:r w:rsidRPr="00104A2D">
        <w:rPr>
          <w:rFonts w:ascii="Arial" w:hAnsi="Arial" w:cs="Arial"/>
        </w:rPr>
        <w:t>Institui e inclui no Calendário Oficial de Eventos do município o “Dia do Empreendedorismo Feminino”.</w:t>
      </w:r>
    </w:p>
    <w:p w14:paraId="1174AECA" w14:textId="77777777" w:rsidR="00104A2D" w:rsidRPr="00104A2D" w:rsidRDefault="00104A2D" w:rsidP="00656C38">
      <w:pPr>
        <w:jc w:val="both"/>
        <w:rPr>
          <w:rFonts w:ascii="Arial" w:hAnsi="Arial" w:cs="Arial"/>
          <w:b/>
          <w:bCs/>
          <w:u w:val="single"/>
        </w:rPr>
      </w:pPr>
    </w:p>
    <w:p w14:paraId="7DB334DB" w14:textId="0BA9F04F" w:rsidR="00656C38" w:rsidRPr="00104A2D" w:rsidRDefault="00656C38" w:rsidP="00104A2D">
      <w:pPr>
        <w:ind w:firstLine="1134"/>
        <w:jc w:val="both"/>
        <w:rPr>
          <w:rFonts w:ascii="Arial" w:hAnsi="Arial" w:cs="Arial"/>
        </w:rPr>
      </w:pPr>
      <w:r w:rsidRPr="00104A2D">
        <w:rPr>
          <w:rFonts w:ascii="Arial" w:hAnsi="Arial" w:cs="Arial"/>
          <w:b/>
          <w:bCs/>
        </w:rPr>
        <w:t>Art. 1 º</w:t>
      </w:r>
      <w:r w:rsidRPr="00104A2D">
        <w:rPr>
          <w:rFonts w:ascii="Arial" w:hAnsi="Arial" w:cs="Arial"/>
        </w:rPr>
        <w:t xml:space="preserve"> Fica incluído no Calendário Oficial de Eventos do Município o “Dia do Empreendedorismo Feminino”, a ser comemorado anualmente em 19 de novembro. </w:t>
      </w:r>
    </w:p>
    <w:p w14:paraId="5EFFA799" w14:textId="77777777" w:rsidR="00656C38" w:rsidRPr="00104A2D" w:rsidRDefault="00656C38" w:rsidP="00104A2D">
      <w:pPr>
        <w:ind w:firstLine="1134"/>
        <w:jc w:val="both"/>
        <w:rPr>
          <w:rFonts w:ascii="Arial" w:hAnsi="Arial" w:cs="Arial"/>
        </w:rPr>
      </w:pPr>
      <w:r w:rsidRPr="00104A2D">
        <w:rPr>
          <w:rFonts w:ascii="Arial" w:hAnsi="Arial" w:cs="Arial"/>
          <w:b/>
          <w:bCs/>
        </w:rPr>
        <w:t>Art. 2º</w:t>
      </w:r>
      <w:r w:rsidRPr="00104A2D">
        <w:rPr>
          <w:rFonts w:ascii="Arial" w:hAnsi="Arial" w:cs="Arial"/>
        </w:rPr>
        <w:t xml:space="preserve"> O “Dia do Empreendedorismo Feminino” será comemorado com destaque e amplamente divulgado. </w:t>
      </w:r>
    </w:p>
    <w:p w14:paraId="10CD841B" w14:textId="77777777" w:rsidR="00656C38" w:rsidRPr="00104A2D" w:rsidRDefault="00656C38" w:rsidP="00104A2D">
      <w:pPr>
        <w:ind w:firstLine="1134"/>
        <w:jc w:val="both"/>
        <w:rPr>
          <w:rFonts w:ascii="Arial" w:hAnsi="Arial" w:cs="Arial"/>
        </w:rPr>
      </w:pPr>
      <w:r w:rsidRPr="00104A2D">
        <w:rPr>
          <w:rFonts w:ascii="Arial" w:hAnsi="Arial" w:cs="Arial"/>
          <w:b/>
          <w:bCs/>
        </w:rPr>
        <w:t>Art. 3º</w:t>
      </w:r>
      <w:r w:rsidRPr="00104A2D">
        <w:rPr>
          <w:rFonts w:ascii="Arial" w:hAnsi="Arial" w:cs="Arial"/>
        </w:rPr>
        <w:t xml:space="preserve"> O “Dia do Empreendedorismo Feminino” objetiva, por meio de encontros, palestras, feiras, workshops e oficinas, para divulgar, fortalecer e incentivar as mulheres empreendedoras, evidenciar e valorizar as mulheres como protagonistas no campo empresarial, além de encorajar aquelas que ainda não materializaram, mas que possuem o desejo. </w:t>
      </w:r>
    </w:p>
    <w:p w14:paraId="3751CC63" w14:textId="77777777" w:rsidR="00656C38" w:rsidRPr="00104A2D" w:rsidRDefault="00656C38" w:rsidP="00104A2D">
      <w:pPr>
        <w:ind w:firstLine="1134"/>
        <w:jc w:val="both"/>
        <w:rPr>
          <w:rFonts w:ascii="Arial" w:hAnsi="Arial" w:cs="Arial"/>
        </w:rPr>
      </w:pPr>
      <w:r w:rsidRPr="00104A2D">
        <w:rPr>
          <w:rFonts w:ascii="Arial" w:hAnsi="Arial" w:cs="Arial"/>
          <w:b/>
          <w:bCs/>
        </w:rPr>
        <w:t>Art. 4º</w:t>
      </w:r>
      <w:r w:rsidRPr="00104A2D">
        <w:rPr>
          <w:rFonts w:ascii="Arial" w:hAnsi="Arial" w:cs="Arial"/>
        </w:rPr>
        <w:t xml:space="preserve"> No “Dia do Empreendedorismo Feminino” serão realizadas atividades tendentes a:</w:t>
      </w:r>
    </w:p>
    <w:p w14:paraId="581ABDDE" w14:textId="2B729427" w:rsidR="00656C38" w:rsidRPr="00104A2D" w:rsidRDefault="00656C38" w:rsidP="00104A2D">
      <w:pPr>
        <w:ind w:firstLine="1134"/>
        <w:jc w:val="both"/>
        <w:rPr>
          <w:rFonts w:ascii="Arial" w:hAnsi="Arial" w:cs="Arial"/>
        </w:rPr>
      </w:pPr>
      <w:r w:rsidRPr="00104A2D">
        <w:rPr>
          <w:rFonts w:ascii="Arial" w:hAnsi="Arial" w:cs="Arial"/>
        </w:rPr>
        <w:t xml:space="preserve"> I - </w:t>
      </w:r>
      <w:r w:rsidR="008236F2">
        <w:rPr>
          <w:rFonts w:ascii="Arial" w:hAnsi="Arial" w:cs="Arial"/>
        </w:rPr>
        <w:t>P</w:t>
      </w:r>
      <w:r w:rsidRPr="00104A2D">
        <w:rPr>
          <w:rFonts w:ascii="Arial" w:hAnsi="Arial" w:cs="Arial"/>
        </w:rPr>
        <w:t>romover a liderança feminina e dar visibilidade às mulheres que gerenciam negócios;</w:t>
      </w:r>
    </w:p>
    <w:p w14:paraId="14F2C791" w14:textId="5915EC39" w:rsidR="00656C38" w:rsidRPr="00104A2D" w:rsidRDefault="00656C38" w:rsidP="00104A2D">
      <w:pPr>
        <w:ind w:firstLine="1134"/>
        <w:jc w:val="both"/>
        <w:rPr>
          <w:rFonts w:ascii="Arial" w:hAnsi="Arial" w:cs="Arial"/>
        </w:rPr>
      </w:pPr>
      <w:r w:rsidRPr="00104A2D">
        <w:rPr>
          <w:rFonts w:ascii="Arial" w:hAnsi="Arial" w:cs="Arial"/>
        </w:rPr>
        <w:t xml:space="preserve"> II-</w:t>
      </w:r>
      <w:r w:rsidR="008236F2">
        <w:rPr>
          <w:rFonts w:ascii="Arial" w:hAnsi="Arial" w:cs="Arial"/>
        </w:rPr>
        <w:t xml:space="preserve"> C</w:t>
      </w:r>
      <w:r w:rsidRPr="00104A2D">
        <w:rPr>
          <w:rFonts w:ascii="Arial" w:hAnsi="Arial" w:cs="Arial"/>
        </w:rPr>
        <w:t xml:space="preserve">onscientizar nossos munícipes sobre os desafios enfrentados pelas mulheres empreendedoras; </w:t>
      </w:r>
    </w:p>
    <w:p w14:paraId="40DEB7F4" w14:textId="56A9D014" w:rsidR="0050069F" w:rsidRPr="00104A2D" w:rsidRDefault="00656C38" w:rsidP="00104A2D">
      <w:pPr>
        <w:ind w:firstLine="1134"/>
        <w:jc w:val="both"/>
        <w:rPr>
          <w:rFonts w:ascii="Arial" w:hAnsi="Arial" w:cs="Arial"/>
        </w:rPr>
      </w:pPr>
      <w:r w:rsidRPr="00104A2D">
        <w:rPr>
          <w:rFonts w:ascii="Arial" w:hAnsi="Arial" w:cs="Arial"/>
        </w:rPr>
        <w:t xml:space="preserve">III - </w:t>
      </w:r>
      <w:r w:rsidR="008236F2">
        <w:rPr>
          <w:rFonts w:ascii="Arial" w:hAnsi="Arial" w:cs="Arial"/>
        </w:rPr>
        <w:t>C</w:t>
      </w:r>
      <w:r w:rsidRPr="00104A2D">
        <w:rPr>
          <w:rFonts w:ascii="Arial" w:hAnsi="Arial" w:cs="Arial"/>
        </w:rPr>
        <w:t>ontribuir com a quebra de barreiras sociais e preconceitos, bem como incentivar a criação de políticas públicas para o fortalecimento do empreendedorismo feminino; e</w:t>
      </w:r>
    </w:p>
    <w:p w14:paraId="3B43E0E9" w14:textId="65F82AF1" w:rsidR="00656C38" w:rsidRPr="00104A2D" w:rsidRDefault="00656C38" w:rsidP="00104A2D">
      <w:pPr>
        <w:ind w:firstLine="1134"/>
        <w:jc w:val="both"/>
        <w:rPr>
          <w:rFonts w:ascii="Arial" w:hAnsi="Arial" w:cs="Arial"/>
        </w:rPr>
      </w:pPr>
      <w:r w:rsidRPr="00104A2D">
        <w:rPr>
          <w:rFonts w:ascii="Arial" w:hAnsi="Arial" w:cs="Arial"/>
        </w:rPr>
        <w:t xml:space="preserve">IV - </w:t>
      </w:r>
      <w:r w:rsidR="008236F2">
        <w:rPr>
          <w:rFonts w:ascii="Arial" w:hAnsi="Arial" w:cs="Arial"/>
        </w:rPr>
        <w:t>O</w:t>
      </w:r>
      <w:r w:rsidRPr="00104A2D">
        <w:rPr>
          <w:rFonts w:ascii="Arial" w:hAnsi="Arial" w:cs="Arial"/>
        </w:rPr>
        <w:t>portunizar espaço para as empreendedoras discutirem questões pertinentes para a criação e/ou desenvolvimento de seus negócios, compartilhando alternativas, novas ideias e protagonizando novas oportunidades.</w:t>
      </w:r>
    </w:p>
    <w:p w14:paraId="3618193F" w14:textId="77777777" w:rsidR="00656C38" w:rsidRPr="00104A2D" w:rsidRDefault="00656C38" w:rsidP="00104A2D">
      <w:pPr>
        <w:ind w:firstLine="1134"/>
        <w:jc w:val="both"/>
        <w:rPr>
          <w:rFonts w:ascii="Arial" w:hAnsi="Arial" w:cs="Arial"/>
        </w:rPr>
      </w:pPr>
      <w:r w:rsidRPr="00104A2D">
        <w:rPr>
          <w:rFonts w:ascii="Arial" w:hAnsi="Arial" w:cs="Arial"/>
        </w:rPr>
        <w:t xml:space="preserve"> </w:t>
      </w:r>
      <w:r w:rsidRPr="00104A2D">
        <w:rPr>
          <w:rFonts w:ascii="Arial" w:hAnsi="Arial" w:cs="Arial"/>
          <w:b/>
          <w:bCs/>
        </w:rPr>
        <w:t>Art. 5º</w:t>
      </w:r>
      <w:r w:rsidRPr="00104A2D">
        <w:rPr>
          <w:rFonts w:ascii="Arial" w:hAnsi="Arial" w:cs="Arial"/>
        </w:rPr>
        <w:t xml:space="preserve"> Esta Lei entra em vigor na data de sua publicação.</w:t>
      </w:r>
    </w:p>
    <w:p w14:paraId="3816C130" w14:textId="77777777" w:rsidR="000C1D52" w:rsidRDefault="000C1D52" w:rsidP="00104A2D">
      <w:pPr>
        <w:ind w:firstLine="1134"/>
        <w:jc w:val="both"/>
        <w:rPr>
          <w:rFonts w:ascii="Arial" w:hAnsi="Arial" w:cs="Arial"/>
        </w:rPr>
      </w:pPr>
    </w:p>
    <w:p w14:paraId="5902DE24" w14:textId="77777777" w:rsidR="00104A2D" w:rsidRPr="00104A2D" w:rsidRDefault="00104A2D" w:rsidP="00104A2D">
      <w:pPr>
        <w:ind w:firstLine="1134"/>
        <w:jc w:val="both"/>
        <w:rPr>
          <w:rFonts w:ascii="Arial" w:hAnsi="Arial" w:cs="Arial"/>
        </w:rPr>
      </w:pPr>
    </w:p>
    <w:p w14:paraId="3EAFB0BC" w14:textId="6EE250DD" w:rsidR="000C1D52" w:rsidRPr="00104A2D" w:rsidRDefault="000C1D52" w:rsidP="00104A2D">
      <w:pPr>
        <w:jc w:val="center"/>
        <w:rPr>
          <w:rFonts w:ascii="Arial" w:hAnsi="Arial" w:cs="Arial"/>
        </w:rPr>
      </w:pPr>
      <w:r w:rsidRPr="00104A2D">
        <w:rPr>
          <w:rFonts w:ascii="Arial" w:hAnsi="Arial" w:cs="Arial"/>
        </w:rPr>
        <w:t xml:space="preserve">Sala das Sessões, </w:t>
      </w:r>
      <w:r w:rsidR="00602C72">
        <w:rPr>
          <w:rFonts w:ascii="Arial" w:hAnsi="Arial" w:cs="Arial"/>
        </w:rPr>
        <w:t>02</w:t>
      </w:r>
      <w:r w:rsidRPr="00104A2D">
        <w:rPr>
          <w:rFonts w:ascii="Arial" w:hAnsi="Arial" w:cs="Arial"/>
        </w:rPr>
        <w:t xml:space="preserve"> de </w:t>
      </w:r>
      <w:r w:rsidR="00602C72">
        <w:rPr>
          <w:rFonts w:ascii="Arial" w:hAnsi="Arial" w:cs="Arial"/>
        </w:rPr>
        <w:t>setembr</w:t>
      </w:r>
      <w:r w:rsidRPr="00104A2D">
        <w:rPr>
          <w:rFonts w:ascii="Arial" w:hAnsi="Arial" w:cs="Arial"/>
        </w:rPr>
        <w:t>o de 2024.</w:t>
      </w:r>
    </w:p>
    <w:p w14:paraId="61764B53" w14:textId="77777777" w:rsidR="000C1D52" w:rsidRPr="00104A2D" w:rsidRDefault="000C1D52" w:rsidP="00104A2D">
      <w:pPr>
        <w:jc w:val="center"/>
        <w:rPr>
          <w:rFonts w:ascii="Arial" w:hAnsi="Arial" w:cs="Arial"/>
        </w:rPr>
      </w:pPr>
    </w:p>
    <w:p w14:paraId="6D119A52" w14:textId="2407819B" w:rsidR="000C1D52" w:rsidRPr="00104A2D" w:rsidRDefault="000C1D52" w:rsidP="00104A2D">
      <w:pPr>
        <w:jc w:val="center"/>
        <w:rPr>
          <w:rFonts w:ascii="Arial" w:hAnsi="Arial" w:cs="Arial"/>
          <w:lang w:eastAsia="pt-BR"/>
        </w:rPr>
      </w:pPr>
      <w:r w:rsidRPr="00104A2D">
        <w:rPr>
          <w:rFonts w:ascii="Arial" w:hAnsi="Arial" w:cs="Arial"/>
          <w:lang w:eastAsia="pt-BR"/>
        </w:rPr>
        <w:t>Margarete Cardozo De Souza</w:t>
      </w:r>
    </w:p>
    <w:p w14:paraId="3EA5603C" w14:textId="73B17F4A" w:rsidR="000C1D52" w:rsidRPr="00104A2D" w:rsidRDefault="000C1D52" w:rsidP="00104A2D">
      <w:pPr>
        <w:jc w:val="center"/>
        <w:rPr>
          <w:rFonts w:ascii="Arial" w:hAnsi="Arial" w:cs="Arial"/>
          <w:lang w:eastAsia="pt-BR"/>
        </w:rPr>
      </w:pPr>
      <w:r w:rsidRPr="00104A2D">
        <w:rPr>
          <w:rFonts w:ascii="Arial" w:hAnsi="Arial" w:cs="Arial"/>
          <w:lang w:eastAsia="pt-BR"/>
        </w:rPr>
        <w:t>Vereadora</w:t>
      </w:r>
    </w:p>
    <w:p w14:paraId="639DA39D" w14:textId="77777777" w:rsidR="000C1D52" w:rsidRPr="00104A2D" w:rsidRDefault="000C1D52" w:rsidP="000C1D52">
      <w:pPr>
        <w:rPr>
          <w:rFonts w:ascii="Arial" w:hAnsi="Arial" w:cs="Arial"/>
          <w:lang w:eastAsia="pt-BR"/>
        </w:rPr>
      </w:pPr>
    </w:p>
    <w:p w14:paraId="17DA4356" w14:textId="77777777" w:rsidR="000C1D52" w:rsidRPr="00104A2D" w:rsidRDefault="000C1D52" w:rsidP="000C1D52">
      <w:pPr>
        <w:rPr>
          <w:rFonts w:ascii="Arial" w:hAnsi="Arial" w:cs="Arial"/>
          <w:lang w:eastAsia="pt-BR"/>
        </w:rPr>
      </w:pPr>
    </w:p>
    <w:p w14:paraId="1BCF6F09" w14:textId="77777777" w:rsidR="000C1D52" w:rsidRPr="00104A2D" w:rsidRDefault="000C1D52" w:rsidP="000C1D52">
      <w:pPr>
        <w:rPr>
          <w:rFonts w:ascii="Arial" w:hAnsi="Arial" w:cs="Arial"/>
          <w:lang w:eastAsia="pt-BR"/>
        </w:rPr>
      </w:pPr>
    </w:p>
    <w:p w14:paraId="17341CE4" w14:textId="77777777" w:rsidR="000C1D52" w:rsidRPr="00104A2D" w:rsidRDefault="000C1D52" w:rsidP="000C1D52">
      <w:pPr>
        <w:rPr>
          <w:rFonts w:ascii="Arial" w:hAnsi="Arial" w:cs="Arial"/>
          <w:lang w:eastAsia="pt-BR"/>
        </w:rPr>
      </w:pPr>
    </w:p>
    <w:p w14:paraId="054A1CC5" w14:textId="77777777" w:rsidR="000C1D52" w:rsidRPr="00104A2D" w:rsidRDefault="000C1D52" w:rsidP="000C1D52">
      <w:pPr>
        <w:rPr>
          <w:rFonts w:ascii="Arial" w:hAnsi="Arial" w:cs="Arial"/>
          <w:lang w:eastAsia="pt-BR"/>
        </w:rPr>
      </w:pPr>
    </w:p>
    <w:p w14:paraId="557C5563" w14:textId="5B4F3D0D" w:rsidR="000C1D52" w:rsidRPr="00104A2D" w:rsidRDefault="000C1D52" w:rsidP="000C1D52">
      <w:pPr>
        <w:jc w:val="center"/>
        <w:rPr>
          <w:rFonts w:ascii="Arial" w:hAnsi="Arial" w:cs="Arial"/>
          <w:b/>
          <w:bCs/>
          <w:u w:val="single"/>
          <w:lang w:eastAsia="pt-BR"/>
        </w:rPr>
      </w:pPr>
      <w:r w:rsidRPr="00104A2D">
        <w:rPr>
          <w:rFonts w:ascii="Arial" w:hAnsi="Arial" w:cs="Arial"/>
          <w:b/>
          <w:bCs/>
          <w:u w:val="single"/>
          <w:lang w:eastAsia="pt-BR"/>
        </w:rPr>
        <w:t>JUSTIFICATIVA</w:t>
      </w:r>
    </w:p>
    <w:p w14:paraId="6510E084" w14:textId="77777777" w:rsidR="000C1D52" w:rsidRPr="00104A2D" w:rsidRDefault="000C1D52" w:rsidP="000C1D52">
      <w:pPr>
        <w:jc w:val="both"/>
        <w:rPr>
          <w:rFonts w:ascii="Arial" w:hAnsi="Arial" w:cs="Arial"/>
          <w:b/>
          <w:bCs/>
          <w:u w:val="single"/>
          <w:lang w:eastAsia="pt-BR"/>
        </w:rPr>
      </w:pPr>
    </w:p>
    <w:p w14:paraId="18E4BF72" w14:textId="4CC9568F" w:rsidR="000C1D52" w:rsidRPr="00104A2D" w:rsidRDefault="000C1D52" w:rsidP="000C1D52">
      <w:pPr>
        <w:ind w:firstLine="709"/>
        <w:jc w:val="both"/>
        <w:rPr>
          <w:rFonts w:ascii="Arial" w:hAnsi="Arial" w:cs="Arial"/>
        </w:rPr>
      </w:pPr>
      <w:r w:rsidRPr="00104A2D">
        <w:rPr>
          <w:rFonts w:ascii="Arial" w:hAnsi="Arial" w:cs="Arial"/>
        </w:rPr>
        <w:t xml:space="preserve">O </w:t>
      </w:r>
      <w:r w:rsidR="00104A2D" w:rsidRPr="00104A2D">
        <w:rPr>
          <w:rFonts w:ascii="Arial" w:hAnsi="Arial" w:cs="Arial"/>
        </w:rPr>
        <w:t>D</w:t>
      </w:r>
      <w:r w:rsidRPr="00104A2D">
        <w:rPr>
          <w:rFonts w:ascii="Arial" w:hAnsi="Arial" w:cs="Arial"/>
        </w:rPr>
        <w:t xml:space="preserve">ia do </w:t>
      </w:r>
      <w:r w:rsidR="00104A2D" w:rsidRPr="00104A2D">
        <w:rPr>
          <w:rFonts w:ascii="Arial" w:hAnsi="Arial" w:cs="Arial"/>
        </w:rPr>
        <w:t>E</w:t>
      </w:r>
      <w:r w:rsidRPr="00104A2D">
        <w:rPr>
          <w:rFonts w:ascii="Arial" w:hAnsi="Arial" w:cs="Arial"/>
        </w:rPr>
        <w:t xml:space="preserve">mpreendedorismo </w:t>
      </w:r>
      <w:r w:rsidR="00104A2D" w:rsidRPr="00104A2D">
        <w:rPr>
          <w:rFonts w:ascii="Arial" w:hAnsi="Arial" w:cs="Arial"/>
        </w:rPr>
        <w:t>F</w:t>
      </w:r>
      <w:r w:rsidRPr="00104A2D">
        <w:rPr>
          <w:rFonts w:ascii="Arial" w:hAnsi="Arial" w:cs="Arial"/>
        </w:rPr>
        <w:t xml:space="preserve">eminino é celebrado internacionalmente desde 2014, quando a Organização das Nações Unidas (ONU) </w:t>
      </w:r>
      <w:r w:rsidR="00104A2D" w:rsidRPr="00104A2D">
        <w:rPr>
          <w:rFonts w:ascii="Arial" w:hAnsi="Arial" w:cs="Arial"/>
        </w:rPr>
        <w:t xml:space="preserve">o </w:t>
      </w:r>
      <w:r w:rsidRPr="00104A2D">
        <w:rPr>
          <w:rFonts w:ascii="Arial" w:hAnsi="Arial" w:cs="Arial"/>
        </w:rPr>
        <w:t>estabeleceu</w:t>
      </w:r>
      <w:r w:rsidR="00104A2D" w:rsidRPr="00104A2D">
        <w:rPr>
          <w:rFonts w:ascii="Arial" w:hAnsi="Arial" w:cs="Arial"/>
        </w:rPr>
        <w:t xml:space="preserve"> para </w:t>
      </w:r>
      <w:r w:rsidRPr="00104A2D">
        <w:rPr>
          <w:rFonts w:ascii="Arial" w:hAnsi="Arial" w:cs="Arial"/>
        </w:rPr>
        <w:t>o dia 19 de novembro</w:t>
      </w:r>
      <w:r w:rsidR="00104A2D" w:rsidRPr="00104A2D">
        <w:rPr>
          <w:rFonts w:ascii="Arial" w:hAnsi="Arial" w:cs="Arial"/>
        </w:rPr>
        <w:t>.</w:t>
      </w:r>
      <w:r w:rsidRPr="00104A2D">
        <w:rPr>
          <w:rFonts w:ascii="Arial" w:hAnsi="Arial" w:cs="Arial"/>
        </w:rPr>
        <w:t xml:space="preserve"> </w:t>
      </w:r>
    </w:p>
    <w:p w14:paraId="41E12880" w14:textId="409D8D08" w:rsidR="000C1D52" w:rsidRPr="00104A2D" w:rsidRDefault="000C1D52" w:rsidP="000C1D52">
      <w:pPr>
        <w:ind w:firstLine="709"/>
        <w:jc w:val="both"/>
        <w:rPr>
          <w:rFonts w:ascii="Arial" w:hAnsi="Arial" w:cs="Arial"/>
        </w:rPr>
      </w:pPr>
      <w:r w:rsidRPr="00104A2D">
        <w:rPr>
          <w:rFonts w:ascii="Arial" w:hAnsi="Arial" w:cs="Arial"/>
        </w:rPr>
        <w:t>A promoção da igualdade de gênero e o fortalecimento do papel das mulheres no ambiente de negócios são pilares fundamentais para o desenvolvimento econômico e social de qualquer nação. Nesse contexto, o Dia do Empreendedorismo Feminino,</w:t>
      </w:r>
      <w:r w:rsidR="00104A2D" w:rsidRPr="00104A2D">
        <w:rPr>
          <w:rFonts w:ascii="Arial" w:hAnsi="Arial" w:cs="Arial"/>
        </w:rPr>
        <w:t xml:space="preserve"> </w:t>
      </w:r>
      <w:r w:rsidRPr="00104A2D">
        <w:rPr>
          <w:rFonts w:ascii="Arial" w:hAnsi="Arial" w:cs="Arial"/>
        </w:rPr>
        <w:t>emerge como uma data significativa para reconhecer e valorizar as contribuições das mulheres empreendedoras e fomentar um ambiente mais inclusivo e igualitário no mundo dos negócios.</w:t>
      </w:r>
    </w:p>
    <w:p w14:paraId="5F758124" w14:textId="61FD3A03" w:rsidR="000C1D52" w:rsidRPr="00104A2D" w:rsidRDefault="000C1D52" w:rsidP="000C1D52">
      <w:pPr>
        <w:ind w:firstLine="709"/>
        <w:jc w:val="both"/>
        <w:rPr>
          <w:rFonts w:ascii="Arial" w:hAnsi="Arial" w:cs="Arial"/>
        </w:rPr>
      </w:pPr>
      <w:r w:rsidRPr="00104A2D">
        <w:rPr>
          <w:rFonts w:ascii="Arial" w:hAnsi="Arial" w:cs="Arial"/>
        </w:rPr>
        <w:t>No âmbito municipal, a data será celebrada e constará no calendário de eventos, tais como encontros, palestras, feiras, oficinas e demais ações para divulgar, fortalecer e incentivar as mulheres empreendedoras.</w:t>
      </w:r>
    </w:p>
    <w:p w14:paraId="74C523D4" w14:textId="4AC36361" w:rsidR="000C1D52" w:rsidRPr="00104A2D" w:rsidRDefault="000C1D52" w:rsidP="000C1D52">
      <w:pPr>
        <w:ind w:firstLine="709"/>
        <w:jc w:val="both"/>
        <w:rPr>
          <w:rFonts w:ascii="Arial" w:hAnsi="Arial" w:cs="Arial"/>
          <w:b/>
          <w:bCs/>
          <w:u w:val="single"/>
          <w:lang w:eastAsia="pt-BR"/>
        </w:rPr>
      </w:pPr>
      <w:r w:rsidRPr="00104A2D">
        <w:rPr>
          <w:rFonts w:ascii="Arial" w:hAnsi="Arial" w:cs="Arial"/>
        </w:rPr>
        <w:t>A criação do Dia do Empreendedorismo Feminino, representa um avanço importante na valorização e promoção do papel das mulheres no empreendedorismo. Esta data não apenas celebra as conquistas das empreendedoras, mas também serve como um impulso para a criação de um ambiente mais justo e equitativo para todas as mulheres que buscam realizar seus sonhos empresariais. Através da implementação deste projeto de lei, estaremos contribuindo para um futuro mais inclusivo e próspero para todas</w:t>
      </w:r>
      <w:r w:rsidR="00104A2D" w:rsidRPr="00104A2D">
        <w:rPr>
          <w:rFonts w:ascii="Arial" w:hAnsi="Arial" w:cs="Arial"/>
        </w:rPr>
        <w:t xml:space="preserve"> as munícipes empreendedoras</w:t>
      </w:r>
      <w:r w:rsidRPr="00104A2D">
        <w:rPr>
          <w:rFonts w:ascii="Arial" w:hAnsi="Arial" w:cs="Arial"/>
        </w:rPr>
        <w:t>.</w:t>
      </w:r>
    </w:p>
    <w:p w14:paraId="55A8AB61" w14:textId="77777777" w:rsidR="000C1D52" w:rsidRPr="00104A2D" w:rsidRDefault="000C1D52" w:rsidP="000C1D52">
      <w:pPr>
        <w:jc w:val="center"/>
        <w:rPr>
          <w:rFonts w:ascii="Arial" w:hAnsi="Arial" w:cs="Arial"/>
          <w:b/>
          <w:bCs/>
          <w:u w:val="single"/>
          <w:lang w:eastAsia="pt-BR"/>
        </w:rPr>
      </w:pPr>
    </w:p>
    <w:p w14:paraId="18C9FD49" w14:textId="77777777" w:rsidR="000C1D52" w:rsidRPr="000C1D52" w:rsidRDefault="000C1D52" w:rsidP="000C1D52">
      <w:pPr>
        <w:rPr>
          <w:rFonts w:ascii="Arial" w:hAnsi="Arial" w:cs="Arial"/>
          <w:lang w:eastAsia="pt-BR"/>
        </w:rPr>
      </w:pPr>
    </w:p>
    <w:p w14:paraId="098B8F7E" w14:textId="1095AB1B" w:rsidR="000C1D52" w:rsidRPr="00104A2D" w:rsidRDefault="000C1D52" w:rsidP="00656C38">
      <w:pPr>
        <w:jc w:val="both"/>
        <w:rPr>
          <w:rFonts w:ascii="Arial" w:hAnsi="Arial" w:cs="Arial"/>
        </w:rPr>
      </w:pPr>
      <w:r w:rsidRPr="00104A2D">
        <w:rPr>
          <w:rFonts w:ascii="Arial" w:hAnsi="Arial" w:cs="Arial"/>
        </w:rPr>
        <w:t xml:space="preserve"> </w:t>
      </w:r>
    </w:p>
    <w:sectPr w:rsidR="000C1D52" w:rsidRPr="00104A2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56C38"/>
    <w:rsid w:val="000C1D52"/>
    <w:rsid w:val="00104A2D"/>
    <w:rsid w:val="00180FF6"/>
    <w:rsid w:val="00432AA1"/>
    <w:rsid w:val="0050069F"/>
    <w:rsid w:val="00602C72"/>
    <w:rsid w:val="00656C38"/>
    <w:rsid w:val="008236F2"/>
    <w:rsid w:val="00ED25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FAB2A3"/>
  <w15:chartTrackingRefBased/>
  <w15:docId w15:val="{2CFAA76F-9157-4440-A54A-367B70C296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link w:val="Ttulo1Char"/>
    <w:uiPriority w:val="9"/>
    <w:qFormat/>
    <w:rsid w:val="000C1D5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  <w14:ligatures w14:val="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0C1D52"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60045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453</Words>
  <Characters>2452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2024-09-02T20:25:00Z</dcterms:created>
  <dcterms:modified xsi:type="dcterms:W3CDTF">2024-09-02T20:26:00Z</dcterms:modified>
</cp:coreProperties>
</file>